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713ADF" w14:textId="77777777" w:rsidR="00C7368A" w:rsidRPr="00C7368A" w:rsidRDefault="00C7368A" w:rsidP="00C7368A">
      <w:pPr>
        <w:spacing w:before="100" w:beforeAutospacing="1" w:after="100" w:afterAutospacing="1" w:line="360" w:lineRule="atLeast"/>
        <w:outlineLvl w:val="1"/>
        <w:rPr>
          <w:rFonts w:ascii="Arial" w:eastAsia="Times New Roman" w:hAnsi="Arial" w:cs="Arial"/>
          <w:b/>
          <w:bCs/>
          <w:color w:val="2A2B2D"/>
          <w:kern w:val="0"/>
          <w14:ligatures w14:val="none"/>
        </w:rPr>
      </w:pPr>
      <w:r w:rsidRPr="00C7368A">
        <w:rPr>
          <w:rFonts w:ascii="Arial" w:eastAsia="Times New Roman" w:hAnsi="Arial" w:cs="Arial"/>
          <w:b/>
          <w:bCs/>
          <w:color w:val="2A2B2D"/>
          <w:kern w:val="0"/>
          <w14:ligatures w14:val="none"/>
        </w:rPr>
        <w:t>Quick recap</w:t>
      </w:r>
    </w:p>
    <w:p w14:paraId="1AEC5428" w14:textId="77777777" w:rsidR="00C7368A" w:rsidRPr="00C7368A" w:rsidRDefault="00C7368A" w:rsidP="00C7368A">
      <w:pPr>
        <w:spacing w:before="100" w:beforeAutospacing="1" w:after="100" w:afterAutospacing="1" w:line="300" w:lineRule="atLeast"/>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Vineet and Danielle discussed ongoing issues with their paper submission, particularly focusing on addressing problems identified by Todd's audit and meeting submission requirements for a journal. They reviewed VIF (Variance Inflation Factor) results for their models, which showed acceptable values, and discussed rebranding their "model ladder" approach as a "model series" to better reflect the parallel testing of different variables. The conversation covered significant data anomalies discovered by Claude, including extremely high affordability gap values that appeared to be data errors, and they decided to run models both with and without the problematic zip codes. They addressed formatting issues including moving content to the appendix to meet page limits, consolidating figures and tables, and fixing background formatting to match journal requirements. The conversation ended with plans for Vineet to run additional analyses using Claude and for Danielle to potentially draft a cover letter once the final paper version is complete.</w:t>
      </w:r>
    </w:p>
    <w:p w14:paraId="77653F85" w14:textId="77777777" w:rsidR="00C7368A" w:rsidRPr="00C7368A" w:rsidRDefault="00C7368A" w:rsidP="00C7368A">
      <w:pPr>
        <w:spacing w:before="100" w:beforeAutospacing="1" w:after="100" w:afterAutospacing="1" w:line="360" w:lineRule="atLeast"/>
        <w:outlineLvl w:val="1"/>
        <w:rPr>
          <w:rFonts w:ascii="Arial" w:eastAsia="Times New Roman" w:hAnsi="Arial" w:cs="Arial"/>
          <w:b/>
          <w:bCs/>
          <w:color w:val="2A2B2D"/>
          <w:kern w:val="0"/>
          <w14:ligatures w14:val="none"/>
        </w:rPr>
      </w:pPr>
      <w:r w:rsidRPr="00C7368A">
        <w:rPr>
          <w:rFonts w:ascii="Arial" w:eastAsia="Times New Roman" w:hAnsi="Arial" w:cs="Arial"/>
          <w:b/>
          <w:bCs/>
          <w:color w:val="2A2B2D"/>
          <w:kern w:val="0"/>
          <w14:ligatures w14:val="none"/>
        </w:rPr>
        <w:t>Next steps</w:t>
      </w:r>
    </w:p>
    <w:p w14:paraId="0242CBFA" w14:textId="77777777" w:rsidR="00C7368A" w:rsidRPr="00C7368A" w:rsidRDefault="00C7368A" w:rsidP="00C7368A">
      <w:pPr>
        <w:spacing w:before="100" w:beforeAutospacing="1" w:after="100" w:afterAutospacing="1" w:line="300" w:lineRule="atLeast"/>
        <w:outlineLvl w:val="2"/>
        <w:rPr>
          <w:rFonts w:ascii="Arial" w:eastAsia="Times New Roman" w:hAnsi="Arial" w:cs="Arial"/>
          <w:b/>
          <w:bCs/>
          <w:color w:val="2A2B2D"/>
          <w:kern w:val="0"/>
          <w:sz w:val="21"/>
          <w:szCs w:val="21"/>
          <w14:ligatures w14:val="none"/>
        </w:rPr>
      </w:pPr>
      <w:r w:rsidRPr="00C7368A">
        <w:rPr>
          <w:rFonts w:ascii="Arial" w:eastAsia="Times New Roman" w:hAnsi="Arial" w:cs="Arial"/>
          <w:b/>
          <w:bCs/>
          <w:color w:val="2A2B2D"/>
          <w:kern w:val="0"/>
          <w:sz w:val="21"/>
          <w:szCs w:val="21"/>
          <w14:ligatures w14:val="none"/>
        </w:rPr>
        <w:t>Danielle</w:t>
      </w:r>
    </w:p>
    <w:p w14:paraId="5797F6A2" w14:textId="77777777" w:rsidR="00C7368A" w:rsidRPr="00C7368A" w:rsidRDefault="00C7368A" w:rsidP="00C7368A">
      <w:pPr>
        <w:numPr>
          <w:ilvl w:val="0"/>
          <w:numId w:val="1"/>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Check the VIF values in the notebooks to verify the multicollinearity issue.</w:t>
      </w:r>
    </w:p>
    <w:p w14:paraId="7BDD8343" w14:textId="77777777" w:rsidR="00C7368A" w:rsidRPr="00C7368A" w:rsidRDefault="00C7368A" w:rsidP="00C7368A">
      <w:pPr>
        <w:numPr>
          <w:ilvl w:val="0"/>
          <w:numId w:val="1"/>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 xml:space="preserve">Ask Claude to run models with and without the 175 ZIP codes that have skewed affordability gap </w:t>
      </w:r>
      <w:proofErr w:type="gramStart"/>
      <w:r w:rsidRPr="00C7368A">
        <w:rPr>
          <w:rFonts w:ascii="Arial" w:eastAsia="Times New Roman" w:hAnsi="Arial" w:cs="Arial"/>
          <w:color w:val="2A2B2D"/>
          <w:kern w:val="0"/>
          <w:sz w:val="21"/>
          <w:szCs w:val="21"/>
          <w14:ligatures w14:val="none"/>
        </w:rPr>
        <w:t>data, and</w:t>
      </w:r>
      <w:proofErr w:type="gramEnd"/>
      <w:r w:rsidRPr="00C7368A">
        <w:rPr>
          <w:rFonts w:ascii="Arial" w:eastAsia="Times New Roman" w:hAnsi="Arial" w:cs="Arial"/>
          <w:color w:val="2A2B2D"/>
          <w:kern w:val="0"/>
          <w:sz w:val="21"/>
          <w:szCs w:val="21"/>
          <w14:ligatures w14:val="none"/>
        </w:rPr>
        <w:t xml:space="preserve"> evaluate the results.</w:t>
      </w:r>
    </w:p>
    <w:p w14:paraId="7C018D15" w14:textId="77777777" w:rsidR="00C7368A" w:rsidRPr="00C7368A" w:rsidRDefault="00C7368A" w:rsidP="00C7368A">
      <w:pPr>
        <w:numPr>
          <w:ilvl w:val="0"/>
          <w:numId w:val="1"/>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Draft a cover letter to the editor, to be finalized after the paper's final version is ready.</w:t>
      </w:r>
    </w:p>
    <w:p w14:paraId="628E6679" w14:textId="77777777" w:rsidR="00C7368A" w:rsidRPr="00C7368A" w:rsidRDefault="00C7368A" w:rsidP="00C7368A">
      <w:pPr>
        <w:spacing w:before="100" w:beforeAutospacing="1" w:after="100" w:afterAutospacing="1" w:line="300" w:lineRule="atLeast"/>
        <w:outlineLvl w:val="2"/>
        <w:rPr>
          <w:rFonts w:ascii="Arial" w:eastAsia="Times New Roman" w:hAnsi="Arial" w:cs="Arial"/>
          <w:b/>
          <w:bCs/>
          <w:color w:val="2A2B2D"/>
          <w:kern w:val="0"/>
          <w:sz w:val="21"/>
          <w:szCs w:val="21"/>
          <w14:ligatures w14:val="none"/>
        </w:rPr>
      </w:pPr>
      <w:r w:rsidRPr="00C7368A">
        <w:rPr>
          <w:rFonts w:ascii="Arial" w:eastAsia="Times New Roman" w:hAnsi="Arial" w:cs="Arial"/>
          <w:b/>
          <w:bCs/>
          <w:color w:val="2A2B2D"/>
          <w:kern w:val="0"/>
          <w:sz w:val="21"/>
          <w:szCs w:val="21"/>
          <w14:ligatures w14:val="none"/>
        </w:rPr>
        <w:t>Vineet</w:t>
      </w:r>
    </w:p>
    <w:p w14:paraId="0BFE15F0" w14:textId="77777777" w:rsidR="00C7368A" w:rsidRPr="00C7368A" w:rsidRDefault="00C7368A" w:rsidP="00C7368A">
      <w:pPr>
        <w:numPr>
          <w:ilvl w:val="0"/>
          <w:numId w:val="2"/>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Ask Laura to replace all instances of "ladder" with "series" in the paper.</w:t>
      </w:r>
    </w:p>
    <w:p w14:paraId="2D9C53D5" w14:textId="77777777" w:rsidR="00C7368A" w:rsidRPr="00C7368A" w:rsidRDefault="00C7368A" w:rsidP="00C7368A">
      <w:pPr>
        <w:numPr>
          <w:ilvl w:val="0"/>
          <w:numId w:val="2"/>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Move non-essential figures (e.g., wind, nonlinear gradients, exploratory clustering) and tables to the appendix to reduce the main text length.</w:t>
      </w:r>
    </w:p>
    <w:p w14:paraId="6148DC55" w14:textId="77777777" w:rsidR="00C7368A" w:rsidRPr="00C7368A" w:rsidRDefault="00C7368A" w:rsidP="00C7368A">
      <w:pPr>
        <w:numPr>
          <w:ilvl w:val="0"/>
          <w:numId w:val="2"/>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Fix the figure formatting (e.g., crop, change background) to match the other figures.</w:t>
      </w:r>
    </w:p>
    <w:p w14:paraId="43398D6F" w14:textId="77777777" w:rsidR="00C7368A" w:rsidRPr="00C7368A" w:rsidRDefault="00C7368A" w:rsidP="00C7368A">
      <w:pPr>
        <w:numPr>
          <w:ilvl w:val="0"/>
          <w:numId w:val="2"/>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Implement the zero-inflated count model fix for charger and storage, especially due to many zero counts.</w:t>
      </w:r>
    </w:p>
    <w:p w14:paraId="11F3AC06" w14:textId="77777777" w:rsidR="00C7368A" w:rsidRPr="00C7368A" w:rsidRDefault="00C7368A" w:rsidP="00C7368A">
      <w:pPr>
        <w:numPr>
          <w:ilvl w:val="0"/>
          <w:numId w:val="2"/>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Add language to the paper to interpret standardized coefficients in a more intuitive, policy-relevant way.</w:t>
      </w:r>
    </w:p>
    <w:p w14:paraId="4C1B2DB5" w14:textId="77777777" w:rsidR="00C7368A" w:rsidRPr="00C7368A" w:rsidRDefault="00C7368A" w:rsidP="00C7368A">
      <w:pPr>
        <w:numPr>
          <w:ilvl w:val="0"/>
          <w:numId w:val="2"/>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Address the issue of inconsistent climate baselines by clarifying the use of relevant controls for each DER.</w:t>
      </w:r>
    </w:p>
    <w:p w14:paraId="49B55630" w14:textId="77777777" w:rsidR="00C7368A" w:rsidRPr="00C7368A" w:rsidRDefault="00C7368A" w:rsidP="00C7368A">
      <w:pPr>
        <w:numPr>
          <w:ilvl w:val="0"/>
          <w:numId w:val="2"/>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Modify the text to clarify that trends are mainly driven by Level 2 (commercial and industrial) chargers.</w:t>
      </w:r>
    </w:p>
    <w:p w14:paraId="4CB85CAF" w14:textId="77777777" w:rsidR="00C7368A" w:rsidRPr="00C7368A" w:rsidRDefault="00C7368A" w:rsidP="00C7368A">
      <w:pPr>
        <w:numPr>
          <w:ilvl w:val="0"/>
          <w:numId w:val="2"/>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Add a section on the stacked model approach in the paper.</w:t>
      </w:r>
    </w:p>
    <w:p w14:paraId="57C878F8" w14:textId="77777777" w:rsidR="00C7368A" w:rsidRPr="00C7368A" w:rsidRDefault="00C7368A" w:rsidP="00C7368A">
      <w:pPr>
        <w:numPr>
          <w:ilvl w:val="0"/>
          <w:numId w:val="2"/>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Run Claude to implement all the decided changes (moving to appendix, model fixes, etc.) once the data is available.</w:t>
      </w:r>
    </w:p>
    <w:p w14:paraId="40D5A24D" w14:textId="77777777" w:rsidR="00C7368A" w:rsidRPr="00C7368A" w:rsidRDefault="00C7368A" w:rsidP="00C7368A">
      <w:pPr>
        <w:numPr>
          <w:ilvl w:val="0"/>
          <w:numId w:val="2"/>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Wait for Todd's final audit results and inform Danielle.</w:t>
      </w:r>
    </w:p>
    <w:p w14:paraId="5EC04680" w14:textId="77777777" w:rsidR="00C7368A" w:rsidRPr="00C7368A" w:rsidRDefault="00C7368A" w:rsidP="00C7368A">
      <w:pPr>
        <w:spacing w:before="100" w:beforeAutospacing="1" w:after="100" w:afterAutospacing="1" w:line="300" w:lineRule="atLeast"/>
        <w:outlineLvl w:val="2"/>
        <w:rPr>
          <w:rFonts w:ascii="Arial" w:eastAsia="Times New Roman" w:hAnsi="Arial" w:cs="Arial"/>
          <w:b/>
          <w:bCs/>
          <w:color w:val="2A2B2D"/>
          <w:kern w:val="0"/>
          <w:sz w:val="21"/>
          <w:szCs w:val="21"/>
          <w14:ligatures w14:val="none"/>
        </w:rPr>
      </w:pPr>
      <w:r w:rsidRPr="00C7368A">
        <w:rPr>
          <w:rFonts w:ascii="Arial" w:eastAsia="Times New Roman" w:hAnsi="Arial" w:cs="Arial"/>
          <w:b/>
          <w:bCs/>
          <w:color w:val="2A2B2D"/>
          <w:kern w:val="0"/>
          <w:sz w:val="21"/>
          <w:szCs w:val="21"/>
          <w14:ligatures w14:val="none"/>
        </w:rPr>
        <w:t>Collaboration</w:t>
      </w:r>
    </w:p>
    <w:p w14:paraId="115D973C" w14:textId="77777777" w:rsidR="00C7368A" w:rsidRPr="00C7368A" w:rsidRDefault="00C7368A" w:rsidP="00C7368A">
      <w:pPr>
        <w:numPr>
          <w:ilvl w:val="0"/>
          <w:numId w:val="3"/>
        </w:numPr>
        <w:spacing w:before="100" w:beforeAutospacing="1" w:after="100" w:afterAutospacing="1" w:line="240" w:lineRule="auto"/>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Both: Schedule a final meeting to submit the paper, depending on the audit results.</w:t>
      </w:r>
    </w:p>
    <w:p w14:paraId="4E7FA081" w14:textId="77777777" w:rsidR="00C7368A" w:rsidRPr="00C7368A" w:rsidRDefault="00C7368A" w:rsidP="00C7368A">
      <w:pPr>
        <w:spacing w:before="100" w:beforeAutospacing="1" w:after="100" w:afterAutospacing="1" w:line="360" w:lineRule="atLeast"/>
        <w:outlineLvl w:val="1"/>
        <w:rPr>
          <w:rFonts w:ascii="Arial" w:eastAsia="Times New Roman" w:hAnsi="Arial" w:cs="Arial"/>
          <w:b/>
          <w:bCs/>
          <w:color w:val="2A2B2D"/>
          <w:kern w:val="0"/>
          <w14:ligatures w14:val="none"/>
        </w:rPr>
      </w:pPr>
      <w:r w:rsidRPr="00C7368A">
        <w:rPr>
          <w:rFonts w:ascii="Arial" w:eastAsia="Times New Roman" w:hAnsi="Arial" w:cs="Arial"/>
          <w:b/>
          <w:bCs/>
          <w:color w:val="2A2B2D"/>
          <w:kern w:val="0"/>
          <w14:ligatures w14:val="none"/>
        </w:rPr>
        <w:t>Summary</w:t>
      </w:r>
    </w:p>
    <w:p w14:paraId="113D4830" w14:textId="77777777" w:rsidR="00C7368A" w:rsidRPr="00C7368A" w:rsidRDefault="00C7368A" w:rsidP="00C7368A">
      <w:pPr>
        <w:spacing w:before="100" w:beforeAutospacing="1" w:after="100" w:afterAutospacing="1" w:line="300" w:lineRule="atLeast"/>
        <w:outlineLvl w:val="2"/>
        <w:rPr>
          <w:rFonts w:ascii="Arial" w:eastAsia="Times New Roman" w:hAnsi="Arial" w:cs="Arial"/>
          <w:b/>
          <w:bCs/>
          <w:color w:val="2A2B2D"/>
          <w:kern w:val="0"/>
          <w:sz w:val="21"/>
          <w:szCs w:val="21"/>
          <w14:ligatures w14:val="none"/>
        </w:rPr>
      </w:pPr>
      <w:r w:rsidRPr="00C7368A">
        <w:rPr>
          <w:rFonts w:ascii="Arial" w:eastAsia="Times New Roman" w:hAnsi="Arial" w:cs="Arial"/>
          <w:b/>
          <w:bCs/>
          <w:color w:val="2A2B2D"/>
          <w:kern w:val="0"/>
          <w:sz w:val="21"/>
          <w:szCs w:val="21"/>
          <w14:ligatures w14:val="none"/>
        </w:rPr>
        <w:lastRenderedPageBreak/>
        <w:t>Paper Audit and VIF Discussion</w:t>
      </w:r>
    </w:p>
    <w:p w14:paraId="77070C50" w14:textId="77777777" w:rsidR="00C7368A" w:rsidRPr="00C7368A" w:rsidRDefault="00C7368A" w:rsidP="00C7368A">
      <w:pPr>
        <w:spacing w:before="100" w:beforeAutospacing="1" w:after="100" w:afterAutospacing="1" w:line="300" w:lineRule="atLeast"/>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Vineet discussed ongoing issues with a paper that Todd has been auditing, which continues to reveal more problems. Danielle suggested that Vineet might need to submit the paper despite the issues and let others investigate specific problems later. They discussed calculating VIF (Variance Inflation Factor) for the results, with Danielle noting that high VIF values would indicate multicollinearity issues. Vineet checked the VIF values and found they only went up to 8, which Danielle indicated was not problematic.</w:t>
      </w:r>
    </w:p>
    <w:p w14:paraId="64703FB6" w14:textId="77777777" w:rsidR="00C7368A" w:rsidRPr="00C7368A" w:rsidRDefault="00C7368A" w:rsidP="00C7368A">
      <w:pPr>
        <w:spacing w:before="100" w:beforeAutospacing="1" w:after="100" w:afterAutospacing="1" w:line="300" w:lineRule="atLeast"/>
        <w:outlineLvl w:val="2"/>
        <w:rPr>
          <w:rFonts w:ascii="Arial" w:eastAsia="Times New Roman" w:hAnsi="Arial" w:cs="Arial"/>
          <w:b/>
          <w:bCs/>
          <w:color w:val="2A2B2D"/>
          <w:kern w:val="0"/>
          <w:sz w:val="21"/>
          <w:szCs w:val="21"/>
          <w14:ligatures w14:val="none"/>
        </w:rPr>
      </w:pPr>
      <w:r w:rsidRPr="00C7368A">
        <w:rPr>
          <w:rFonts w:ascii="Arial" w:eastAsia="Times New Roman" w:hAnsi="Arial" w:cs="Arial"/>
          <w:b/>
          <w:bCs/>
          <w:color w:val="2A2B2D"/>
          <w:kern w:val="0"/>
          <w:sz w:val="21"/>
          <w:szCs w:val="21"/>
          <w14:ligatures w14:val="none"/>
        </w:rPr>
        <w:t>Model Series Development Discussion</w:t>
      </w:r>
    </w:p>
    <w:p w14:paraId="4149237A" w14:textId="77777777" w:rsidR="00C7368A" w:rsidRPr="00C7368A" w:rsidRDefault="00C7368A" w:rsidP="00C7368A">
      <w:pPr>
        <w:spacing w:before="100" w:beforeAutospacing="1" w:after="100" w:afterAutospacing="1" w:line="300" w:lineRule="atLeast"/>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Vineet and Danielle discussed model variations and data analysis, focusing on adding housing value and other factors to their models. They agreed to reframe the approach as a "model series" rather than a "model ladder" to better represent the parallel testing of different variables. Vineet offered to have Laura make the text changes, and Danielle expressed some skepticism about the VIF results while noting she might have relevant data in her outputs.</w:t>
      </w:r>
    </w:p>
    <w:p w14:paraId="2DE2CA8D" w14:textId="77777777" w:rsidR="00C7368A" w:rsidRPr="00C7368A" w:rsidRDefault="00C7368A" w:rsidP="00C7368A">
      <w:pPr>
        <w:spacing w:before="100" w:beforeAutospacing="1" w:after="100" w:afterAutospacing="1" w:line="300" w:lineRule="atLeast"/>
        <w:outlineLvl w:val="2"/>
        <w:rPr>
          <w:rFonts w:ascii="Arial" w:eastAsia="Times New Roman" w:hAnsi="Arial" w:cs="Arial"/>
          <w:b/>
          <w:bCs/>
          <w:color w:val="2A2B2D"/>
          <w:kern w:val="0"/>
          <w:sz w:val="21"/>
          <w:szCs w:val="21"/>
          <w14:ligatures w14:val="none"/>
        </w:rPr>
      </w:pPr>
      <w:r w:rsidRPr="00C7368A">
        <w:rPr>
          <w:rFonts w:ascii="Arial" w:eastAsia="Times New Roman" w:hAnsi="Arial" w:cs="Arial"/>
          <w:b/>
          <w:bCs/>
          <w:color w:val="2A2B2D"/>
          <w:kern w:val="0"/>
          <w:sz w:val="21"/>
          <w:szCs w:val="21"/>
          <w14:ligatures w14:val="none"/>
        </w:rPr>
        <w:t>Model Testing and Publication Discussion</w:t>
      </w:r>
    </w:p>
    <w:p w14:paraId="708144C8" w14:textId="77777777" w:rsidR="00C7368A" w:rsidRPr="00C7368A" w:rsidRDefault="00C7368A" w:rsidP="00C7368A">
      <w:pPr>
        <w:spacing w:before="100" w:beforeAutospacing="1" w:after="100" w:afterAutospacing="1" w:line="300" w:lineRule="atLeast"/>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Vineet and Danielle discussed testing a model in a notebook to address issues with variable combinations and severe VIF problems. They examined the N1160 and N1390 data points, questioning the discrepancy and potential collinearity with other variables like housing value. Vineet also considered submitting to the journal "Progress in Energy" but expressed concerns about the article length and potential unrealistic expectations for publication.</w:t>
      </w:r>
    </w:p>
    <w:p w14:paraId="2A38AA63" w14:textId="77777777" w:rsidR="00C7368A" w:rsidRPr="00C7368A" w:rsidRDefault="00C7368A" w:rsidP="00C7368A">
      <w:pPr>
        <w:spacing w:before="100" w:beforeAutospacing="1" w:after="100" w:afterAutospacing="1" w:line="300" w:lineRule="atLeast"/>
        <w:outlineLvl w:val="2"/>
        <w:rPr>
          <w:rFonts w:ascii="Arial" w:eastAsia="Times New Roman" w:hAnsi="Arial" w:cs="Arial"/>
          <w:b/>
          <w:bCs/>
          <w:color w:val="2A2B2D"/>
          <w:kern w:val="0"/>
          <w:sz w:val="21"/>
          <w:szCs w:val="21"/>
          <w14:ligatures w14:val="none"/>
        </w:rPr>
      </w:pPr>
      <w:r w:rsidRPr="00C7368A">
        <w:rPr>
          <w:rFonts w:ascii="Arial" w:eastAsia="Times New Roman" w:hAnsi="Arial" w:cs="Arial"/>
          <w:b/>
          <w:bCs/>
          <w:color w:val="2A2B2D"/>
          <w:kern w:val="0"/>
          <w:sz w:val="21"/>
          <w:szCs w:val="21"/>
          <w14:ligatures w14:val="none"/>
        </w:rPr>
        <w:t>Manuscript Length Reduction Discussion</w:t>
      </w:r>
    </w:p>
    <w:p w14:paraId="5AED69DC" w14:textId="77777777" w:rsidR="00C7368A" w:rsidRPr="00C7368A" w:rsidRDefault="00C7368A" w:rsidP="00C7368A">
      <w:pPr>
        <w:spacing w:before="100" w:beforeAutospacing="1" w:after="100" w:afterAutospacing="1" w:line="300" w:lineRule="atLeast"/>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Vineet and Danielle discussed concerns about the manuscript length, which is currently 23 pages and exceeds submission guidelines. They identified potential areas for reduction, including removing redundant figures and adjusting figure backgrounds to match the main text. Danielle mentioned that Claude found significant data regarding the money gap, with 175 zip codes holding 92% of the total gap.</w:t>
      </w:r>
    </w:p>
    <w:p w14:paraId="61030B37" w14:textId="77777777" w:rsidR="00C7368A" w:rsidRPr="00C7368A" w:rsidRDefault="00C7368A" w:rsidP="00C7368A">
      <w:pPr>
        <w:spacing w:before="100" w:beforeAutospacing="1" w:after="100" w:afterAutospacing="1" w:line="300" w:lineRule="atLeast"/>
        <w:outlineLvl w:val="2"/>
        <w:rPr>
          <w:rFonts w:ascii="Arial" w:eastAsia="Times New Roman" w:hAnsi="Arial" w:cs="Arial"/>
          <w:b/>
          <w:bCs/>
          <w:color w:val="2A2B2D"/>
          <w:kern w:val="0"/>
          <w:sz w:val="21"/>
          <w:szCs w:val="21"/>
          <w14:ligatures w14:val="none"/>
        </w:rPr>
      </w:pPr>
      <w:r w:rsidRPr="00C7368A">
        <w:rPr>
          <w:rFonts w:ascii="Arial" w:eastAsia="Times New Roman" w:hAnsi="Arial" w:cs="Arial"/>
          <w:b/>
          <w:bCs/>
          <w:color w:val="2A2B2D"/>
          <w:kern w:val="0"/>
          <w:sz w:val="21"/>
          <w:szCs w:val="21"/>
          <w14:ligatures w14:val="none"/>
        </w:rPr>
        <w:t>ZIP Codes Data Error Analysis</w:t>
      </w:r>
    </w:p>
    <w:p w14:paraId="4CD22535" w14:textId="77777777" w:rsidR="00C7368A" w:rsidRPr="00C7368A" w:rsidRDefault="00C7368A" w:rsidP="00C7368A">
      <w:pPr>
        <w:spacing w:before="100" w:beforeAutospacing="1" w:after="100" w:afterAutospacing="1" w:line="300" w:lineRule="atLeast"/>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Danielle and Vineet discussed data issues with 175 ZIP codes showing unusually high per capita energy affordability gaps, with values reaching $240,000 while the median was 92. They agreed to run analysis both including and excluding these problematic ZIP codes, with the cleaner results going in the main text and the alternative versions going in the appendix. Danielle identified the issue as likely a data error from the CEC source rather than actual high values, and they decided to proceed with both analyses to present different interpretations in their paper.</w:t>
      </w:r>
    </w:p>
    <w:p w14:paraId="34EA2F22" w14:textId="77777777" w:rsidR="00C7368A" w:rsidRPr="00C7368A" w:rsidRDefault="00C7368A" w:rsidP="00C7368A">
      <w:pPr>
        <w:spacing w:before="100" w:beforeAutospacing="1" w:after="100" w:afterAutospacing="1" w:line="300" w:lineRule="atLeast"/>
        <w:outlineLvl w:val="2"/>
        <w:rPr>
          <w:rFonts w:ascii="Arial" w:eastAsia="Times New Roman" w:hAnsi="Arial" w:cs="Arial"/>
          <w:b/>
          <w:bCs/>
          <w:color w:val="2A2B2D"/>
          <w:kern w:val="0"/>
          <w:sz w:val="21"/>
          <w:szCs w:val="21"/>
          <w14:ligatures w14:val="none"/>
        </w:rPr>
      </w:pPr>
      <w:r w:rsidRPr="00C7368A">
        <w:rPr>
          <w:rFonts w:ascii="Arial" w:eastAsia="Times New Roman" w:hAnsi="Arial" w:cs="Arial"/>
          <w:b/>
          <w:bCs/>
          <w:color w:val="2A2B2D"/>
          <w:kern w:val="0"/>
          <w:sz w:val="21"/>
          <w:szCs w:val="21"/>
          <w14:ligatures w14:val="none"/>
        </w:rPr>
        <w:t>Document Length Reduction Strategies</w:t>
      </w:r>
    </w:p>
    <w:p w14:paraId="171EECC4" w14:textId="77777777" w:rsidR="00C7368A" w:rsidRPr="00C7368A" w:rsidRDefault="00C7368A" w:rsidP="00C7368A">
      <w:pPr>
        <w:spacing w:before="100" w:beforeAutospacing="1" w:after="100" w:afterAutospacing="1" w:line="300" w:lineRule="atLeast"/>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lastRenderedPageBreak/>
        <w:t>Vineet and Danielle discussed strategies to reduce the document length to meet submission requirements, including moving non-essential content to the appendix and condensing figures. They agreed to use Claude to assist with formatting changes and keeping the document in GitHub, with a note to ensure proper version control by proactively pushing updates. The conversation ended with Vineet mentioning that Claude had identified several issues, though they did not resolve how to address all of them.</w:t>
      </w:r>
    </w:p>
    <w:p w14:paraId="186DE4A3" w14:textId="77777777" w:rsidR="00C7368A" w:rsidRPr="00C7368A" w:rsidRDefault="00C7368A" w:rsidP="00C7368A">
      <w:pPr>
        <w:spacing w:before="100" w:beforeAutospacing="1" w:after="100" w:afterAutospacing="1" w:line="300" w:lineRule="atLeast"/>
        <w:outlineLvl w:val="2"/>
        <w:rPr>
          <w:rFonts w:ascii="Arial" w:eastAsia="Times New Roman" w:hAnsi="Arial" w:cs="Arial"/>
          <w:b/>
          <w:bCs/>
          <w:color w:val="2A2B2D"/>
          <w:kern w:val="0"/>
          <w:sz w:val="21"/>
          <w:szCs w:val="21"/>
          <w14:ligatures w14:val="none"/>
        </w:rPr>
      </w:pPr>
      <w:r w:rsidRPr="00C7368A">
        <w:rPr>
          <w:rFonts w:ascii="Arial" w:eastAsia="Times New Roman" w:hAnsi="Arial" w:cs="Arial"/>
          <w:b/>
          <w:bCs/>
          <w:color w:val="2A2B2D"/>
          <w:kern w:val="0"/>
          <w:sz w:val="21"/>
          <w:szCs w:val="21"/>
          <w14:ligatures w14:val="none"/>
        </w:rPr>
        <w:t>Data Classification and Analysis Discussion</w:t>
      </w:r>
    </w:p>
    <w:p w14:paraId="4AE8F4FD" w14:textId="77777777" w:rsidR="00C7368A" w:rsidRPr="00C7368A" w:rsidRDefault="00C7368A" w:rsidP="00C7368A">
      <w:pPr>
        <w:spacing w:before="100" w:beforeAutospacing="1" w:after="100" w:afterAutospacing="1" w:line="300" w:lineRule="atLeast"/>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 xml:space="preserve">Vineet and Danielle discussed data classification assumptions and agreed to note that level two trends, likely driven by commercial and industrial activities, were the </w:t>
      </w:r>
      <w:proofErr w:type="gramStart"/>
      <w:r w:rsidRPr="00C7368A">
        <w:rPr>
          <w:rFonts w:ascii="Arial" w:eastAsia="Times New Roman" w:hAnsi="Arial" w:cs="Arial"/>
          <w:color w:val="2A2B2D"/>
          <w:kern w:val="0"/>
          <w:sz w:val="21"/>
          <w:szCs w:val="21"/>
          <w14:ligatures w14:val="none"/>
        </w:rPr>
        <w:t>main focus</w:t>
      </w:r>
      <w:proofErr w:type="gramEnd"/>
      <w:r w:rsidRPr="00C7368A">
        <w:rPr>
          <w:rFonts w:ascii="Arial" w:eastAsia="Times New Roman" w:hAnsi="Arial" w:cs="Arial"/>
          <w:color w:val="2A2B2D"/>
          <w:kern w:val="0"/>
          <w:sz w:val="21"/>
          <w:szCs w:val="21"/>
          <w14:ligatures w14:val="none"/>
        </w:rPr>
        <w:t xml:space="preserve"> of their paper. They identified an issue with zero inflation in the data and decided to </w:t>
      </w:r>
      <w:proofErr w:type="gramStart"/>
      <w:r w:rsidRPr="00C7368A">
        <w:rPr>
          <w:rFonts w:ascii="Arial" w:eastAsia="Times New Roman" w:hAnsi="Arial" w:cs="Arial"/>
          <w:color w:val="2A2B2D"/>
          <w:kern w:val="0"/>
          <w:sz w:val="21"/>
          <w:szCs w:val="21"/>
          <w14:ligatures w14:val="none"/>
        </w:rPr>
        <w:t>look into</w:t>
      </w:r>
      <w:proofErr w:type="gramEnd"/>
      <w:r w:rsidRPr="00C7368A">
        <w:rPr>
          <w:rFonts w:ascii="Arial" w:eastAsia="Times New Roman" w:hAnsi="Arial" w:cs="Arial"/>
          <w:color w:val="2A2B2D"/>
          <w:kern w:val="0"/>
          <w:sz w:val="21"/>
          <w:szCs w:val="21"/>
          <w14:ligatures w14:val="none"/>
        </w:rPr>
        <w:t xml:space="preserve"> standard approaches for handling zero counts to avoid affecting p-values. The conversation ended with a question about why they used climate resource controls differently for PV versus storage systems.</w:t>
      </w:r>
    </w:p>
    <w:p w14:paraId="660B7B74" w14:textId="77777777" w:rsidR="00C7368A" w:rsidRPr="00C7368A" w:rsidRDefault="00C7368A" w:rsidP="00C7368A">
      <w:pPr>
        <w:spacing w:before="100" w:beforeAutospacing="1" w:after="100" w:afterAutospacing="1" w:line="300" w:lineRule="atLeast"/>
        <w:outlineLvl w:val="2"/>
        <w:rPr>
          <w:rFonts w:ascii="Arial" w:eastAsia="Times New Roman" w:hAnsi="Arial" w:cs="Arial"/>
          <w:b/>
          <w:bCs/>
          <w:color w:val="2A2B2D"/>
          <w:kern w:val="0"/>
          <w:sz w:val="21"/>
          <w:szCs w:val="21"/>
          <w14:ligatures w14:val="none"/>
        </w:rPr>
      </w:pPr>
      <w:r w:rsidRPr="00C7368A">
        <w:rPr>
          <w:rFonts w:ascii="Arial" w:eastAsia="Times New Roman" w:hAnsi="Arial" w:cs="Arial"/>
          <w:b/>
          <w:bCs/>
          <w:color w:val="2A2B2D"/>
          <w:kern w:val="0"/>
          <w:sz w:val="21"/>
          <w:szCs w:val="21"/>
          <w14:ligatures w14:val="none"/>
        </w:rPr>
        <w:t>Paper Revision Technical Discussion</w:t>
      </w:r>
    </w:p>
    <w:p w14:paraId="618C0068" w14:textId="77777777" w:rsidR="00C7368A" w:rsidRPr="00C7368A" w:rsidRDefault="00C7368A" w:rsidP="00C7368A">
      <w:pPr>
        <w:spacing w:before="100" w:beforeAutospacing="1" w:after="100" w:afterAutospacing="1" w:line="300" w:lineRule="atLeast"/>
        <w:rPr>
          <w:rFonts w:ascii="Arial" w:eastAsia="Times New Roman" w:hAnsi="Arial" w:cs="Arial"/>
          <w:color w:val="2A2B2D"/>
          <w:kern w:val="0"/>
          <w:sz w:val="21"/>
          <w:szCs w:val="21"/>
          <w14:ligatures w14:val="none"/>
        </w:rPr>
      </w:pPr>
      <w:r w:rsidRPr="00C7368A">
        <w:rPr>
          <w:rFonts w:ascii="Arial" w:eastAsia="Times New Roman" w:hAnsi="Arial" w:cs="Arial"/>
          <w:color w:val="2A2B2D"/>
          <w:kern w:val="0"/>
          <w:sz w:val="21"/>
          <w:szCs w:val="21"/>
          <w14:ligatures w14:val="none"/>
        </w:rPr>
        <w:t>Vineet and Danielle discussed several technical aspects of their paper revision, including the use of standardized coefficients, handling of zero values in data, and potential model modifications. They agreed to implement fixes for various issues including updating figures, consolidating tables, and moving supplemental content to the appendix. Vineet planned to run additional models and data processing, while Danielle was tasked with writing a cover letter once the final paper version is complete. They decided to wait for the final version before submitting the cover letter and potentially scheduling one more meeting for submission.</w:t>
      </w:r>
    </w:p>
    <w:p w14:paraId="03D2E49E" w14:textId="77777777" w:rsidR="00A533DF" w:rsidRDefault="00A533DF"/>
    <w:sectPr w:rsidR="00A53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FE5834"/>
    <w:multiLevelType w:val="multilevel"/>
    <w:tmpl w:val="FACA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864450"/>
    <w:multiLevelType w:val="multilevel"/>
    <w:tmpl w:val="EA8E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E3CBC"/>
    <w:multiLevelType w:val="multilevel"/>
    <w:tmpl w:val="7166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616633">
    <w:abstractNumId w:val="0"/>
  </w:num>
  <w:num w:numId="2" w16cid:durableId="660041524">
    <w:abstractNumId w:val="1"/>
  </w:num>
  <w:num w:numId="3" w16cid:durableId="135064223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68A"/>
    <w:rsid w:val="00114CC2"/>
    <w:rsid w:val="004357D4"/>
    <w:rsid w:val="006500C8"/>
    <w:rsid w:val="00763D01"/>
    <w:rsid w:val="00A533DF"/>
    <w:rsid w:val="00B87543"/>
    <w:rsid w:val="00C1062D"/>
    <w:rsid w:val="00C40CD7"/>
    <w:rsid w:val="00C42CB4"/>
    <w:rsid w:val="00C7368A"/>
    <w:rsid w:val="00CD768F"/>
    <w:rsid w:val="00D15AC5"/>
    <w:rsid w:val="00EC7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8A85CC"/>
  <w15:chartTrackingRefBased/>
  <w15:docId w15:val="{EACF3611-7743-4C4E-AAE7-5CB14BD4E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3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3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3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3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68A"/>
    <w:rPr>
      <w:rFonts w:eastAsiaTheme="majorEastAsia" w:cstheme="majorBidi"/>
      <w:color w:val="272727" w:themeColor="text1" w:themeTint="D8"/>
    </w:rPr>
  </w:style>
  <w:style w:type="paragraph" w:styleId="Title">
    <w:name w:val="Title"/>
    <w:basedOn w:val="Normal"/>
    <w:next w:val="Normal"/>
    <w:link w:val="TitleChar"/>
    <w:uiPriority w:val="10"/>
    <w:qFormat/>
    <w:rsid w:val="00C73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68A"/>
    <w:pPr>
      <w:spacing w:before="160"/>
      <w:jc w:val="center"/>
    </w:pPr>
    <w:rPr>
      <w:i/>
      <w:iCs/>
      <w:color w:val="404040" w:themeColor="text1" w:themeTint="BF"/>
    </w:rPr>
  </w:style>
  <w:style w:type="character" w:customStyle="1" w:styleId="QuoteChar">
    <w:name w:val="Quote Char"/>
    <w:basedOn w:val="DefaultParagraphFont"/>
    <w:link w:val="Quote"/>
    <w:uiPriority w:val="29"/>
    <w:rsid w:val="00C7368A"/>
    <w:rPr>
      <w:i/>
      <w:iCs/>
      <w:color w:val="404040" w:themeColor="text1" w:themeTint="BF"/>
    </w:rPr>
  </w:style>
  <w:style w:type="paragraph" w:styleId="ListParagraph">
    <w:name w:val="List Paragraph"/>
    <w:basedOn w:val="Normal"/>
    <w:uiPriority w:val="34"/>
    <w:qFormat/>
    <w:rsid w:val="00C7368A"/>
    <w:pPr>
      <w:ind w:left="720"/>
      <w:contextualSpacing/>
    </w:pPr>
  </w:style>
  <w:style w:type="character" w:styleId="IntenseEmphasis">
    <w:name w:val="Intense Emphasis"/>
    <w:basedOn w:val="DefaultParagraphFont"/>
    <w:uiPriority w:val="21"/>
    <w:qFormat/>
    <w:rsid w:val="00C7368A"/>
    <w:rPr>
      <w:i/>
      <w:iCs/>
      <w:color w:val="0F4761" w:themeColor="accent1" w:themeShade="BF"/>
    </w:rPr>
  </w:style>
  <w:style w:type="paragraph" w:styleId="IntenseQuote">
    <w:name w:val="Intense Quote"/>
    <w:basedOn w:val="Normal"/>
    <w:next w:val="Normal"/>
    <w:link w:val="IntenseQuoteChar"/>
    <w:uiPriority w:val="30"/>
    <w:qFormat/>
    <w:rsid w:val="00C73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68A"/>
    <w:rPr>
      <w:i/>
      <w:iCs/>
      <w:color w:val="0F4761" w:themeColor="accent1" w:themeShade="BF"/>
    </w:rPr>
  </w:style>
  <w:style w:type="character" w:styleId="IntenseReference">
    <w:name w:val="Intense Reference"/>
    <w:basedOn w:val="DefaultParagraphFont"/>
    <w:uiPriority w:val="32"/>
    <w:qFormat/>
    <w:rsid w:val="00C7368A"/>
    <w:rPr>
      <w:b/>
      <w:bCs/>
      <w:smallCaps/>
      <w:color w:val="0F4761" w:themeColor="accent1" w:themeShade="BF"/>
      <w:spacing w:val="5"/>
    </w:rPr>
  </w:style>
  <w:style w:type="paragraph" w:styleId="NormalWeb">
    <w:name w:val="Normal (Web)"/>
    <w:basedOn w:val="Normal"/>
    <w:uiPriority w:val="99"/>
    <w:semiHidden/>
    <w:unhideWhenUsed/>
    <w:rsid w:val="00C7368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Jagadeesan Nair</dc:creator>
  <cp:keywords/>
  <dc:description/>
  <cp:lastModifiedBy>Vineet Jagadeesan Nair</cp:lastModifiedBy>
  <cp:revision>1</cp:revision>
  <dcterms:created xsi:type="dcterms:W3CDTF">2026-08-22T05:39:00Z</dcterms:created>
  <dcterms:modified xsi:type="dcterms:W3CDTF">2026-08-22T05:39:00Z</dcterms:modified>
</cp:coreProperties>
</file>