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83"/>
        <w:jc w:val="start"/>
        <w:rPr/>
      </w:pPr>
      <w:r>
        <w:rPr/>
        <w:t xml:space="preserve">Vineet Kumar has </w:t>
      </w:r>
      <w:r>
        <w:rPr/>
        <w:t xml:space="preserve">interests in </w:t>
      </w:r>
      <w:r>
        <w:rPr/>
        <w:t>t</w:t>
      </w:r>
      <w:r>
        <w:rPr/>
        <w:t xml:space="preserve">echnology and </w:t>
      </w:r>
      <w:r>
        <w:rPr/>
        <w:t>b</w:t>
      </w:r>
      <w:r>
        <w:rPr/>
        <w:t xml:space="preserve">usiness, </w:t>
      </w:r>
      <w:r>
        <w:rPr/>
        <w:t>with specific focus on the customer</w:t>
      </w:r>
      <w:r>
        <w:rPr/>
        <w:t xml:space="preserve">. </w:t>
      </w:r>
      <w:r>
        <w:rPr/>
        <w:t>Digital p</w:t>
      </w:r>
      <w:r>
        <w:rPr/>
        <w:t xml:space="preserve">roducts are ubiquitous across a wide range of industries, </w:t>
      </w:r>
      <w:r>
        <w:rPr/>
        <w:t xml:space="preserve">and Vineet studies the effectiveness of monetization strategies and </w:t>
      </w:r>
      <w:r>
        <w:rPr/>
        <w:t xml:space="preserve">business models </w:t>
      </w:r>
      <w:r>
        <w:rPr/>
        <w:t xml:space="preserve">used by digital product firms, especially the freemium model. </w:t>
      </w:r>
      <w:r>
        <w:rPr/>
        <w:t xml:space="preserve"> </w:t>
      </w:r>
      <w:r>
        <w:rPr/>
        <w:t xml:space="preserve">He begins his research by focusing on the customer interface, what drives choices on both purchase and consumption. He then evaluates how firms can develop strategies to design, develop and market their products. </w:t>
      </w:r>
      <w:r>
        <w:rPr/>
        <w:t xml:space="preserve">Methodologically, </w:t>
      </w:r>
      <w:r>
        <w:rPr/>
        <w:t>he</w:t>
      </w:r>
      <w:r>
        <w:rPr/>
        <w:t xml:space="preserve"> develop models from microfoundations of consumer and firm behavior that are informed by theory and domain knowledge. </w:t>
      </w:r>
      <w:r>
        <w:rPr/>
        <w:t>He</w:t>
      </w:r>
      <w:r>
        <w:rPr/>
        <w:t xml:space="preserve"> also develop</w:t>
      </w:r>
      <w:r>
        <w:rPr/>
        <w:t>s</w:t>
      </w:r>
      <w:r>
        <w:rPr/>
        <w:t xml:space="preserve"> theory-based machine learning for business applications, incorporating domain knowledge (theory) into ML algorithms, to improve their performance and human interpretability. </w:t>
      </w:r>
      <w:r>
        <w:rPr/>
        <w:t>Vineet’s research has won several awards from professional organizations like ASA, INFORMS and Marketing Science Institute. He serves as a senior editor at Production and Operations Management and associate editor at Management Science, and as a reviewer for most top-tier journals in his field. His research and perspectives have been quoted by media organizations like the Wall Street Journal, Fortune, Forbes and National Public Radio.</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LibreOffice/24.2.7.2$Linux_X86_64 LibreOffice_project/420$Build-2</Application>
  <AppVersion>15.0000</AppVersion>
  <Pages>1</Pages>
  <Words>184</Words>
  <Characters>1102</Characters>
  <CharactersWithSpaces>1286</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2026-06-18T23:24:11Z</dcterms:created>
  <dc:creator/>
  <dc:description/>
  <dc:language>en-US</dc:language>
  <cp:lastModifiedBy/>
  <dcterms:modified xsi:type="dcterms:W3CDTF">2026-06-18T23:36:22Z</dcterms:modified>
  <cp:revision>20</cp:revision>
  <dc:subject/>
  <dc:title/>
</cp:coreProperties>
</file>