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Dinesh Bhatt</w:t>
      </w:r>
    </w:p>
    <w:p>
      <w:pPr>
        <w:ind w:left="0"/>
        <w:jc w:val="left"/>
        <w:textAlignment w:val="auto"/>
      </w:pPr>
      <w:r>
        <w:rPr>
          <w:b/>
          <w:color w:val="000000"/>
        </w:rPr>
        <w:t>Looking for a job in product and brand management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Mumbai,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indeed.com/r/Dinesh-Bhatt/4314e71c1d004faa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Manager Marketing &amp; Communication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Loylty Rewardz Mngt Pvt Ltd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Mumbai,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July 2015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Brand &amp; Mobile Apps Management (Max Get More, mPoint shopping &amp; payment solution)</w:t>
      </w:r>
      <w:r>
        <w:br/>
      </w:r>
      <w:r>
        <w:rPr>
          <w:color w:val="000000"/>
          <w:sz w:val="22"/>
        </w:rPr>
        <w:t>➢ Strategies &amp; develop Max Get More associated 120+ PAN India retail partner store BTL plans for the Engagement, Retention and Activation of all customers.</w:t>
      </w:r>
      <w:r>
        <w:br/>
      </w:r>
      <w:r>
        <w:rPr>
          <w:color w:val="000000"/>
          <w:sz w:val="22"/>
        </w:rPr>
        <w:t>➢ Competitor Market &amp; Consumer Research to understand and analyze the opportunity for the brand presence and consumer understanding on the product usually via qualitative and quantitative research.</w:t>
      </w:r>
      <w:r>
        <w:br/>
      </w:r>
      <w:r>
        <w:rPr>
          <w:color w:val="000000"/>
          <w:sz w:val="22"/>
        </w:rPr>
        <w:t>➢ Comprehensive data analysis of the available consumer profiles to understand their buying behaviors, spends categories, purchase cycle of almost 950 Million customer</w:t>
      </w:r>
      <w:r>
        <w:br/>
      </w:r>
      <w:r>
        <w:rPr>
          <w:color w:val="000000"/>
          <w:sz w:val="22"/>
        </w:rPr>
        <w:t>➢ End to end campaign management and tracking of all outgoing SMS communication, Emailer communication, Mobile and web push notification (Delivery rates, Open rates, no of clicks etc)</w:t>
      </w:r>
      <w:r>
        <w:br/>
      </w:r>
      <w:r>
        <w:rPr>
          <w:color w:val="000000"/>
          <w:sz w:val="22"/>
        </w:rPr>
        <w:t>➢ Measure and enhance all campaign efficacy to gauge campaign success with the help of available tools &amp; modules i.e. Facebook, Google analytics, A&amp;B testing modules etc.</w:t>
      </w:r>
      <w:r>
        <w:br/>
      </w:r>
      <w:r>
        <w:rPr>
          <w:color w:val="000000"/>
          <w:sz w:val="22"/>
        </w:rPr>
        <w:t>➢ Develop content &amp; creatives for the Max Get More, mPoint Consumer &amp; mPoint Business BTL &amp; ATL communications i.e. web page, mobile app layouts, social media pages, event set-up creatives, print ads, OOH billboard creatives etc.</w:t>
      </w:r>
      <w:r>
        <w:br/>
      </w:r>
      <w:r>
        <w:rPr>
          <w:color w:val="000000"/>
          <w:sz w:val="22"/>
        </w:rPr>
        <w:t>➢ Visual Merchandising: Design &amp; Development of all instore collateral, creative.</w:t>
      </w:r>
      <w:r>
        <w:br/>
      </w:r>
      <w:r>
        <w:rPr>
          <w:color w:val="000000"/>
          <w:sz w:val="22"/>
        </w:rPr>
        <w:t>➢ Digital Marketing: ensuring brand presence on all possible digital channels with weekly engagement activities on CPC &amp; CPM models i.e. Wikipedia, Facebook, Twitter, App push notification etc.</w:t>
      </w:r>
      <w:r>
        <w:br/>
      </w:r>
      <w:r>
        <w:rPr>
          <w:color w:val="000000"/>
          <w:sz w:val="22"/>
        </w:rPr>
        <w:t>➢ Work closely with the product team for the product development and provide all possible support i.e. design, communication strategies, campaign, sales pitches etc.</w:t>
      </w:r>
      <w:r>
        <w:br/>
      </w:r>
      <w:r>
        <w:rPr>
          <w:color w:val="000000"/>
          <w:sz w:val="22"/>
        </w:rPr>
        <w:t>➢ Initiating Strategic Alliance with the various retail online and off-line brand for the bank loyalty program registered customers. I.e. Discount offers, bonus points campaigns on POS spends and point redemption.</w:t>
      </w:r>
      <w:r>
        <w:br/>
      </w:r>
      <w:r>
        <w:rPr>
          <w:color w:val="000000"/>
          <w:sz w:val="22"/>
        </w:rPr>
        <w:t>➢ Media planning &amp; Budget Management: work closely with the media agencies for the execution and monitoring of new innovative concepts over off-line channels:</w:t>
      </w:r>
      <w:r>
        <w:br/>
      </w:r>
      <w:r>
        <w:rPr>
          <w:color w:val="000000"/>
          <w:sz w:val="22"/>
        </w:rPr>
        <w:t>• ATL Activities: Print, Cinema, Radio, OOH.</w:t>
      </w:r>
      <w:r>
        <w:br/>
      </w:r>
      <w:r>
        <w:rPr>
          <w:color w:val="000000"/>
          <w:sz w:val="22"/>
        </w:rPr>
        <w:t>• BTL Activities. Mall activation, feet on street activities, instore activities, Local store marketing activities, event sponsorship &amp; branding etc.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Sr. Brand Executive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Lodha Group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Mumbai,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August 2014 to June 2015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Was Managing High end luxury brands i.e. The World Tower, Washington House etc.</w:t>
      </w:r>
      <w:r>
        <w:br/>
      </w:r>
      <w:r>
        <w:rPr>
          <w:color w:val="000000"/>
          <w:sz w:val="22"/>
        </w:rPr>
        <w:t>➢ Worked closely with the brand manager to develop marketing processes and implement best practices for execution of various project launch activations.</w:t>
      </w:r>
      <w:r>
        <w:br/>
      </w:r>
      <w:r>
        <w:rPr>
          <w:color w:val="000000"/>
          <w:sz w:val="22"/>
        </w:rPr>
        <w:t>➢ Study project demography, psychography. Competition study, mystery shopping.</w:t>
      </w:r>
      <w:r>
        <w:br/>
      </w:r>
      <w:r>
        <w:rPr>
          <w:color w:val="000000"/>
          <w:sz w:val="22"/>
        </w:rPr>
        <w:t>➢ Responsible for managing end to end all projects launch campaigns.</w:t>
      </w:r>
      <w:r>
        <w:br/>
      </w:r>
      <w:r>
        <w:rPr>
          <w:color w:val="000000"/>
          <w:sz w:val="22"/>
        </w:rPr>
        <w:t>➢ Tracking &amp; analysis of response data from various channels of the brand activation i.e. SMS Blast, Email Blast, Digital marketing tools.</w:t>
      </w:r>
      <w:r>
        <w:br/>
      </w:r>
      <w:r>
        <w:rPr>
          <w:color w:val="000000"/>
          <w:sz w:val="22"/>
        </w:rPr>
        <w:t>➢ Plan and design marketing events, plan product launch.</w:t>
      </w:r>
      <w:r>
        <w:br/>
      </w:r>
      <w:r>
        <w:rPr>
          <w:color w:val="000000"/>
          <w:sz w:val="22"/>
        </w:rPr>
        <w:t>➢ Production Vendor &amp; Media Management: OOH, Cinema, Print, Radio media space booking.</w:t>
      </w:r>
      <w:r>
        <w:br/>
      </w:r>
      <w:r>
        <w:rPr>
          <w:color w:val="000000"/>
          <w:sz w:val="22"/>
        </w:rPr>
        <w:t>➢ Managing all BTL activations i.e. Channel Partner meet and space booking in exhibitions and ensuring timely execution etc.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Member Marketing Team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McDonalds India (HRPL)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Mumbai, Maharashtra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2013 to August 2014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Strategic Alliances for experiential marketing</w:t>
      </w:r>
      <w:r>
        <w:br/>
      </w:r>
      <w:r>
        <w:rPr>
          <w:color w:val="000000"/>
          <w:sz w:val="22"/>
        </w:rPr>
        <w:t>➢ Local Store Marketing, all In-store activation.</w:t>
      </w:r>
      <w:r>
        <w:br/>
      </w:r>
      <w:r>
        <w:rPr>
          <w:color w:val="000000"/>
          <w:sz w:val="22"/>
        </w:rPr>
        <w:t>➢ List down few important project and campaigns executed:</w:t>
      </w:r>
      <w:r>
        <w:br/>
      </w:r>
      <w:r>
        <w:rPr>
          <w:color w:val="000000"/>
          <w:sz w:val="22"/>
        </w:rPr>
        <w:t>• ITC (Sun-feast): Dream cream biscuits (all stores branding &amp; sampling activity)</w:t>
      </w:r>
      <w:r>
        <w:br/>
      </w:r>
      <w:r>
        <w:rPr>
          <w:color w:val="000000"/>
          <w:sz w:val="22"/>
        </w:rPr>
        <w:t>• SCA Health &amp; Hygiene: Tempo Tissue ( India Launch sampling activity)</w:t>
      </w:r>
      <w:r>
        <w:br/>
      </w:r>
      <w:r>
        <w:rPr>
          <w:color w:val="000000"/>
          <w:sz w:val="22"/>
        </w:rPr>
        <w:t>• Hershey's: Jolly Rancher lollypops (all stores branding &amp; sampling activity)</w:t>
      </w:r>
      <w:r>
        <w:br/>
      </w:r>
      <w:r>
        <w:rPr>
          <w:color w:val="000000"/>
          <w:sz w:val="22"/>
        </w:rPr>
        <w:t>➢ Vendor management for the production and distribution of promotion branding materials.</w:t>
      </w:r>
      <w:r>
        <w:br/>
      </w:r>
      <w:r>
        <w:rPr>
          <w:color w:val="000000"/>
          <w:sz w:val="22"/>
        </w:rPr>
        <w:t>➢ Coordination with all concerned internal departments for easy execution of all campaigns i.e. Legal, Supply Chain, Operations, IT, Design etc.</w:t>
      </w:r>
      <w:r>
        <w:br/>
      </w:r>
      <w:r>
        <w:br/>
      </w:r>
      <w:r>
        <w:rPr>
          <w:color w:val="000000"/>
          <w:sz w:val="22"/>
        </w:rPr>
        <w:t>Value 2 Ad &amp; Publicity Pvt Ltd (New Delhi)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Manager Marketing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2012 to April 2013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Key Account Management, Media Planning, Activations, Events, Collateral production</w:t>
      </w:r>
      <w:r>
        <w:br/>
      </w:r>
      <w:r>
        <w:rPr>
          <w:color w:val="000000"/>
          <w:sz w:val="22"/>
        </w:rPr>
        <w:t>➢ Execution and monitoring of Off-line BTL &amp; ATL campaigns.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MBA in Marketing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Dehradun Institute of Technology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Dehra Dun, Uttarakhand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B.A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H.N.B Garhwal University.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2010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Secondary School Certificate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Doon Cambridge School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2004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Secondary School Certificate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Doon Cambridge School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2004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MARKETING (5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DIGITAL CAMPAIGN (3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DIGITAL MARKETING (3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RETAIL (2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RETAIL MARKETING (2 years)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Skills</w:t>
      </w:r>
      <w:r>
        <w:br/>
      </w:r>
      <w:r>
        <w:br/>
      </w:r>
      <w:r>
        <w:rPr>
          <w:color w:val="000000"/>
          <w:sz w:val="22"/>
        </w:rPr>
        <w:t>Product Management   Brand Management   Mobile Apps   Marketing Communication   Vendor Management   Digital Marketing   Innovation   Retail Loyalty   Market Research   Online &amp; Off-line Media Management   ATL   BTL  Alliances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Dinesh-Bhatt/4314e71c1d004faa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