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720"/>
        <w:tblW w:w="11718" w:type="dxa"/>
        <w:tblLayout w:type="fixed"/>
        <w:tblLook w:val="0000" w:firstRow="0" w:lastRow="0" w:firstColumn="0" w:lastColumn="0" w:noHBand="0" w:noVBand="0"/>
      </w:tblPr>
      <w:tblGrid>
        <w:gridCol w:w="11718"/>
      </w:tblGrid>
      <w:tr w:rsidR="001A5505" w:rsidRPr="003A492A" w14:paraId="6891ECE1" w14:textId="77777777" w:rsidTr="001A5505">
        <w:trPr>
          <w:trHeight w:val="988"/>
        </w:trPr>
        <w:tc>
          <w:tcPr>
            <w:tcW w:w="11718" w:type="dxa"/>
            <w:shd w:val="clear" w:color="auto" w:fill="auto"/>
          </w:tcPr>
          <w:p w14:paraId="387F31A7" w14:textId="77777777" w:rsidR="001A5505" w:rsidRPr="003A492A" w:rsidRDefault="001A5505" w:rsidP="001A5505">
            <w:pPr>
              <w:pStyle w:val="Heading1"/>
              <w:spacing w:before="120"/>
              <w:jc w:val="center"/>
              <w:rPr>
                <w:rFonts w:ascii="Times New Roman" w:eastAsia="Footlight MT Light" w:hAnsi="Times New Roman"/>
                <w:sz w:val="16"/>
                <w:szCs w:val="16"/>
              </w:rPr>
            </w:pPr>
          </w:p>
          <w:p w14:paraId="02A0A977" w14:textId="36AC43C8" w:rsidR="001A5505" w:rsidRPr="003A492A" w:rsidRDefault="001A5505" w:rsidP="00CF2ACA">
            <w:pPr>
              <w:pStyle w:val="Heading1"/>
              <w:spacing w:before="120"/>
              <w:jc w:val="center"/>
              <w:rPr>
                <w:rFonts w:ascii="Times New Roman" w:hAnsi="Times New Roman"/>
                <w:sz w:val="48"/>
                <w:szCs w:val="48"/>
              </w:rPr>
            </w:pPr>
            <w:r>
              <w:rPr>
                <w:rFonts w:ascii="Times New Roman" w:eastAsia="Footlight MT Light" w:hAnsi="Times New Roman"/>
                <w:sz w:val="48"/>
                <w:szCs w:val="48"/>
              </w:rPr>
              <w:t>Jana C.</w:t>
            </w:r>
            <w:r w:rsidRPr="003A492A">
              <w:rPr>
                <w:rFonts w:ascii="Times New Roman" w:eastAsia="Footlight MT Light" w:hAnsi="Times New Roman"/>
                <w:sz w:val="48"/>
                <w:szCs w:val="48"/>
              </w:rPr>
              <w:t xml:space="preserve"> Lappas</w:t>
            </w:r>
          </w:p>
        </w:tc>
      </w:tr>
      <w:tr w:rsidR="001A5505" w:rsidRPr="003A492A" w14:paraId="52EB5B31" w14:textId="77777777" w:rsidTr="001A5505">
        <w:trPr>
          <w:trHeight w:val="259"/>
        </w:trPr>
        <w:tc>
          <w:tcPr>
            <w:tcW w:w="11718" w:type="dxa"/>
            <w:shd w:val="clear" w:color="auto" w:fill="auto"/>
          </w:tcPr>
          <w:p w14:paraId="41396BDA" w14:textId="77777777" w:rsidR="001A5505" w:rsidRPr="003A492A" w:rsidRDefault="001A5505" w:rsidP="001A5505">
            <w:pPr>
              <w:widowControl w:val="0"/>
              <w:jc w:val="center"/>
              <w:rPr>
                <w:rFonts w:ascii="Times New Roman" w:hAnsi="Times New Roman"/>
                <w:sz w:val="24"/>
                <w:szCs w:val="24"/>
              </w:rPr>
            </w:pPr>
            <w:r w:rsidRPr="003A492A">
              <w:rPr>
                <w:rFonts w:ascii="Times New Roman" w:eastAsia="Garamond" w:hAnsi="Times New Roman"/>
                <w:sz w:val="24"/>
                <w:szCs w:val="24"/>
              </w:rPr>
              <w:t>877 Southern Drive, Franklin Square, NY 11010</w:t>
            </w:r>
          </w:p>
        </w:tc>
      </w:tr>
      <w:tr w:rsidR="001A5505" w:rsidRPr="003A492A" w14:paraId="34C2EDD8" w14:textId="77777777" w:rsidTr="001A5505">
        <w:trPr>
          <w:trHeight w:val="85"/>
        </w:trPr>
        <w:tc>
          <w:tcPr>
            <w:tcW w:w="11718" w:type="dxa"/>
            <w:shd w:val="clear" w:color="auto" w:fill="auto"/>
          </w:tcPr>
          <w:p w14:paraId="2A164E34" w14:textId="77777777" w:rsidR="001A5505" w:rsidRPr="003A492A" w:rsidRDefault="001A5505" w:rsidP="001A5505">
            <w:pPr>
              <w:widowControl w:val="0"/>
              <w:jc w:val="center"/>
              <w:rPr>
                <w:rFonts w:ascii="Times New Roman" w:hAnsi="Times New Roman"/>
                <w:sz w:val="24"/>
                <w:szCs w:val="24"/>
              </w:rPr>
            </w:pPr>
            <w:r w:rsidRPr="003A492A">
              <w:rPr>
                <w:rFonts w:ascii="Times New Roman" w:hAnsi="Times New Roman"/>
                <w:sz w:val="24"/>
                <w:szCs w:val="24"/>
              </w:rPr>
              <w:t xml:space="preserve">(516) </w:t>
            </w:r>
            <w:r>
              <w:rPr>
                <w:rFonts w:ascii="Times New Roman" w:hAnsi="Times New Roman"/>
                <w:sz w:val="24"/>
                <w:szCs w:val="24"/>
              </w:rPr>
              <w:t>312-6695</w:t>
            </w:r>
          </w:p>
        </w:tc>
      </w:tr>
      <w:tr w:rsidR="001A5505" w:rsidRPr="003A492A" w14:paraId="66B95660" w14:textId="77777777" w:rsidTr="001A5505">
        <w:trPr>
          <w:trHeight w:val="252"/>
        </w:trPr>
        <w:tc>
          <w:tcPr>
            <w:tcW w:w="11718" w:type="dxa"/>
            <w:shd w:val="clear" w:color="auto" w:fill="auto"/>
          </w:tcPr>
          <w:p w14:paraId="352B3FDA" w14:textId="0FD3D7F5" w:rsidR="001A5505" w:rsidRPr="003A492A" w:rsidRDefault="00A6223A" w:rsidP="001A5505">
            <w:pPr>
              <w:widowControl w:val="0"/>
              <w:jc w:val="center"/>
              <w:rPr>
                <w:rFonts w:ascii="Times New Roman" w:eastAsia="Garamond" w:hAnsi="Times New Roman"/>
                <w:sz w:val="24"/>
                <w:szCs w:val="24"/>
              </w:rPr>
            </w:pPr>
            <w:r>
              <w:rPr>
                <w:rFonts w:ascii="Times New Roman" w:eastAsia="Garamond" w:hAnsi="Times New Roman"/>
                <w:sz w:val="24"/>
                <w:szCs w:val="24"/>
              </w:rPr>
              <w:t>j</w:t>
            </w:r>
            <w:r w:rsidR="001A5505">
              <w:rPr>
                <w:rFonts w:ascii="Times New Roman" w:eastAsia="Garamond" w:hAnsi="Times New Roman"/>
                <w:sz w:val="24"/>
                <w:szCs w:val="24"/>
              </w:rPr>
              <w:t>cl256@hotmail.com</w:t>
            </w:r>
          </w:p>
          <w:p w14:paraId="34264DFD" w14:textId="00D20CFA" w:rsidR="001A5505" w:rsidRDefault="007F5F57" w:rsidP="001A5505">
            <w:pPr>
              <w:widowControl w:val="0"/>
              <w:jc w:val="center"/>
              <w:rPr>
                <w:rFonts w:ascii="Arial Black" w:eastAsia="Garamond" w:hAnsi="Arial Black"/>
                <w:b/>
                <w:sz w:val="28"/>
                <w:szCs w:val="28"/>
              </w:rPr>
            </w:pPr>
            <w:r>
              <w:rPr>
                <w:rFonts w:ascii="Arial Black" w:eastAsia="Garamond" w:hAnsi="Arial Black"/>
                <w:b/>
                <w:sz w:val="28"/>
                <w:szCs w:val="28"/>
              </w:rPr>
              <w:t>Senior Retail/</w:t>
            </w:r>
            <w:r w:rsidR="003D1A70">
              <w:rPr>
                <w:rFonts w:ascii="Arial Black" w:eastAsia="Garamond" w:hAnsi="Arial Black"/>
                <w:b/>
                <w:sz w:val="28"/>
                <w:szCs w:val="28"/>
              </w:rPr>
              <w:t xml:space="preserve"> </w:t>
            </w:r>
            <w:r>
              <w:rPr>
                <w:rFonts w:ascii="Arial Black" w:eastAsia="Garamond" w:hAnsi="Arial Black"/>
                <w:b/>
                <w:sz w:val="28"/>
                <w:szCs w:val="28"/>
              </w:rPr>
              <w:t>Sales Management Professional</w:t>
            </w:r>
          </w:p>
          <w:p w14:paraId="5FFFF413" w14:textId="77777777" w:rsidR="007F5F57" w:rsidRDefault="009420BC" w:rsidP="007F5F57">
            <w:pPr>
              <w:widowControl w:val="0"/>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Garamond"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Accomplished Sales Manager with experience in operations, retail management, customer service,    </w:t>
            </w:r>
          </w:p>
          <w:p w14:paraId="4CD8E41F" w14:textId="269A51DC" w:rsidR="009420BC" w:rsidRDefault="009420BC" w:rsidP="007F5F57">
            <w:pPr>
              <w:widowControl w:val="0"/>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D790F">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 marketing</w:t>
            </w:r>
            <w:r w:rsidR="005D790F">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Proven capacity to lead teams through change with influence within fast-paced </w:t>
            </w:r>
          </w:p>
          <w:p w14:paraId="27CE04BE" w14:textId="567BC3F2" w:rsidR="00157B2A" w:rsidRDefault="005D790F" w:rsidP="00157B2A">
            <w:pPr>
              <w:widowControl w:val="0"/>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D03FE">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57B2A">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multi-cultural</w:t>
            </w:r>
            <w:proofErr w:type="gramEnd"/>
            <w:r>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environments. Dem</w:t>
            </w:r>
            <w:r w:rsidR="00432F87">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onstrated a tra</w:t>
            </w:r>
            <w:r w:rsidR="00157B2A">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ck record of identifying</w:t>
            </w:r>
            <w:r w:rsidR="005D03FE">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client </w:t>
            </w:r>
            <w:r w:rsidR="003D1A70">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needs, built strong</w:t>
            </w:r>
          </w:p>
          <w:p w14:paraId="7E6A7995" w14:textId="4600D5EF" w:rsidR="00157B2A" w:rsidRDefault="00157B2A" w:rsidP="00157B2A">
            <w:pPr>
              <w:widowControl w:val="0"/>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D1A70">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partner</w:t>
            </w:r>
            <w:proofErr w:type="gramEnd"/>
            <w:r>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relationship and encouraged retention. Effec</w:t>
            </w:r>
            <w:r w:rsidR="005D03FE">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tive leader expert in developing</w:t>
            </w:r>
            <w:r w:rsidR="003D1A70">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highly</w:t>
            </w:r>
          </w:p>
          <w:p w14:paraId="4B6BBA00" w14:textId="30497D38" w:rsidR="005D03FE" w:rsidRDefault="005D03FE" w:rsidP="00157B2A">
            <w:pPr>
              <w:widowControl w:val="0"/>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D1A70">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productive</w:t>
            </w:r>
            <w:proofErr w:type="gramEnd"/>
            <w:r>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sales- driven teams by implementing customer- focused training. Proficient in </w:t>
            </w:r>
            <w:r w:rsidR="003D1A70">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forecasting</w:t>
            </w:r>
          </w:p>
          <w:p w14:paraId="51DAA1EC" w14:textId="0FC5F98C" w:rsidR="005D03FE" w:rsidRDefault="005D03FE" w:rsidP="00157B2A">
            <w:pPr>
              <w:widowControl w:val="0"/>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D1A70">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w:t>
            </w:r>
            <w:proofErr w:type="gramEnd"/>
            <w:r>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sales by analyzing market trends and sales figures. Possess acute sales management</w:t>
            </w:r>
            <w:r w:rsidR="003D1A70">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acumen, and</w:t>
            </w:r>
          </w:p>
          <w:p w14:paraId="649A55A0" w14:textId="6FB7FF82" w:rsidR="005D03FE" w:rsidRDefault="005D03FE" w:rsidP="00157B2A">
            <w:pPr>
              <w:widowControl w:val="0"/>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D1A70">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3D1A70">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exceptional</w:t>
            </w:r>
            <w:proofErr w:type="gramEnd"/>
            <w:r>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communication, interpersonal and cross functional skills. </w:t>
            </w:r>
          </w:p>
          <w:p w14:paraId="7B1D7AE7" w14:textId="733EB1C1" w:rsidR="005D03FE" w:rsidRDefault="005D03FE" w:rsidP="00157B2A">
            <w:pPr>
              <w:widowControl w:val="0"/>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bl>
            <w:tblPr>
              <w:tblpPr w:leftFromText="180" w:rightFromText="180" w:vertAnchor="text" w:tblpY="122"/>
              <w:tblW w:w="11034" w:type="dxa"/>
              <w:tblLayout w:type="fixed"/>
              <w:tblCellMar>
                <w:left w:w="115" w:type="dxa"/>
                <w:right w:w="115" w:type="dxa"/>
              </w:tblCellMar>
              <w:tblLook w:val="0000" w:firstRow="0" w:lastRow="0" w:firstColumn="0" w:lastColumn="0" w:noHBand="0" w:noVBand="0"/>
            </w:tblPr>
            <w:tblGrid>
              <w:gridCol w:w="1620"/>
              <w:gridCol w:w="9414"/>
            </w:tblGrid>
            <w:tr w:rsidR="009746AD" w:rsidRPr="00560CDC" w14:paraId="01A455A9" w14:textId="77777777" w:rsidTr="009746AD">
              <w:trPr>
                <w:trHeight w:val="6291"/>
              </w:trPr>
              <w:tc>
                <w:tcPr>
                  <w:tcW w:w="1620" w:type="dxa"/>
                </w:tcPr>
                <w:p w14:paraId="6679F333" w14:textId="77777777" w:rsidR="009746AD" w:rsidRPr="002870A6" w:rsidRDefault="009746AD" w:rsidP="009746AD">
                  <w:pPr>
                    <w:rPr>
                      <w:rFonts w:ascii="Times New Roman" w:hAnsi="Times New Roman"/>
                      <w:sz w:val="22"/>
                      <w:szCs w:val="22"/>
                    </w:rPr>
                  </w:pPr>
                  <w:r w:rsidRPr="002870A6">
                    <w:rPr>
                      <w:rFonts w:ascii="Times New Roman" w:eastAsia="Garamond" w:hAnsi="Times New Roman"/>
                      <w:b/>
                      <w:sz w:val="22"/>
                      <w:szCs w:val="22"/>
                    </w:rPr>
                    <w:t>Experience</w:t>
                  </w:r>
                </w:p>
              </w:tc>
              <w:tc>
                <w:tcPr>
                  <w:tcW w:w="9414" w:type="dxa"/>
                </w:tcPr>
                <w:p w14:paraId="6F73DACB" w14:textId="77777777" w:rsidR="009746AD" w:rsidRPr="002870A6" w:rsidRDefault="009746AD" w:rsidP="009746AD">
                  <w:pPr>
                    <w:widowControl w:val="0"/>
                    <w:spacing w:before="20"/>
                    <w:rPr>
                      <w:rFonts w:ascii="Times New Roman" w:eastAsia="Garamond" w:hAnsi="Times New Roman"/>
                      <w:b/>
                      <w:sz w:val="22"/>
                      <w:szCs w:val="22"/>
                    </w:rPr>
                  </w:pPr>
                </w:p>
                <w:p w14:paraId="4A9D93D5" w14:textId="77777777" w:rsidR="009746AD" w:rsidRPr="002870A6" w:rsidRDefault="009746AD" w:rsidP="009746AD">
                  <w:pPr>
                    <w:widowControl w:val="0"/>
                    <w:spacing w:before="20"/>
                    <w:rPr>
                      <w:rFonts w:ascii="Times New Roman" w:eastAsia="Garamond" w:hAnsi="Times New Roman"/>
                      <w:b/>
                      <w:sz w:val="22"/>
                      <w:szCs w:val="22"/>
                    </w:rPr>
                  </w:pPr>
                  <w:r>
                    <w:rPr>
                      <w:rFonts w:ascii="Times New Roman" w:eastAsia="Garamond" w:hAnsi="Times New Roman"/>
                      <w:b/>
                      <w:sz w:val="22"/>
                      <w:szCs w:val="22"/>
                    </w:rPr>
                    <w:t xml:space="preserve">Lord &amp; Taylor, Garden City, NY </w:t>
                  </w:r>
                  <w:r w:rsidRPr="002870A6">
                    <w:rPr>
                      <w:rFonts w:ascii="Times New Roman" w:eastAsia="Garamond" w:hAnsi="Times New Roman"/>
                      <w:b/>
                      <w:sz w:val="22"/>
                      <w:szCs w:val="22"/>
                    </w:rPr>
                    <w:t xml:space="preserve">        </w:t>
                  </w:r>
                  <w:r>
                    <w:rPr>
                      <w:rFonts w:ascii="Times New Roman" w:eastAsia="Garamond" w:hAnsi="Times New Roman"/>
                      <w:b/>
                      <w:sz w:val="22"/>
                      <w:szCs w:val="22"/>
                    </w:rPr>
                    <w:t xml:space="preserve">                                                           </w:t>
                  </w:r>
                  <w:r>
                    <w:rPr>
                      <w:rFonts w:ascii="Times New Roman" w:eastAsia="Garamond" w:hAnsi="Times New Roman"/>
                      <w:i/>
                      <w:sz w:val="22"/>
                      <w:szCs w:val="22"/>
                    </w:rPr>
                    <w:t>June 2009-February 2016</w:t>
                  </w:r>
                </w:p>
                <w:p w14:paraId="1A3D3669" w14:textId="77777777" w:rsidR="009746AD" w:rsidRPr="000559B8" w:rsidRDefault="009746AD" w:rsidP="009746AD">
                  <w:pPr>
                    <w:widowControl w:val="0"/>
                    <w:spacing w:before="20"/>
                    <w:rPr>
                      <w:rFonts w:ascii="Times New Roman" w:eastAsia="Garamond" w:hAnsi="Times New Roman"/>
                      <w:b/>
                      <w:sz w:val="22"/>
                      <w:szCs w:val="22"/>
                    </w:rPr>
                  </w:pPr>
                  <w:r w:rsidRPr="000559B8">
                    <w:rPr>
                      <w:rFonts w:ascii="Times New Roman" w:eastAsia="Garamond" w:hAnsi="Times New Roman"/>
                      <w:b/>
                      <w:sz w:val="22"/>
                      <w:szCs w:val="22"/>
                    </w:rPr>
                    <w:t>Area Sales Manager</w:t>
                  </w:r>
                  <w:r>
                    <w:rPr>
                      <w:rFonts w:ascii="Times New Roman" w:eastAsia="Garamond" w:hAnsi="Times New Roman"/>
                      <w:b/>
                      <w:sz w:val="22"/>
                      <w:szCs w:val="22"/>
                    </w:rPr>
                    <w:t xml:space="preserve">: </w:t>
                  </w:r>
                  <w:r w:rsidRPr="000559B8">
                    <w:rPr>
                      <w:rFonts w:ascii="Times New Roman" w:hAnsi="Times New Roman"/>
                      <w:b/>
                      <w:color w:val="000000"/>
                      <w:sz w:val="22"/>
                      <w:szCs w:val="22"/>
                    </w:rPr>
                    <w:t>Fine Jewelry, Fashion Jewelry, Ladies’ Coats, Ladies’ Swimwear, Children’s Wear, and Men’s Furnishings.</w:t>
                  </w:r>
                </w:p>
                <w:p w14:paraId="395D206E" w14:textId="77777777" w:rsidR="009746AD" w:rsidRPr="00B34E19" w:rsidRDefault="009746AD" w:rsidP="009746AD">
                  <w:pPr>
                    <w:pStyle w:val="ListParagraph"/>
                    <w:widowControl w:val="0"/>
                    <w:numPr>
                      <w:ilvl w:val="0"/>
                      <w:numId w:val="13"/>
                    </w:numPr>
                    <w:spacing w:before="20"/>
                    <w:rPr>
                      <w:rFonts w:ascii="Times New Roman" w:eastAsia="Garamond" w:hAnsi="Times New Roman"/>
                      <w:b/>
                      <w:sz w:val="22"/>
                      <w:szCs w:val="22"/>
                    </w:rPr>
                  </w:pPr>
                  <w:r>
                    <w:rPr>
                      <w:rFonts w:ascii="Times New Roman" w:eastAsia="Garamond" w:hAnsi="Times New Roman"/>
                      <w:sz w:val="22"/>
                      <w:szCs w:val="22"/>
                    </w:rPr>
                    <w:t xml:space="preserve">Proficient in managing all areas of department operation: sales, customer service, event </w:t>
                  </w:r>
                  <w:r w:rsidRPr="007F5F57">
                    <w:rPr>
                      <w:rFonts w:ascii="Times New Roman" w:eastAsia="Garamond" w:hAnsi="Times New Roman"/>
                      <w:sz w:val="24"/>
                      <w:szCs w:val="24"/>
                    </w:rPr>
                    <w:t>planning</w:t>
                  </w:r>
                  <w:r>
                    <w:rPr>
                      <w:rFonts w:ascii="Times New Roman" w:eastAsia="Garamond" w:hAnsi="Times New Roman"/>
                      <w:sz w:val="22"/>
                      <w:szCs w:val="22"/>
                    </w:rPr>
                    <w:t>, store marketing, clientele development, inventory management, and visual presentation.</w:t>
                  </w:r>
                </w:p>
                <w:p w14:paraId="44B1DDF9" w14:textId="77777777" w:rsidR="009746AD" w:rsidRPr="000559B8" w:rsidRDefault="009746AD" w:rsidP="009746AD">
                  <w:pPr>
                    <w:pStyle w:val="ListParagraph"/>
                    <w:widowControl w:val="0"/>
                    <w:numPr>
                      <w:ilvl w:val="0"/>
                      <w:numId w:val="13"/>
                    </w:numPr>
                    <w:spacing w:before="20"/>
                    <w:rPr>
                      <w:rFonts w:ascii="Times New Roman" w:eastAsia="Garamond" w:hAnsi="Times New Roman"/>
                      <w:b/>
                      <w:sz w:val="22"/>
                      <w:szCs w:val="22"/>
                    </w:rPr>
                  </w:pPr>
                  <w:r w:rsidRPr="000559B8">
                    <w:rPr>
                      <w:rFonts w:ascii="Times New Roman" w:eastAsia="Garamond" w:hAnsi="Times New Roman"/>
                      <w:sz w:val="22"/>
                      <w:szCs w:val="22"/>
                    </w:rPr>
                    <w:t xml:space="preserve">Lead a team of twenty </w:t>
                  </w:r>
                  <w:r w:rsidRPr="000559B8">
                    <w:rPr>
                      <w:rFonts w:ascii="Times New Roman" w:hAnsi="Times New Roman"/>
                      <w:bCs/>
                      <w:sz w:val="22"/>
                      <w:szCs w:val="22"/>
                    </w:rPr>
                    <w:t>performing sales associates with accountability for staffing, goal setting, coaching, and performance management.</w:t>
                  </w:r>
                </w:p>
                <w:p w14:paraId="769D7444" w14:textId="77777777" w:rsidR="009746AD" w:rsidRPr="000559B8" w:rsidRDefault="009746AD" w:rsidP="009746AD">
                  <w:pPr>
                    <w:pStyle w:val="ListParagraph"/>
                    <w:widowControl w:val="0"/>
                    <w:numPr>
                      <w:ilvl w:val="0"/>
                      <w:numId w:val="13"/>
                    </w:numPr>
                    <w:spacing w:before="20"/>
                    <w:rPr>
                      <w:rFonts w:ascii="Times New Roman" w:eastAsia="Garamond" w:hAnsi="Times New Roman"/>
                      <w:b/>
                      <w:sz w:val="22"/>
                      <w:szCs w:val="22"/>
                    </w:rPr>
                  </w:pPr>
                  <w:r w:rsidRPr="000559B8">
                    <w:rPr>
                      <w:rFonts w:ascii="Times New Roman" w:hAnsi="Times New Roman"/>
                      <w:bCs/>
                      <w:sz w:val="22"/>
                      <w:szCs w:val="22"/>
                    </w:rPr>
                    <w:t>Recognize each team as a one of the very best customer service departments in the store through consistent training and coaching on sales.</w:t>
                  </w:r>
                </w:p>
                <w:p w14:paraId="11825A9A" w14:textId="77777777" w:rsidR="009746AD" w:rsidRPr="000559B8" w:rsidRDefault="009746AD" w:rsidP="009746AD">
                  <w:pPr>
                    <w:pStyle w:val="ListParagraph"/>
                    <w:widowControl w:val="0"/>
                    <w:numPr>
                      <w:ilvl w:val="0"/>
                      <w:numId w:val="13"/>
                    </w:numPr>
                    <w:spacing w:before="20"/>
                    <w:rPr>
                      <w:rFonts w:ascii="Times New Roman" w:eastAsia="Garamond" w:hAnsi="Times New Roman"/>
                      <w:b/>
                      <w:sz w:val="22"/>
                      <w:szCs w:val="22"/>
                    </w:rPr>
                  </w:pPr>
                  <w:r w:rsidRPr="000559B8">
                    <w:rPr>
                      <w:rFonts w:ascii="Times New Roman" w:hAnsi="Times New Roman"/>
                      <w:bCs/>
                      <w:sz w:val="22"/>
                      <w:szCs w:val="22"/>
                    </w:rPr>
                    <w:t xml:space="preserve">Utilize revenue to monitor sales, analyze deficiencies, and respond to opportunities. </w:t>
                  </w:r>
                </w:p>
                <w:p w14:paraId="50DA9033" w14:textId="77777777" w:rsidR="009746AD" w:rsidRPr="000559B8" w:rsidRDefault="009746AD" w:rsidP="009746AD">
                  <w:pPr>
                    <w:pStyle w:val="ListParagraph"/>
                    <w:widowControl w:val="0"/>
                    <w:numPr>
                      <w:ilvl w:val="0"/>
                      <w:numId w:val="13"/>
                    </w:numPr>
                    <w:spacing w:before="20"/>
                    <w:rPr>
                      <w:rFonts w:ascii="Times New Roman" w:eastAsia="Garamond" w:hAnsi="Times New Roman"/>
                      <w:b/>
                      <w:sz w:val="22"/>
                      <w:szCs w:val="22"/>
                    </w:rPr>
                  </w:pPr>
                  <w:r w:rsidRPr="000559B8">
                    <w:rPr>
                      <w:rFonts w:ascii="Times New Roman" w:hAnsi="Times New Roman"/>
                      <w:bCs/>
                      <w:sz w:val="22"/>
                      <w:szCs w:val="22"/>
                    </w:rPr>
                    <w:t>Perform monthly events with main vendors in Fashion and Fine Jewelry to stimulate business development.</w:t>
                  </w:r>
                </w:p>
                <w:p w14:paraId="6BDACE97" w14:textId="77777777" w:rsidR="009746AD" w:rsidRDefault="009746AD" w:rsidP="009746AD">
                  <w:pPr>
                    <w:pStyle w:val="BodyText"/>
                    <w:tabs>
                      <w:tab w:val="right" w:pos="360"/>
                    </w:tabs>
                    <w:spacing w:line="276" w:lineRule="auto"/>
                    <w:rPr>
                      <w:rFonts w:ascii="Times New Roman" w:eastAsia="Garamond" w:hAnsi="Times New Roman"/>
                      <w:sz w:val="22"/>
                      <w:szCs w:val="22"/>
                    </w:rPr>
                  </w:pPr>
                  <w:r>
                    <w:rPr>
                      <w:rFonts w:ascii="Times New Roman" w:eastAsia="Garamond" w:hAnsi="Times New Roman"/>
                      <w:b/>
                      <w:sz w:val="22"/>
                      <w:szCs w:val="22"/>
                    </w:rPr>
                    <w:t xml:space="preserve">    </w:t>
                  </w:r>
                  <w:r w:rsidRPr="000559B8">
                    <w:rPr>
                      <w:rFonts w:ascii="Times New Roman" w:eastAsia="Garamond" w:hAnsi="Times New Roman"/>
                      <w:sz w:val="22"/>
                      <w:szCs w:val="22"/>
                    </w:rPr>
                    <w:t>Key Accomplishments</w:t>
                  </w:r>
                  <w:r>
                    <w:rPr>
                      <w:rFonts w:ascii="Times New Roman" w:eastAsia="Garamond" w:hAnsi="Times New Roman"/>
                      <w:sz w:val="22"/>
                      <w:szCs w:val="22"/>
                    </w:rPr>
                    <w:t>:</w:t>
                  </w:r>
                </w:p>
                <w:p w14:paraId="44345D6F" w14:textId="77777777" w:rsidR="009746AD" w:rsidRDefault="009746AD" w:rsidP="009746AD">
                  <w:pPr>
                    <w:pStyle w:val="BodyText"/>
                    <w:numPr>
                      <w:ilvl w:val="0"/>
                      <w:numId w:val="13"/>
                    </w:numPr>
                    <w:tabs>
                      <w:tab w:val="right" w:pos="360"/>
                    </w:tabs>
                    <w:spacing w:line="276" w:lineRule="auto"/>
                    <w:jc w:val="left"/>
                    <w:rPr>
                      <w:rFonts w:ascii="Times New Roman" w:hAnsi="Times New Roman"/>
                      <w:bCs/>
                      <w:sz w:val="22"/>
                      <w:szCs w:val="22"/>
                    </w:rPr>
                  </w:pPr>
                  <w:r w:rsidRPr="000559B8">
                    <w:rPr>
                      <w:rFonts w:ascii="Times New Roman" w:hAnsi="Times New Roman"/>
                      <w:bCs/>
                      <w:sz w:val="22"/>
                      <w:szCs w:val="22"/>
                    </w:rPr>
                    <w:t xml:space="preserve">Led Center Core Fashion Jewelry for $6M in annual sales and oversaw </w:t>
                  </w:r>
                  <w:r>
                    <w:rPr>
                      <w:rFonts w:ascii="Times New Roman" w:hAnsi="Times New Roman"/>
                      <w:bCs/>
                      <w:sz w:val="22"/>
                      <w:szCs w:val="22"/>
                    </w:rPr>
                    <w:t xml:space="preserve">the </w:t>
                  </w:r>
                  <w:r w:rsidRPr="000559B8">
                    <w:rPr>
                      <w:rFonts w:ascii="Times New Roman" w:hAnsi="Times New Roman"/>
                      <w:bCs/>
                      <w:sz w:val="22"/>
                      <w:szCs w:val="22"/>
                    </w:rPr>
                    <w:t>7th floor in the company’s flagship store in New York City, with comprehensive accountability for $11M in annual sales volume.</w:t>
                  </w:r>
                </w:p>
                <w:p w14:paraId="27F1386D" w14:textId="77777777" w:rsidR="009746AD" w:rsidRDefault="009746AD" w:rsidP="009746AD">
                  <w:pPr>
                    <w:pStyle w:val="BodyText"/>
                    <w:numPr>
                      <w:ilvl w:val="0"/>
                      <w:numId w:val="13"/>
                    </w:numPr>
                    <w:tabs>
                      <w:tab w:val="right" w:pos="360"/>
                    </w:tabs>
                    <w:spacing w:line="276" w:lineRule="auto"/>
                    <w:jc w:val="left"/>
                    <w:rPr>
                      <w:rFonts w:ascii="Times New Roman" w:hAnsi="Times New Roman"/>
                      <w:bCs/>
                      <w:sz w:val="22"/>
                      <w:szCs w:val="22"/>
                    </w:rPr>
                  </w:pPr>
                  <w:r w:rsidRPr="000559B8">
                    <w:rPr>
                      <w:rFonts w:ascii="Times New Roman" w:hAnsi="Times New Roman"/>
                      <w:bCs/>
                      <w:sz w:val="22"/>
                      <w:szCs w:val="22"/>
                    </w:rPr>
                    <w:t>Functioned with all vendors on setting special events for the 100th year celebration of Lord and Taylor, while narrowing the gap to plan every day, driving new accounts, and clientele development to rise repeat business.</w:t>
                  </w:r>
                </w:p>
                <w:p w14:paraId="6C0E83EA" w14:textId="77777777" w:rsidR="009746AD" w:rsidRPr="000559B8" w:rsidRDefault="009746AD" w:rsidP="009746AD">
                  <w:pPr>
                    <w:pStyle w:val="BodyText"/>
                    <w:numPr>
                      <w:ilvl w:val="0"/>
                      <w:numId w:val="13"/>
                    </w:numPr>
                    <w:tabs>
                      <w:tab w:val="right" w:pos="360"/>
                    </w:tabs>
                    <w:spacing w:line="276" w:lineRule="auto"/>
                    <w:jc w:val="left"/>
                    <w:rPr>
                      <w:rFonts w:ascii="Times New Roman" w:hAnsi="Times New Roman"/>
                      <w:bCs/>
                      <w:sz w:val="22"/>
                      <w:szCs w:val="22"/>
                    </w:rPr>
                  </w:pPr>
                  <w:r>
                    <w:rPr>
                      <w:rFonts w:ascii="Times New Roman" w:hAnsi="Times New Roman"/>
                      <w:color w:val="000000"/>
                      <w:sz w:val="22"/>
                      <w:szCs w:val="22"/>
                    </w:rPr>
                    <w:t xml:space="preserve">Generated </w:t>
                  </w:r>
                  <w:r w:rsidRPr="000559B8">
                    <w:rPr>
                      <w:rFonts w:ascii="Times New Roman" w:hAnsi="Times New Roman"/>
                      <w:color w:val="000000"/>
                      <w:sz w:val="22"/>
                      <w:szCs w:val="22"/>
                    </w:rPr>
                    <w:t xml:space="preserve">55% </w:t>
                  </w:r>
                  <w:r>
                    <w:rPr>
                      <w:rFonts w:ascii="Times New Roman" w:hAnsi="Times New Roman"/>
                      <w:color w:val="000000"/>
                      <w:sz w:val="22"/>
                      <w:szCs w:val="22"/>
                    </w:rPr>
                    <w:t>of sale</w:t>
                  </w:r>
                  <w:r w:rsidRPr="000559B8">
                    <w:rPr>
                      <w:rFonts w:ascii="Times New Roman" w:hAnsi="Times New Roman"/>
                      <w:color w:val="000000"/>
                      <w:sz w:val="22"/>
                      <w:szCs w:val="22"/>
                    </w:rPr>
                    <w:t xml:space="preserve"> growth in </w:t>
                  </w:r>
                  <w:r>
                    <w:rPr>
                      <w:rFonts w:ascii="Times New Roman" w:hAnsi="Times New Roman"/>
                      <w:color w:val="000000"/>
                      <w:sz w:val="22"/>
                      <w:szCs w:val="22"/>
                    </w:rPr>
                    <w:t>the fine jewelry department in seven</w:t>
                  </w:r>
                  <w:r w:rsidRPr="000559B8">
                    <w:rPr>
                      <w:rFonts w:ascii="Times New Roman" w:hAnsi="Times New Roman"/>
                      <w:color w:val="000000"/>
                      <w:sz w:val="22"/>
                      <w:szCs w:val="22"/>
                    </w:rPr>
                    <w:t xml:space="preserve"> months by launching an aggressive sales strategy, developing planning and executing highly effective events to achieve retail objective.</w:t>
                  </w:r>
                </w:p>
                <w:p w14:paraId="03E78B71" w14:textId="77777777" w:rsidR="009746AD" w:rsidRPr="000559B8" w:rsidRDefault="009746AD" w:rsidP="009746AD">
                  <w:pPr>
                    <w:pStyle w:val="BodyText"/>
                    <w:numPr>
                      <w:ilvl w:val="0"/>
                      <w:numId w:val="13"/>
                    </w:numPr>
                    <w:tabs>
                      <w:tab w:val="right" w:pos="360"/>
                    </w:tabs>
                    <w:spacing w:line="276" w:lineRule="auto"/>
                    <w:jc w:val="left"/>
                    <w:rPr>
                      <w:rFonts w:ascii="Times New Roman" w:hAnsi="Times New Roman"/>
                      <w:bCs/>
                      <w:sz w:val="22"/>
                      <w:szCs w:val="22"/>
                    </w:rPr>
                  </w:pPr>
                  <w:r w:rsidRPr="000559B8">
                    <w:rPr>
                      <w:rFonts w:ascii="Times New Roman" w:hAnsi="Times New Roman"/>
                      <w:color w:val="000000"/>
                      <w:sz w:val="22"/>
                      <w:szCs w:val="22"/>
                    </w:rPr>
                    <w:t xml:space="preserve">Established </w:t>
                  </w:r>
                  <w:r>
                    <w:rPr>
                      <w:rFonts w:ascii="Times New Roman" w:hAnsi="Times New Roman"/>
                      <w:color w:val="000000"/>
                      <w:sz w:val="22"/>
                      <w:szCs w:val="22"/>
                    </w:rPr>
                    <w:t xml:space="preserve">ongoing leadership in clientele </w:t>
                  </w:r>
                  <w:r w:rsidRPr="000559B8">
                    <w:rPr>
                      <w:rFonts w:ascii="Times New Roman" w:hAnsi="Times New Roman"/>
                      <w:color w:val="000000"/>
                      <w:sz w:val="22"/>
                      <w:szCs w:val="22"/>
                    </w:rPr>
                    <w:t xml:space="preserve">development and loyalty program evolution; exceeded personal credit application high </w:t>
                  </w:r>
                  <w:r>
                    <w:rPr>
                      <w:rFonts w:ascii="Times New Roman" w:hAnsi="Times New Roman"/>
                      <w:color w:val="000000"/>
                      <w:sz w:val="22"/>
                      <w:szCs w:val="22"/>
                    </w:rPr>
                    <w:t xml:space="preserve">target by a </w:t>
                  </w:r>
                  <w:r w:rsidRPr="000559B8">
                    <w:rPr>
                      <w:rFonts w:ascii="Times New Roman" w:hAnsi="Times New Roman"/>
                      <w:bCs/>
                      <w:color w:val="000000"/>
                      <w:sz w:val="22"/>
                      <w:szCs w:val="22"/>
                    </w:rPr>
                    <w:t xml:space="preserve">maximum </w:t>
                  </w:r>
                  <w:r>
                    <w:rPr>
                      <w:rFonts w:ascii="Times New Roman" w:hAnsi="Times New Roman"/>
                      <w:bCs/>
                      <w:color w:val="000000"/>
                      <w:sz w:val="22"/>
                      <w:szCs w:val="22"/>
                    </w:rPr>
                    <w:t xml:space="preserve">of </w:t>
                  </w:r>
                  <w:r w:rsidRPr="000559B8">
                    <w:rPr>
                      <w:rFonts w:ascii="Times New Roman" w:hAnsi="Times New Roman"/>
                      <w:color w:val="000000"/>
                      <w:sz w:val="22"/>
                      <w:szCs w:val="22"/>
                    </w:rPr>
                    <w:t>1433% in a single year.</w:t>
                  </w:r>
                </w:p>
                <w:p w14:paraId="64DD2306" w14:textId="77777777" w:rsidR="009746AD" w:rsidRPr="000559B8" w:rsidRDefault="009746AD" w:rsidP="009746AD">
                  <w:pPr>
                    <w:widowControl w:val="0"/>
                    <w:spacing w:before="20"/>
                    <w:rPr>
                      <w:rFonts w:ascii="Times New Roman" w:eastAsia="Garamond" w:hAnsi="Times New Roman"/>
                      <w:sz w:val="22"/>
                      <w:szCs w:val="22"/>
                    </w:rPr>
                  </w:pPr>
                </w:p>
                <w:p w14:paraId="12958722" w14:textId="77777777" w:rsidR="009746AD" w:rsidRPr="002B08D3" w:rsidRDefault="009746AD" w:rsidP="009746AD">
                  <w:pPr>
                    <w:widowControl w:val="0"/>
                    <w:spacing w:before="20"/>
                    <w:rPr>
                      <w:rFonts w:ascii="Times New Roman" w:eastAsia="Garamond" w:hAnsi="Times New Roman"/>
                      <w:i/>
                      <w:sz w:val="22"/>
                      <w:szCs w:val="22"/>
                    </w:rPr>
                  </w:pPr>
                  <w:proofErr w:type="spellStart"/>
                  <w:r>
                    <w:rPr>
                      <w:rFonts w:ascii="Times New Roman" w:eastAsia="Garamond" w:hAnsi="Times New Roman"/>
                      <w:b/>
                      <w:sz w:val="22"/>
                      <w:szCs w:val="22"/>
                    </w:rPr>
                    <w:t>Fortunoff</w:t>
                  </w:r>
                  <w:proofErr w:type="spellEnd"/>
                  <w:r>
                    <w:rPr>
                      <w:rFonts w:ascii="Times New Roman" w:eastAsia="Garamond" w:hAnsi="Times New Roman"/>
                      <w:b/>
                      <w:sz w:val="22"/>
                      <w:szCs w:val="22"/>
                    </w:rPr>
                    <w:t>, Westbury,</w:t>
                  </w:r>
                  <w:r w:rsidRPr="002870A6">
                    <w:rPr>
                      <w:rFonts w:ascii="Times New Roman" w:eastAsia="Garamond" w:hAnsi="Times New Roman"/>
                      <w:b/>
                      <w:sz w:val="22"/>
                      <w:szCs w:val="22"/>
                    </w:rPr>
                    <w:t xml:space="preserve"> NY</w:t>
                  </w:r>
                  <w:r>
                    <w:rPr>
                      <w:rFonts w:ascii="Times New Roman" w:eastAsia="Garamond" w:hAnsi="Times New Roman"/>
                      <w:b/>
                      <w:sz w:val="22"/>
                      <w:szCs w:val="22"/>
                    </w:rPr>
                    <w:t xml:space="preserve">                                                                                </w:t>
                  </w:r>
                  <w:r w:rsidRPr="002B08D3">
                    <w:rPr>
                      <w:rFonts w:ascii="Times New Roman" w:eastAsia="Garamond" w:hAnsi="Times New Roman"/>
                      <w:i/>
                      <w:sz w:val="22"/>
                      <w:szCs w:val="22"/>
                    </w:rPr>
                    <w:t xml:space="preserve">November 2005-May 2009                                                    </w:t>
                  </w:r>
                </w:p>
                <w:p w14:paraId="0D6DD0B0" w14:textId="77777777" w:rsidR="009746AD" w:rsidRDefault="009746AD" w:rsidP="009746AD">
                  <w:pPr>
                    <w:widowControl w:val="0"/>
                    <w:spacing w:before="20"/>
                    <w:rPr>
                      <w:rFonts w:ascii="Times New Roman" w:eastAsia="Garamond" w:hAnsi="Times New Roman"/>
                      <w:b/>
                      <w:sz w:val="22"/>
                      <w:szCs w:val="22"/>
                    </w:rPr>
                  </w:pPr>
                  <w:r>
                    <w:rPr>
                      <w:rFonts w:ascii="Times New Roman" w:eastAsia="Garamond" w:hAnsi="Times New Roman"/>
                      <w:b/>
                      <w:sz w:val="22"/>
                      <w:szCs w:val="22"/>
                    </w:rPr>
                    <w:t>Fine Jewelry Sales Supervisor</w:t>
                  </w:r>
                </w:p>
                <w:p w14:paraId="48EB9F4B" w14:textId="77777777" w:rsidR="009746AD" w:rsidRPr="002B08D3" w:rsidRDefault="009746AD" w:rsidP="009746AD">
                  <w:pPr>
                    <w:pStyle w:val="ListParagraph"/>
                    <w:widowControl w:val="0"/>
                    <w:numPr>
                      <w:ilvl w:val="0"/>
                      <w:numId w:val="13"/>
                    </w:numPr>
                    <w:spacing w:before="20"/>
                    <w:rPr>
                      <w:rFonts w:ascii="Times New Roman" w:eastAsia="Garamond" w:hAnsi="Times New Roman"/>
                      <w:b/>
                      <w:sz w:val="22"/>
                      <w:szCs w:val="22"/>
                    </w:rPr>
                  </w:pPr>
                  <w:r w:rsidRPr="002B08D3">
                    <w:rPr>
                      <w:rFonts w:ascii="Times New Roman" w:hAnsi="Times New Roman"/>
                      <w:bCs/>
                      <w:sz w:val="22"/>
                      <w:szCs w:val="22"/>
                    </w:rPr>
                    <w:t>Directed every area of the fine jewelry department, including gold, silver, watches, estate pieces, precious diamonds, and rings.</w:t>
                  </w:r>
                </w:p>
                <w:p w14:paraId="124AD24C" w14:textId="77777777" w:rsidR="009746AD" w:rsidRPr="002B08D3" w:rsidRDefault="009746AD" w:rsidP="009746AD">
                  <w:pPr>
                    <w:pStyle w:val="ListParagraph"/>
                    <w:widowControl w:val="0"/>
                    <w:numPr>
                      <w:ilvl w:val="0"/>
                      <w:numId w:val="13"/>
                    </w:numPr>
                    <w:spacing w:before="20"/>
                    <w:rPr>
                      <w:rFonts w:ascii="Times New Roman" w:eastAsia="Garamond" w:hAnsi="Times New Roman"/>
                      <w:b/>
                      <w:sz w:val="22"/>
                      <w:szCs w:val="22"/>
                    </w:rPr>
                  </w:pPr>
                  <w:r w:rsidRPr="002B08D3">
                    <w:rPr>
                      <w:rFonts w:ascii="Times New Roman" w:hAnsi="Times New Roman"/>
                      <w:bCs/>
                      <w:sz w:val="22"/>
                      <w:szCs w:val="22"/>
                    </w:rPr>
                    <w:t>Delivered full support to resolve customer service concerns of department in a timely and professional manner.</w:t>
                  </w:r>
                </w:p>
                <w:p w14:paraId="5B725D1D" w14:textId="77777777" w:rsidR="009746AD" w:rsidRDefault="009746AD" w:rsidP="009746AD">
                  <w:pPr>
                    <w:widowControl w:val="0"/>
                    <w:spacing w:before="20"/>
                    <w:rPr>
                      <w:rFonts w:ascii="Times New Roman" w:eastAsia="Garamond" w:hAnsi="Times New Roman"/>
                      <w:sz w:val="22"/>
                      <w:szCs w:val="22"/>
                    </w:rPr>
                  </w:pPr>
                  <w:r>
                    <w:rPr>
                      <w:rFonts w:ascii="Times New Roman" w:eastAsia="Garamond" w:hAnsi="Times New Roman"/>
                      <w:sz w:val="22"/>
                      <w:szCs w:val="22"/>
                    </w:rPr>
                    <w:t xml:space="preserve">     Key Accomplishments:</w:t>
                  </w:r>
                </w:p>
                <w:p w14:paraId="4D6B0185" w14:textId="77777777" w:rsidR="009746AD" w:rsidRPr="002B08D3" w:rsidRDefault="009746AD" w:rsidP="009746AD">
                  <w:pPr>
                    <w:pStyle w:val="BodyText"/>
                    <w:numPr>
                      <w:ilvl w:val="0"/>
                      <w:numId w:val="13"/>
                    </w:numPr>
                    <w:tabs>
                      <w:tab w:val="right" w:pos="360"/>
                    </w:tabs>
                    <w:spacing w:line="276" w:lineRule="auto"/>
                    <w:jc w:val="left"/>
                    <w:rPr>
                      <w:rFonts w:ascii="Times New Roman" w:hAnsi="Times New Roman"/>
                      <w:color w:val="000000"/>
                      <w:sz w:val="22"/>
                      <w:szCs w:val="22"/>
                    </w:rPr>
                  </w:pPr>
                  <w:r w:rsidRPr="002B08D3">
                    <w:rPr>
                      <w:rFonts w:ascii="Times New Roman" w:hAnsi="Times New Roman"/>
                      <w:bCs/>
                      <w:sz w:val="22"/>
                      <w:szCs w:val="22"/>
                    </w:rPr>
                    <w:lastRenderedPageBreak/>
                    <w:t>Skillfully trained, coached, and administered</w:t>
                  </w:r>
                  <w:r>
                    <w:rPr>
                      <w:rFonts w:ascii="Times New Roman" w:hAnsi="Times New Roman"/>
                      <w:bCs/>
                      <w:sz w:val="22"/>
                      <w:szCs w:val="22"/>
                    </w:rPr>
                    <w:t xml:space="preserve"> a team of seventy-five</w:t>
                  </w:r>
                  <w:r w:rsidRPr="002B08D3">
                    <w:rPr>
                      <w:rFonts w:ascii="Times New Roman" w:hAnsi="Times New Roman"/>
                      <w:bCs/>
                      <w:sz w:val="22"/>
                      <w:szCs w:val="22"/>
                    </w:rPr>
                    <w:t xml:space="preserve"> sales associates to arrange top high levels of customer service and registered clients in the company’s loyalty program for optimal results.</w:t>
                  </w:r>
                </w:p>
                <w:p w14:paraId="1D2618F2" w14:textId="77777777" w:rsidR="009746AD" w:rsidRPr="002B08D3" w:rsidRDefault="009746AD" w:rsidP="009746AD">
                  <w:pPr>
                    <w:pStyle w:val="ListParagraph"/>
                    <w:widowControl w:val="0"/>
                    <w:spacing w:before="20"/>
                    <w:rPr>
                      <w:rFonts w:ascii="Times New Roman" w:eastAsia="Garamond" w:hAnsi="Times New Roman"/>
                      <w:sz w:val="22"/>
                      <w:szCs w:val="22"/>
                    </w:rPr>
                  </w:pPr>
                </w:p>
                <w:p w14:paraId="5997B648" w14:textId="77777777" w:rsidR="009746AD" w:rsidRDefault="009746AD" w:rsidP="009746AD">
                  <w:pPr>
                    <w:widowControl w:val="0"/>
                    <w:spacing w:before="20"/>
                    <w:rPr>
                      <w:rFonts w:ascii="Times New Roman" w:hAnsi="Times New Roman"/>
                      <w:color w:val="000000"/>
                      <w:sz w:val="22"/>
                      <w:szCs w:val="22"/>
                    </w:rPr>
                  </w:pPr>
                </w:p>
                <w:p w14:paraId="2C38D51B" w14:textId="77777777" w:rsidR="009746AD" w:rsidRPr="002870A6" w:rsidRDefault="009746AD" w:rsidP="009746AD">
                  <w:pPr>
                    <w:widowControl w:val="0"/>
                    <w:spacing w:before="20"/>
                    <w:rPr>
                      <w:rFonts w:ascii="Times New Roman" w:eastAsia="Garamond" w:hAnsi="Times New Roman"/>
                      <w:i/>
                      <w:sz w:val="22"/>
                      <w:szCs w:val="22"/>
                    </w:rPr>
                  </w:pPr>
                  <w:r>
                    <w:rPr>
                      <w:rFonts w:ascii="Times New Roman" w:eastAsia="Garamond" w:hAnsi="Times New Roman"/>
                      <w:b/>
                      <w:sz w:val="22"/>
                      <w:szCs w:val="22"/>
                    </w:rPr>
                    <w:t>Victoria’s Secret,</w:t>
                  </w:r>
                  <w:r w:rsidRPr="002870A6">
                    <w:rPr>
                      <w:rFonts w:ascii="Times New Roman" w:eastAsia="Garamond" w:hAnsi="Times New Roman"/>
                      <w:b/>
                      <w:sz w:val="22"/>
                      <w:szCs w:val="22"/>
                    </w:rPr>
                    <w:t xml:space="preserve"> NY         </w:t>
                  </w:r>
                  <w:r>
                    <w:rPr>
                      <w:rFonts w:ascii="Times New Roman" w:eastAsia="Garamond" w:hAnsi="Times New Roman"/>
                      <w:b/>
                      <w:sz w:val="22"/>
                      <w:szCs w:val="22"/>
                    </w:rPr>
                    <w:t xml:space="preserve">                                                                             </w:t>
                  </w:r>
                  <w:r w:rsidRPr="002870A6">
                    <w:rPr>
                      <w:rFonts w:ascii="Times New Roman" w:eastAsia="Garamond" w:hAnsi="Times New Roman"/>
                      <w:b/>
                      <w:sz w:val="22"/>
                      <w:szCs w:val="22"/>
                    </w:rPr>
                    <w:t xml:space="preserve"> </w:t>
                  </w:r>
                  <w:r>
                    <w:rPr>
                      <w:rFonts w:ascii="Times New Roman" w:eastAsia="Garamond" w:hAnsi="Times New Roman"/>
                      <w:i/>
                      <w:sz w:val="22"/>
                      <w:szCs w:val="22"/>
                    </w:rPr>
                    <w:t>November 2000-June 2005</w:t>
                  </w:r>
                </w:p>
                <w:p w14:paraId="1B542455" w14:textId="77777777" w:rsidR="009746AD" w:rsidRPr="002870A6" w:rsidRDefault="009746AD" w:rsidP="009746AD">
                  <w:pPr>
                    <w:widowControl w:val="0"/>
                    <w:spacing w:before="20"/>
                    <w:rPr>
                      <w:rFonts w:ascii="Times New Roman" w:eastAsia="Garamond" w:hAnsi="Times New Roman"/>
                      <w:b/>
                      <w:sz w:val="22"/>
                      <w:szCs w:val="22"/>
                    </w:rPr>
                  </w:pPr>
                  <w:r>
                    <w:rPr>
                      <w:rFonts w:ascii="Times New Roman" w:eastAsia="Garamond" w:hAnsi="Times New Roman"/>
                      <w:b/>
                      <w:sz w:val="22"/>
                      <w:szCs w:val="22"/>
                    </w:rPr>
                    <w:t>Co-Director</w:t>
                  </w:r>
                </w:p>
                <w:p w14:paraId="06029B36" w14:textId="77777777" w:rsidR="009746AD" w:rsidRPr="005F11AE" w:rsidRDefault="009746AD" w:rsidP="009746AD">
                  <w:pPr>
                    <w:widowControl w:val="0"/>
                    <w:numPr>
                      <w:ilvl w:val="0"/>
                      <w:numId w:val="13"/>
                    </w:numPr>
                    <w:spacing w:before="20"/>
                    <w:rPr>
                      <w:rFonts w:ascii="Times New Roman" w:eastAsia="Garamond" w:hAnsi="Times New Roman"/>
                      <w:b/>
                      <w:sz w:val="22"/>
                      <w:szCs w:val="22"/>
                    </w:rPr>
                  </w:pPr>
                  <w:r w:rsidRPr="005F11AE">
                    <w:rPr>
                      <w:rFonts w:ascii="Times New Roman" w:hAnsi="Times New Roman"/>
                      <w:bCs/>
                      <w:sz w:val="22"/>
                      <w:szCs w:val="22"/>
                    </w:rPr>
                    <w:t xml:space="preserve">Selected by the district manager to train, coach, and advance new managers in the district to meet performance expectations. </w:t>
                  </w:r>
                </w:p>
                <w:p w14:paraId="2D09214A" w14:textId="77777777" w:rsidR="009746AD" w:rsidRPr="005F11AE" w:rsidRDefault="009746AD" w:rsidP="009746AD">
                  <w:pPr>
                    <w:widowControl w:val="0"/>
                    <w:numPr>
                      <w:ilvl w:val="0"/>
                      <w:numId w:val="13"/>
                    </w:numPr>
                    <w:spacing w:before="20"/>
                    <w:rPr>
                      <w:rFonts w:ascii="Times New Roman" w:eastAsia="Garamond" w:hAnsi="Times New Roman"/>
                      <w:b/>
                      <w:sz w:val="22"/>
                      <w:szCs w:val="22"/>
                    </w:rPr>
                  </w:pPr>
                  <w:r w:rsidRPr="005F11AE">
                    <w:rPr>
                      <w:rFonts w:ascii="Times New Roman" w:hAnsi="Times New Roman"/>
                      <w:sz w:val="22"/>
                      <w:szCs w:val="22"/>
                    </w:rPr>
                    <w:t xml:space="preserve"> </w:t>
                  </w:r>
                  <w:r w:rsidRPr="005F11AE">
                    <w:rPr>
                      <w:rFonts w:ascii="Times New Roman" w:hAnsi="Times New Roman"/>
                      <w:bCs/>
                      <w:sz w:val="22"/>
                      <w:szCs w:val="22"/>
                    </w:rPr>
                    <w:t xml:space="preserve">Executed new systems and retrained teams </w:t>
                  </w:r>
                  <w:r>
                    <w:rPr>
                      <w:rFonts w:ascii="Times New Roman" w:hAnsi="Times New Roman"/>
                      <w:bCs/>
                      <w:sz w:val="22"/>
                      <w:szCs w:val="22"/>
                    </w:rPr>
                    <w:t>in thirteen stores.</w:t>
                  </w:r>
                  <w:r w:rsidRPr="005F11AE">
                    <w:rPr>
                      <w:rFonts w:ascii="Times New Roman" w:hAnsi="Times New Roman"/>
                      <w:bCs/>
                      <w:sz w:val="22"/>
                      <w:szCs w:val="22"/>
                    </w:rPr>
                    <w:t xml:space="preserve"> </w:t>
                  </w:r>
                </w:p>
                <w:p w14:paraId="524ECFF9" w14:textId="77777777" w:rsidR="009746AD" w:rsidRPr="005F11AE" w:rsidRDefault="009746AD" w:rsidP="009746AD">
                  <w:pPr>
                    <w:widowControl w:val="0"/>
                    <w:numPr>
                      <w:ilvl w:val="0"/>
                      <w:numId w:val="13"/>
                    </w:numPr>
                    <w:spacing w:before="20"/>
                    <w:rPr>
                      <w:rFonts w:ascii="Times New Roman" w:eastAsia="Garamond" w:hAnsi="Times New Roman"/>
                      <w:b/>
                      <w:sz w:val="22"/>
                      <w:szCs w:val="22"/>
                    </w:rPr>
                  </w:pPr>
                  <w:r w:rsidRPr="005F11AE">
                    <w:rPr>
                      <w:rFonts w:ascii="Times New Roman" w:hAnsi="Times New Roman"/>
                      <w:bCs/>
                      <w:sz w:val="22"/>
                      <w:szCs w:val="22"/>
                    </w:rPr>
                    <w:t>Superintended all phases of a major renovation project in the Massapequa store as well as completed the project on time and met all corporate expectations.</w:t>
                  </w:r>
                </w:p>
                <w:p w14:paraId="348D7739" w14:textId="77777777" w:rsidR="009746AD" w:rsidRDefault="009746AD" w:rsidP="009746AD">
                  <w:pPr>
                    <w:widowControl w:val="0"/>
                    <w:spacing w:before="20"/>
                    <w:rPr>
                      <w:rFonts w:ascii="Times New Roman" w:eastAsia="Garamond" w:hAnsi="Times New Roman"/>
                      <w:sz w:val="22"/>
                      <w:szCs w:val="22"/>
                    </w:rPr>
                  </w:pPr>
                  <w:r>
                    <w:rPr>
                      <w:rFonts w:ascii="Times New Roman" w:eastAsia="Garamond" w:hAnsi="Times New Roman"/>
                      <w:sz w:val="22"/>
                      <w:szCs w:val="22"/>
                    </w:rPr>
                    <w:t xml:space="preserve">     Key Accomplishments:</w:t>
                  </w:r>
                </w:p>
                <w:p w14:paraId="32239189" w14:textId="77777777" w:rsidR="009746AD" w:rsidRPr="00D82816" w:rsidRDefault="009746AD" w:rsidP="009746AD">
                  <w:pPr>
                    <w:pStyle w:val="ListParagraph"/>
                    <w:widowControl w:val="0"/>
                    <w:numPr>
                      <w:ilvl w:val="0"/>
                      <w:numId w:val="13"/>
                    </w:numPr>
                    <w:spacing w:before="20"/>
                    <w:rPr>
                      <w:rFonts w:ascii="Times New Roman" w:eastAsia="Garamond" w:hAnsi="Times New Roman"/>
                      <w:sz w:val="22"/>
                      <w:szCs w:val="22"/>
                    </w:rPr>
                  </w:pPr>
                  <w:r w:rsidRPr="00D82816">
                    <w:rPr>
                      <w:rFonts w:ascii="Times New Roman" w:hAnsi="Times New Roman"/>
                      <w:bCs/>
                      <w:sz w:val="22"/>
                      <w:szCs w:val="22"/>
                    </w:rPr>
                    <w:t>Spearheaded</w:t>
                  </w:r>
                  <w:r>
                    <w:rPr>
                      <w:rFonts w:ascii="Times New Roman" w:hAnsi="Times New Roman"/>
                      <w:bCs/>
                      <w:sz w:val="22"/>
                      <w:szCs w:val="22"/>
                    </w:rPr>
                    <w:t xml:space="preserve"> teams of thirty-five</w:t>
                  </w:r>
                  <w:r w:rsidRPr="00D82816">
                    <w:rPr>
                      <w:rFonts w:ascii="Times New Roman" w:hAnsi="Times New Roman"/>
                      <w:bCs/>
                      <w:sz w:val="22"/>
                      <w:szCs w:val="22"/>
                    </w:rPr>
                    <w:t xml:space="preserve"> in every area of the store comprising sales and customer service, clientele development, visual merchandising, inventory control, and loss prevention.</w:t>
                  </w:r>
                </w:p>
                <w:p w14:paraId="199307B8" w14:textId="77777777" w:rsidR="009746AD" w:rsidRPr="00D82816" w:rsidRDefault="009746AD" w:rsidP="009746AD">
                  <w:pPr>
                    <w:pStyle w:val="BodyText"/>
                    <w:numPr>
                      <w:ilvl w:val="0"/>
                      <w:numId w:val="13"/>
                    </w:numPr>
                    <w:tabs>
                      <w:tab w:val="right" w:pos="360"/>
                    </w:tabs>
                    <w:spacing w:line="276" w:lineRule="auto"/>
                    <w:jc w:val="left"/>
                    <w:rPr>
                      <w:rFonts w:ascii="Times New Roman" w:hAnsi="Times New Roman"/>
                      <w:b/>
                      <w:color w:val="000000"/>
                      <w:sz w:val="22"/>
                      <w:szCs w:val="22"/>
                    </w:rPr>
                  </w:pPr>
                  <w:r w:rsidRPr="00D82816">
                    <w:rPr>
                      <w:rFonts w:ascii="Times New Roman" w:hAnsi="Times New Roman"/>
                      <w:bCs/>
                      <w:sz w:val="22"/>
                      <w:szCs w:val="22"/>
                    </w:rPr>
                    <w:t>Delivered support to the director</w:t>
                  </w:r>
                  <w:r>
                    <w:rPr>
                      <w:rFonts w:ascii="Times New Roman" w:hAnsi="Times New Roman"/>
                      <w:bCs/>
                      <w:sz w:val="22"/>
                      <w:szCs w:val="22"/>
                    </w:rPr>
                    <w:t xml:space="preserve"> of the Valley Stream, NY and Massapequa, NY</w:t>
                  </w:r>
                  <w:r w:rsidRPr="00D82816">
                    <w:rPr>
                      <w:rFonts w:ascii="Times New Roman" w:hAnsi="Times New Roman"/>
                      <w:bCs/>
                      <w:sz w:val="22"/>
                      <w:szCs w:val="22"/>
                    </w:rPr>
                    <w:t xml:space="preserve"> locations with all recruiting, training, and store operations, </w:t>
                  </w:r>
                  <w:r>
                    <w:rPr>
                      <w:rFonts w:ascii="Times New Roman" w:hAnsi="Times New Roman"/>
                      <w:bCs/>
                      <w:sz w:val="22"/>
                      <w:szCs w:val="22"/>
                    </w:rPr>
                    <w:t xml:space="preserve">generated </w:t>
                  </w:r>
                  <w:r w:rsidRPr="00D82816">
                    <w:rPr>
                      <w:rFonts w:ascii="Times New Roman" w:hAnsi="Times New Roman"/>
                      <w:bCs/>
                      <w:sz w:val="22"/>
                      <w:szCs w:val="22"/>
                    </w:rPr>
                    <w:t>$4.3M in annual sales.</w:t>
                  </w:r>
                </w:p>
                <w:p w14:paraId="389BD43E" w14:textId="77777777" w:rsidR="009746AD" w:rsidRPr="00D82816" w:rsidRDefault="009746AD" w:rsidP="009746AD">
                  <w:pPr>
                    <w:pStyle w:val="BodyText"/>
                    <w:numPr>
                      <w:ilvl w:val="0"/>
                      <w:numId w:val="13"/>
                    </w:numPr>
                    <w:tabs>
                      <w:tab w:val="right" w:pos="360"/>
                    </w:tabs>
                    <w:spacing w:line="276" w:lineRule="auto"/>
                    <w:jc w:val="left"/>
                    <w:rPr>
                      <w:rFonts w:ascii="Times New Roman" w:hAnsi="Times New Roman"/>
                      <w:color w:val="000000"/>
                      <w:sz w:val="22"/>
                      <w:szCs w:val="22"/>
                    </w:rPr>
                  </w:pPr>
                  <w:r w:rsidRPr="00D82816">
                    <w:rPr>
                      <w:rFonts w:ascii="Times New Roman" w:hAnsi="Times New Roman"/>
                      <w:bCs/>
                      <w:sz w:val="22"/>
                      <w:szCs w:val="22"/>
                    </w:rPr>
                    <w:t>Attained considerable improvement in key performance metrics as well as ranked first in the region</w:t>
                  </w:r>
                  <w:r>
                    <w:rPr>
                      <w:rFonts w:ascii="Times New Roman" w:hAnsi="Times New Roman"/>
                      <w:bCs/>
                      <w:sz w:val="22"/>
                      <w:szCs w:val="22"/>
                    </w:rPr>
                    <w:t xml:space="preserve"> for credit card performance and </w:t>
                  </w:r>
                  <w:r w:rsidRPr="00D82816">
                    <w:rPr>
                      <w:rFonts w:ascii="Times New Roman" w:hAnsi="Times New Roman"/>
                      <w:bCs/>
                      <w:sz w:val="22"/>
                      <w:szCs w:val="22"/>
                    </w:rPr>
                    <w:t>decrease</w:t>
                  </w:r>
                  <w:r>
                    <w:rPr>
                      <w:rFonts w:ascii="Times New Roman" w:hAnsi="Times New Roman"/>
                      <w:bCs/>
                      <w:sz w:val="22"/>
                      <w:szCs w:val="22"/>
                    </w:rPr>
                    <w:t>d</w:t>
                  </w:r>
                  <w:r w:rsidRPr="00D82816">
                    <w:rPr>
                      <w:rFonts w:ascii="Times New Roman" w:hAnsi="Times New Roman"/>
                      <w:bCs/>
                      <w:sz w:val="22"/>
                      <w:szCs w:val="22"/>
                    </w:rPr>
                    <w:t xml:space="preserve"> inventory shrink results by total 2.5%.</w:t>
                  </w:r>
                </w:p>
                <w:p w14:paraId="4D2A236B" w14:textId="77777777" w:rsidR="009746AD" w:rsidRDefault="009746AD" w:rsidP="009746AD">
                  <w:pPr>
                    <w:pStyle w:val="BodyText"/>
                    <w:tabs>
                      <w:tab w:val="right" w:pos="360"/>
                    </w:tabs>
                    <w:spacing w:line="276" w:lineRule="auto"/>
                    <w:jc w:val="left"/>
                    <w:rPr>
                      <w:rFonts w:ascii="Times New Roman" w:hAnsi="Times New Roman"/>
                      <w:b/>
                      <w:bCs/>
                      <w:sz w:val="22"/>
                      <w:szCs w:val="22"/>
                    </w:rPr>
                  </w:pPr>
                </w:p>
                <w:p w14:paraId="649D91FE" w14:textId="77777777" w:rsidR="009746AD" w:rsidRDefault="009746AD" w:rsidP="009746AD">
                  <w:pPr>
                    <w:pStyle w:val="BodyText"/>
                    <w:tabs>
                      <w:tab w:val="right" w:pos="360"/>
                    </w:tabs>
                    <w:spacing w:line="276" w:lineRule="auto"/>
                    <w:jc w:val="left"/>
                    <w:rPr>
                      <w:rFonts w:ascii="Times New Roman" w:hAnsi="Times New Roman"/>
                      <w:bCs/>
                      <w:i/>
                      <w:sz w:val="22"/>
                      <w:szCs w:val="22"/>
                    </w:rPr>
                  </w:pPr>
                  <w:r>
                    <w:rPr>
                      <w:rFonts w:ascii="Times New Roman" w:hAnsi="Times New Roman"/>
                      <w:b/>
                      <w:bCs/>
                      <w:sz w:val="22"/>
                      <w:szCs w:val="22"/>
                    </w:rPr>
                    <w:t xml:space="preserve">Stern’s, Garden City, NY                                                                               </w:t>
                  </w:r>
                  <w:r>
                    <w:rPr>
                      <w:rFonts w:ascii="Times New Roman" w:hAnsi="Times New Roman"/>
                      <w:bCs/>
                      <w:i/>
                      <w:sz w:val="22"/>
                      <w:szCs w:val="22"/>
                    </w:rPr>
                    <w:t>May 1995- November 2000</w:t>
                  </w:r>
                </w:p>
                <w:p w14:paraId="0BF69A1D" w14:textId="77777777" w:rsidR="009746AD" w:rsidRPr="00A75937" w:rsidRDefault="009746AD" w:rsidP="009746AD">
                  <w:pPr>
                    <w:pStyle w:val="BodyText"/>
                    <w:tabs>
                      <w:tab w:val="right" w:pos="360"/>
                    </w:tabs>
                    <w:spacing w:line="276" w:lineRule="auto"/>
                    <w:jc w:val="left"/>
                    <w:rPr>
                      <w:rFonts w:ascii="Times New Roman" w:hAnsi="Times New Roman"/>
                      <w:b/>
                      <w:bCs/>
                      <w:sz w:val="22"/>
                      <w:szCs w:val="22"/>
                    </w:rPr>
                  </w:pPr>
                  <w:r>
                    <w:rPr>
                      <w:rFonts w:ascii="Times New Roman" w:hAnsi="Times New Roman"/>
                      <w:b/>
                      <w:bCs/>
                      <w:sz w:val="22"/>
                      <w:szCs w:val="22"/>
                    </w:rPr>
                    <w:t>Counter Manager</w:t>
                  </w:r>
                </w:p>
                <w:p w14:paraId="0E83000A" w14:textId="77777777" w:rsidR="009746AD" w:rsidRPr="000B335D" w:rsidRDefault="009746AD" w:rsidP="009746AD">
                  <w:pPr>
                    <w:pStyle w:val="BodyText"/>
                    <w:numPr>
                      <w:ilvl w:val="0"/>
                      <w:numId w:val="13"/>
                    </w:numPr>
                    <w:tabs>
                      <w:tab w:val="right" w:pos="360"/>
                    </w:tabs>
                    <w:spacing w:line="276" w:lineRule="auto"/>
                    <w:jc w:val="left"/>
                    <w:rPr>
                      <w:rFonts w:ascii="Times New Roman" w:hAnsi="Times New Roman"/>
                      <w:color w:val="000000"/>
                      <w:sz w:val="22"/>
                      <w:szCs w:val="22"/>
                    </w:rPr>
                  </w:pPr>
                  <w:r w:rsidRPr="000B335D">
                    <w:rPr>
                      <w:rFonts w:ascii="Times New Roman" w:hAnsi="Times New Roman"/>
                      <w:bCs/>
                      <w:sz w:val="22"/>
                      <w:szCs w:val="22"/>
                    </w:rPr>
                    <w:t>Steered a busy Clinique counter; directed all affairs of sales and clientele growth, stock levels, and event planning.</w:t>
                  </w:r>
                  <w:r w:rsidRPr="000B335D">
                    <w:rPr>
                      <w:rFonts w:ascii="Times New Roman" w:hAnsi="Times New Roman"/>
                      <w:sz w:val="22"/>
                      <w:szCs w:val="22"/>
                    </w:rPr>
                    <w:t xml:space="preserve"> </w:t>
                  </w:r>
                  <w:r w:rsidRPr="000B335D">
                    <w:rPr>
                      <w:rFonts w:ascii="Times New Roman" w:hAnsi="Times New Roman"/>
                      <w:bCs/>
                      <w:sz w:val="22"/>
                      <w:szCs w:val="22"/>
                    </w:rPr>
                    <w:t>Trained and advanced 3 top sales consultants who were promoted to counter manager</w:t>
                  </w:r>
                  <w:r>
                    <w:rPr>
                      <w:rFonts w:ascii="Times New Roman" w:hAnsi="Times New Roman"/>
                      <w:bCs/>
                      <w:sz w:val="22"/>
                      <w:szCs w:val="22"/>
                    </w:rPr>
                    <w:t xml:space="preserve"> in an effective manner</w:t>
                  </w:r>
                  <w:r w:rsidRPr="000B335D">
                    <w:rPr>
                      <w:rFonts w:ascii="Times New Roman" w:hAnsi="Times New Roman"/>
                      <w:bCs/>
                      <w:sz w:val="22"/>
                      <w:szCs w:val="22"/>
                    </w:rPr>
                    <w:t>.</w:t>
                  </w:r>
                </w:p>
                <w:p w14:paraId="52A52745" w14:textId="77777777" w:rsidR="009746AD" w:rsidRPr="000B335D" w:rsidRDefault="009746AD" w:rsidP="009746AD">
                  <w:pPr>
                    <w:pStyle w:val="BodyText"/>
                    <w:tabs>
                      <w:tab w:val="right" w:pos="360"/>
                    </w:tabs>
                    <w:spacing w:line="276" w:lineRule="auto"/>
                    <w:jc w:val="left"/>
                    <w:rPr>
                      <w:rFonts w:ascii="Times New Roman" w:hAnsi="Times New Roman"/>
                      <w:bCs/>
                      <w:sz w:val="22"/>
                      <w:szCs w:val="22"/>
                    </w:rPr>
                  </w:pPr>
                  <w:r>
                    <w:rPr>
                      <w:rFonts w:ascii="Times New Roman" w:hAnsi="Times New Roman"/>
                      <w:bCs/>
                      <w:sz w:val="22"/>
                      <w:szCs w:val="22"/>
                    </w:rPr>
                    <w:t xml:space="preserve">Key </w:t>
                  </w:r>
                  <w:r w:rsidRPr="000B335D">
                    <w:rPr>
                      <w:rFonts w:ascii="Times New Roman" w:hAnsi="Times New Roman"/>
                      <w:bCs/>
                      <w:sz w:val="22"/>
                      <w:szCs w:val="22"/>
                    </w:rPr>
                    <w:t>Accomplishments:</w:t>
                  </w:r>
                </w:p>
                <w:p w14:paraId="24E05F47" w14:textId="77777777" w:rsidR="009746AD" w:rsidRPr="000B335D" w:rsidRDefault="009746AD" w:rsidP="009746AD">
                  <w:pPr>
                    <w:pStyle w:val="BodyText"/>
                    <w:numPr>
                      <w:ilvl w:val="0"/>
                      <w:numId w:val="13"/>
                    </w:numPr>
                    <w:tabs>
                      <w:tab w:val="right" w:pos="360"/>
                    </w:tabs>
                    <w:spacing w:line="276" w:lineRule="auto"/>
                    <w:rPr>
                      <w:rFonts w:ascii="Times New Roman" w:hAnsi="Times New Roman"/>
                      <w:color w:val="000000"/>
                      <w:sz w:val="22"/>
                      <w:szCs w:val="22"/>
                    </w:rPr>
                  </w:pPr>
                  <w:r w:rsidRPr="000B335D">
                    <w:rPr>
                      <w:rFonts w:ascii="Times New Roman" w:hAnsi="Times New Roman"/>
                      <w:bCs/>
                      <w:sz w:val="22"/>
                      <w:szCs w:val="22"/>
                    </w:rPr>
                    <w:t>Involved in important performance targets to gain awards for personal sales success and the credit achievements.</w:t>
                  </w:r>
                </w:p>
                <w:p w14:paraId="4EB3FF22" w14:textId="001BF13E" w:rsidR="009746AD" w:rsidRDefault="009746AD" w:rsidP="009746AD">
                  <w:pPr>
                    <w:pStyle w:val="BodyText"/>
                    <w:numPr>
                      <w:ilvl w:val="0"/>
                      <w:numId w:val="13"/>
                    </w:numPr>
                    <w:tabs>
                      <w:tab w:val="right" w:pos="360"/>
                    </w:tabs>
                    <w:spacing w:line="276" w:lineRule="auto"/>
                    <w:jc w:val="left"/>
                    <w:rPr>
                      <w:rFonts w:ascii="Times New Roman" w:hAnsi="Times New Roman"/>
                      <w:bCs/>
                      <w:sz w:val="22"/>
                      <w:szCs w:val="22"/>
                    </w:rPr>
                  </w:pPr>
                  <w:r w:rsidRPr="000B335D">
                    <w:rPr>
                      <w:rFonts w:ascii="Times New Roman" w:hAnsi="Times New Roman"/>
                      <w:bCs/>
                      <w:sz w:val="22"/>
                      <w:szCs w:val="22"/>
                    </w:rPr>
                    <w:t xml:space="preserve">Achieved the prestigious President’s Award in 1998 as </w:t>
                  </w:r>
                  <w:r w:rsidR="0099332E" w:rsidRPr="000B335D">
                    <w:rPr>
                      <w:rFonts w:ascii="Times New Roman" w:hAnsi="Times New Roman"/>
                      <w:bCs/>
                      <w:sz w:val="22"/>
                      <w:szCs w:val="22"/>
                    </w:rPr>
                    <w:t xml:space="preserve">the </w:t>
                  </w:r>
                  <w:r w:rsidR="0099332E">
                    <w:rPr>
                      <w:rFonts w:ascii="Times New Roman" w:hAnsi="Times New Roman"/>
                      <w:bCs/>
                      <w:sz w:val="22"/>
                      <w:szCs w:val="22"/>
                    </w:rPr>
                    <w:t>“</w:t>
                  </w:r>
                  <w:r>
                    <w:rPr>
                      <w:rFonts w:ascii="Times New Roman" w:hAnsi="Times New Roman"/>
                      <w:bCs/>
                      <w:sz w:val="22"/>
                      <w:szCs w:val="22"/>
                    </w:rPr>
                    <w:t xml:space="preserve">Federated </w:t>
                  </w:r>
                  <w:r w:rsidRPr="000B335D">
                    <w:rPr>
                      <w:rFonts w:ascii="Times New Roman" w:hAnsi="Times New Roman"/>
                      <w:bCs/>
                      <w:sz w:val="22"/>
                      <w:szCs w:val="22"/>
                    </w:rPr>
                    <w:t xml:space="preserve">Employee of the Year” and the </w:t>
                  </w:r>
                  <w:r>
                    <w:rPr>
                      <w:rFonts w:ascii="Times New Roman" w:hAnsi="Times New Roman"/>
                      <w:bCs/>
                      <w:sz w:val="22"/>
                      <w:szCs w:val="22"/>
                    </w:rPr>
                    <w:t xml:space="preserve">“Stars to New York Award” </w:t>
                  </w:r>
                  <w:r w:rsidRPr="000B335D">
                    <w:rPr>
                      <w:rFonts w:ascii="Times New Roman" w:hAnsi="Times New Roman"/>
                      <w:bCs/>
                      <w:sz w:val="22"/>
                      <w:szCs w:val="22"/>
                    </w:rPr>
                    <w:t>as the “Best-in-Class Counter Manager.”</w:t>
                  </w:r>
                  <w:r>
                    <w:rPr>
                      <w:rFonts w:ascii="Times New Roman" w:hAnsi="Times New Roman"/>
                      <w:bCs/>
                      <w:sz w:val="22"/>
                      <w:szCs w:val="22"/>
                    </w:rPr>
                    <w:t xml:space="preserve"> 1999</w:t>
                  </w:r>
                </w:p>
                <w:p w14:paraId="6FFABFFE" w14:textId="4B028A1A" w:rsidR="009746AD" w:rsidRPr="0099332E" w:rsidRDefault="009746AD" w:rsidP="0099332E">
                  <w:pPr>
                    <w:pStyle w:val="BodyText"/>
                    <w:tabs>
                      <w:tab w:val="right" w:pos="360"/>
                    </w:tabs>
                    <w:spacing w:line="276" w:lineRule="auto"/>
                    <w:jc w:val="left"/>
                    <w:rPr>
                      <w:rFonts w:ascii="Times New Roman" w:hAnsi="Times New Roman"/>
                      <w:b/>
                      <w:bCs/>
                      <w:sz w:val="22"/>
                      <w:szCs w:val="22"/>
                    </w:rPr>
                  </w:pPr>
                  <w:bookmarkStart w:id="0" w:name="_GoBack"/>
                  <w:bookmarkEnd w:id="0"/>
                  <w:r>
                    <w:rPr>
                      <w:rFonts w:ascii="Times New Roman" w:hAnsi="Times New Roman"/>
                      <w:b/>
                      <w:bCs/>
                      <w:sz w:val="22"/>
                      <w:szCs w:val="22"/>
                    </w:rPr>
                    <w:t xml:space="preserve">  </w:t>
                  </w:r>
                </w:p>
              </w:tc>
            </w:tr>
            <w:tr w:rsidR="009746AD" w:rsidRPr="00560CDC" w14:paraId="0BCA91AD" w14:textId="77777777" w:rsidTr="009746AD">
              <w:trPr>
                <w:trHeight w:val="1233"/>
              </w:trPr>
              <w:tc>
                <w:tcPr>
                  <w:tcW w:w="1620" w:type="dxa"/>
                </w:tcPr>
                <w:p w14:paraId="1876D48B" w14:textId="77777777" w:rsidR="009746AD" w:rsidRPr="002870A6" w:rsidRDefault="009746AD" w:rsidP="009746AD">
                  <w:pPr>
                    <w:spacing w:before="80"/>
                    <w:rPr>
                      <w:rFonts w:ascii="Times New Roman" w:hAnsi="Times New Roman"/>
                      <w:b/>
                      <w:sz w:val="22"/>
                      <w:szCs w:val="22"/>
                    </w:rPr>
                  </w:pPr>
                </w:p>
              </w:tc>
              <w:tc>
                <w:tcPr>
                  <w:tcW w:w="9414" w:type="dxa"/>
                </w:tcPr>
                <w:p w14:paraId="21C4890E" w14:textId="77777777" w:rsidR="009746AD" w:rsidRPr="002870A6" w:rsidRDefault="009746AD" w:rsidP="009746AD">
                  <w:pPr>
                    <w:widowControl w:val="0"/>
                    <w:rPr>
                      <w:rFonts w:ascii="Times New Roman" w:hAnsi="Times New Roman"/>
                      <w:sz w:val="22"/>
                      <w:szCs w:val="22"/>
                    </w:rPr>
                  </w:pPr>
                </w:p>
              </w:tc>
            </w:tr>
            <w:tr w:rsidR="009746AD" w:rsidRPr="00560CDC" w14:paraId="670254A8" w14:textId="77777777" w:rsidTr="009746AD">
              <w:trPr>
                <w:trHeight w:val="1006"/>
              </w:trPr>
              <w:tc>
                <w:tcPr>
                  <w:tcW w:w="1620" w:type="dxa"/>
                </w:tcPr>
                <w:p w14:paraId="754362CA" w14:textId="77777777" w:rsidR="009746AD" w:rsidRPr="002870A6" w:rsidRDefault="009746AD" w:rsidP="009746AD">
                  <w:pPr>
                    <w:rPr>
                      <w:rFonts w:ascii="Times New Roman" w:hAnsi="Times New Roman"/>
                      <w:b/>
                      <w:sz w:val="22"/>
                      <w:szCs w:val="22"/>
                    </w:rPr>
                  </w:pPr>
                  <w:r w:rsidRPr="002870A6">
                    <w:rPr>
                      <w:rFonts w:ascii="Times New Roman" w:hAnsi="Times New Roman"/>
                      <w:b/>
                      <w:sz w:val="22"/>
                      <w:szCs w:val="22"/>
                    </w:rPr>
                    <w:t xml:space="preserve">Education </w:t>
                  </w:r>
                </w:p>
              </w:tc>
              <w:tc>
                <w:tcPr>
                  <w:tcW w:w="9414" w:type="dxa"/>
                </w:tcPr>
                <w:p w14:paraId="3531C5C6" w14:textId="77777777" w:rsidR="009746AD" w:rsidRDefault="009746AD" w:rsidP="009746AD">
                  <w:pPr>
                    <w:widowControl w:val="0"/>
                    <w:spacing w:line="276" w:lineRule="auto"/>
                    <w:rPr>
                      <w:rFonts w:ascii="Times New Roman" w:eastAsia="Garamond" w:hAnsi="Times New Roman"/>
                      <w:i/>
                      <w:sz w:val="22"/>
                      <w:szCs w:val="22"/>
                    </w:rPr>
                  </w:pPr>
                  <w:r>
                    <w:rPr>
                      <w:rFonts w:ascii="Times New Roman" w:eastAsia="Garamond" w:hAnsi="Times New Roman"/>
                      <w:b/>
                      <w:sz w:val="22"/>
                      <w:szCs w:val="22"/>
                    </w:rPr>
                    <w:t>Laboratory Institute of Merchandising, NY</w:t>
                  </w:r>
                  <w:r w:rsidRPr="002870A6">
                    <w:rPr>
                      <w:rFonts w:ascii="Times New Roman" w:eastAsia="Garamond" w:hAnsi="Times New Roman"/>
                      <w:b/>
                      <w:sz w:val="22"/>
                      <w:szCs w:val="22"/>
                    </w:rPr>
                    <w:t xml:space="preserve">                </w:t>
                  </w:r>
                </w:p>
                <w:p w14:paraId="517D0BD4" w14:textId="77777777" w:rsidR="009746AD" w:rsidRPr="00A75937" w:rsidRDefault="009746AD" w:rsidP="009746AD">
                  <w:pPr>
                    <w:widowControl w:val="0"/>
                    <w:spacing w:line="276" w:lineRule="auto"/>
                    <w:rPr>
                      <w:rFonts w:ascii="Times New Roman" w:eastAsia="Garamond" w:hAnsi="Times New Roman"/>
                      <w:sz w:val="22"/>
                      <w:szCs w:val="22"/>
                    </w:rPr>
                  </w:pPr>
                  <w:r>
                    <w:rPr>
                      <w:rFonts w:ascii="Times New Roman" w:eastAsia="Garamond" w:hAnsi="Times New Roman"/>
                      <w:sz w:val="22"/>
                      <w:szCs w:val="22"/>
                    </w:rPr>
                    <w:t>Degree: Associates in Occupational Studies</w:t>
                  </w:r>
                </w:p>
                <w:p w14:paraId="453BA81F" w14:textId="77777777" w:rsidR="009746AD" w:rsidRDefault="009746AD" w:rsidP="009746AD">
                  <w:pPr>
                    <w:widowControl w:val="0"/>
                    <w:spacing w:line="276" w:lineRule="auto"/>
                    <w:rPr>
                      <w:rFonts w:ascii="Times New Roman" w:eastAsia="Garamond" w:hAnsi="Times New Roman"/>
                      <w:b/>
                      <w:sz w:val="22"/>
                      <w:szCs w:val="22"/>
                    </w:rPr>
                  </w:pPr>
                </w:p>
                <w:p w14:paraId="1CAD7A84" w14:textId="77777777" w:rsidR="009746AD" w:rsidRDefault="009746AD" w:rsidP="009746AD">
                  <w:pPr>
                    <w:widowControl w:val="0"/>
                    <w:spacing w:line="276" w:lineRule="auto"/>
                    <w:rPr>
                      <w:rFonts w:ascii="Times New Roman" w:eastAsia="Garamond" w:hAnsi="Times New Roman"/>
                      <w:b/>
                      <w:sz w:val="22"/>
                      <w:szCs w:val="22"/>
                    </w:rPr>
                  </w:pPr>
                </w:p>
                <w:p w14:paraId="4641D7D8" w14:textId="77777777" w:rsidR="009746AD" w:rsidRPr="002870A6" w:rsidRDefault="009746AD" w:rsidP="009746AD">
                  <w:pPr>
                    <w:widowControl w:val="0"/>
                    <w:spacing w:line="276" w:lineRule="auto"/>
                    <w:rPr>
                      <w:rFonts w:ascii="Times New Roman" w:eastAsia="Garamond" w:hAnsi="Times New Roman"/>
                      <w:b/>
                      <w:sz w:val="22"/>
                      <w:szCs w:val="22"/>
                    </w:rPr>
                  </w:pPr>
                </w:p>
              </w:tc>
            </w:tr>
            <w:tr w:rsidR="009746AD" w:rsidRPr="00560CDC" w14:paraId="43C937CB" w14:textId="77777777" w:rsidTr="009746AD">
              <w:trPr>
                <w:trHeight w:val="1006"/>
              </w:trPr>
              <w:tc>
                <w:tcPr>
                  <w:tcW w:w="1620" w:type="dxa"/>
                </w:tcPr>
                <w:p w14:paraId="5F768D0B" w14:textId="77777777" w:rsidR="009746AD" w:rsidRPr="00560CDC" w:rsidRDefault="009746AD" w:rsidP="009746AD">
                  <w:pPr>
                    <w:rPr>
                      <w:rFonts w:ascii="Times New Roman" w:hAnsi="Times New Roman"/>
                      <w:b/>
                      <w:sz w:val="24"/>
                      <w:szCs w:val="24"/>
                    </w:rPr>
                  </w:pPr>
                </w:p>
              </w:tc>
              <w:tc>
                <w:tcPr>
                  <w:tcW w:w="9414" w:type="dxa"/>
                </w:tcPr>
                <w:p w14:paraId="620DBAEE" w14:textId="77777777" w:rsidR="009746AD" w:rsidRPr="00560CDC" w:rsidRDefault="009746AD" w:rsidP="009746AD">
                  <w:pPr>
                    <w:widowControl w:val="0"/>
                    <w:spacing w:line="276" w:lineRule="auto"/>
                    <w:rPr>
                      <w:rFonts w:ascii="Times New Roman" w:eastAsia="Garamond" w:hAnsi="Times New Roman"/>
                      <w:b/>
                      <w:sz w:val="24"/>
                      <w:szCs w:val="24"/>
                    </w:rPr>
                  </w:pPr>
                </w:p>
              </w:tc>
            </w:tr>
          </w:tbl>
          <w:p w14:paraId="09433ED7" w14:textId="2C8698A0" w:rsidR="005D790F" w:rsidRDefault="005D790F" w:rsidP="007F5F57">
            <w:pPr>
              <w:widowControl w:val="0"/>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3D5381" w14:textId="02C7EC84" w:rsidR="009420BC" w:rsidRPr="009420BC" w:rsidRDefault="00432F87" w:rsidP="00157B2A">
            <w:pPr>
              <w:widowControl w:val="0"/>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57B2A">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420BC">
              <w:rPr>
                <w:rFonts w:ascii="Times New Roman" w:eastAsia="Garamond" w:hAnsi="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157B2A" w:rsidRPr="003A492A" w14:paraId="4C10E4A0" w14:textId="77777777" w:rsidTr="001A5505">
        <w:trPr>
          <w:trHeight w:val="252"/>
        </w:trPr>
        <w:tc>
          <w:tcPr>
            <w:tcW w:w="11718" w:type="dxa"/>
            <w:shd w:val="clear" w:color="auto" w:fill="auto"/>
          </w:tcPr>
          <w:p w14:paraId="4C49F38A" w14:textId="12D56D2D" w:rsidR="00157B2A" w:rsidRDefault="009746AD" w:rsidP="00157B2A">
            <w:pPr>
              <w:widowControl w:val="0"/>
              <w:rPr>
                <w:rFonts w:ascii="Times New Roman" w:eastAsia="Garamond" w:hAnsi="Times New Roman"/>
                <w:sz w:val="24"/>
                <w:szCs w:val="24"/>
              </w:rPr>
            </w:pPr>
            <w:r>
              <w:rPr>
                <w:rFonts w:ascii="Times New Roman" w:eastAsia="Garamond" w:hAnsi="Times New Roman"/>
                <w:sz w:val="24"/>
                <w:szCs w:val="24"/>
              </w:rPr>
              <w:lastRenderedPageBreak/>
              <w:tab/>
            </w:r>
            <w:r>
              <w:rPr>
                <w:rFonts w:ascii="Times New Roman" w:eastAsia="Garamond" w:hAnsi="Times New Roman"/>
                <w:sz w:val="24"/>
                <w:szCs w:val="24"/>
              </w:rPr>
              <w:tab/>
            </w:r>
          </w:p>
        </w:tc>
      </w:tr>
      <w:tr w:rsidR="00157B2A" w:rsidRPr="003A492A" w14:paraId="7095590F" w14:textId="77777777" w:rsidTr="001A5505">
        <w:trPr>
          <w:trHeight w:val="252"/>
        </w:trPr>
        <w:tc>
          <w:tcPr>
            <w:tcW w:w="11718" w:type="dxa"/>
            <w:shd w:val="clear" w:color="auto" w:fill="auto"/>
          </w:tcPr>
          <w:p w14:paraId="3E196DC8" w14:textId="77777777" w:rsidR="00157B2A" w:rsidRDefault="00157B2A" w:rsidP="00157B2A">
            <w:pPr>
              <w:widowControl w:val="0"/>
              <w:rPr>
                <w:rFonts w:ascii="Times New Roman" w:eastAsia="Garamond" w:hAnsi="Times New Roman"/>
                <w:sz w:val="24"/>
                <w:szCs w:val="24"/>
              </w:rPr>
            </w:pPr>
          </w:p>
        </w:tc>
      </w:tr>
    </w:tbl>
    <w:p w14:paraId="6F338AE5" w14:textId="77777777" w:rsidR="001A5505" w:rsidRPr="003A492A" w:rsidRDefault="001A5505" w:rsidP="001A5505">
      <w:pPr>
        <w:rPr>
          <w:rFonts w:ascii="Times New Roman" w:hAnsi="Times New Roman"/>
          <w:vanish/>
        </w:rPr>
      </w:pPr>
    </w:p>
    <w:p w14:paraId="619D7A2F" w14:textId="77777777" w:rsidR="001A5505" w:rsidRPr="003A492A" w:rsidRDefault="001A5505" w:rsidP="001A5505">
      <w:pPr>
        <w:rPr>
          <w:rFonts w:ascii="Times New Roman" w:hAnsi="Times New Roman"/>
        </w:rPr>
      </w:pPr>
    </w:p>
    <w:p w14:paraId="71654E10" w14:textId="77777777" w:rsidR="001A5505" w:rsidRDefault="001A5505"/>
    <w:sectPr w:rsidR="001A5505" w:rsidSect="001A5505">
      <w:pgSz w:w="12240" w:h="15840"/>
      <w:pgMar w:top="864" w:right="1800" w:bottom="187" w:left="1800" w:header="965" w:footer="965"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82E28"/>
    <w:multiLevelType w:val="hybridMultilevel"/>
    <w:tmpl w:val="9086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A697E"/>
    <w:multiLevelType w:val="hybridMultilevel"/>
    <w:tmpl w:val="AE68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53D7A"/>
    <w:multiLevelType w:val="hybridMultilevel"/>
    <w:tmpl w:val="52A8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D7C7D"/>
    <w:multiLevelType w:val="hybridMultilevel"/>
    <w:tmpl w:val="DE82B16E"/>
    <w:lvl w:ilvl="0" w:tplc="0409000D">
      <w:start w:val="1"/>
      <w:numFmt w:val="bullet"/>
      <w:lvlText w:val=""/>
      <w:lvlJc w:val="left"/>
      <w:pPr>
        <w:ind w:left="882" w:hanging="360"/>
      </w:pPr>
      <w:rPr>
        <w:rFonts w:ascii="Wingdings" w:hAnsi="Wingdings" w:hint="default"/>
      </w:rPr>
    </w:lvl>
    <w:lvl w:ilvl="1" w:tplc="04090003" w:tentative="1">
      <w:start w:val="1"/>
      <w:numFmt w:val="bullet"/>
      <w:lvlText w:val="o"/>
      <w:lvlJc w:val="left"/>
      <w:pPr>
        <w:ind w:left="1602" w:hanging="360"/>
      </w:pPr>
      <w:rPr>
        <w:rFonts w:ascii="Courier New" w:hAnsi="Courier New" w:cs="Cambria"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ambria"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ambria" w:hint="default"/>
      </w:rPr>
    </w:lvl>
    <w:lvl w:ilvl="8" w:tplc="04090005" w:tentative="1">
      <w:start w:val="1"/>
      <w:numFmt w:val="bullet"/>
      <w:lvlText w:val=""/>
      <w:lvlJc w:val="left"/>
      <w:pPr>
        <w:ind w:left="6642" w:hanging="360"/>
      </w:pPr>
      <w:rPr>
        <w:rFonts w:ascii="Wingdings" w:hAnsi="Wingdings" w:hint="default"/>
      </w:rPr>
    </w:lvl>
  </w:abstractNum>
  <w:abstractNum w:abstractNumId="4" w15:restartNumberingAfterBreak="0">
    <w:nsid w:val="19B2792C"/>
    <w:multiLevelType w:val="hybridMultilevel"/>
    <w:tmpl w:val="DA382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D0EBB"/>
    <w:multiLevelType w:val="hybridMultilevel"/>
    <w:tmpl w:val="105E496E"/>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6" w15:restartNumberingAfterBreak="0">
    <w:nsid w:val="23942D16"/>
    <w:multiLevelType w:val="hybridMultilevel"/>
    <w:tmpl w:val="C05AE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7B28EC"/>
    <w:multiLevelType w:val="hybridMultilevel"/>
    <w:tmpl w:val="6102F7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49D4209A"/>
    <w:multiLevelType w:val="hybridMultilevel"/>
    <w:tmpl w:val="D26AC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A51A31"/>
    <w:multiLevelType w:val="hybridMultilevel"/>
    <w:tmpl w:val="11D8E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ambri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mbri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mbria"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3BE5C53"/>
    <w:multiLevelType w:val="hybridMultilevel"/>
    <w:tmpl w:val="87A65088"/>
    <w:lvl w:ilvl="0" w:tplc="2020C540">
      <w:start w:val="1"/>
      <w:numFmt w:val="bullet"/>
      <w:lvlText w:val=""/>
      <w:lvlJc w:val="left"/>
      <w:pPr>
        <w:tabs>
          <w:tab w:val="num" w:pos="720"/>
        </w:tabs>
        <w:ind w:left="720" w:hanging="360"/>
      </w:pPr>
      <w:rPr>
        <w:rFonts w:ascii="Symbol" w:hAnsi="Symbol" w:hint="default"/>
        <w:sz w:val="24"/>
      </w:rPr>
    </w:lvl>
    <w:lvl w:ilvl="1" w:tplc="68B430C6">
      <w:start w:val="1"/>
      <w:numFmt w:val="bullet"/>
      <w:lvlText w:val="o"/>
      <w:lvlJc w:val="left"/>
      <w:pPr>
        <w:tabs>
          <w:tab w:val="num" w:pos="1440"/>
        </w:tabs>
        <w:ind w:left="1440" w:hanging="360"/>
      </w:pPr>
      <w:rPr>
        <w:rFonts w:ascii="Courier New" w:hAnsi="Courier New"/>
      </w:rPr>
    </w:lvl>
    <w:lvl w:ilvl="2" w:tplc="7450AB16">
      <w:start w:val="1"/>
      <w:numFmt w:val="bullet"/>
      <w:lvlText w:val=""/>
      <w:lvlJc w:val="left"/>
      <w:pPr>
        <w:tabs>
          <w:tab w:val="num" w:pos="2160"/>
        </w:tabs>
        <w:ind w:left="2160" w:hanging="360"/>
      </w:pPr>
      <w:rPr>
        <w:rFonts w:ascii="Wingdings" w:hAnsi="Wingdings"/>
      </w:rPr>
    </w:lvl>
    <w:lvl w:ilvl="3" w:tplc="E8A0E0B4">
      <w:start w:val="1"/>
      <w:numFmt w:val="bullet"/>
      <w:lvlText w:val=""/>
      <w:lvlJc w:val="left"/>
      <w:pPr>
        <w:tabs>
          <w:tab w:val="num" w:pos="2880"/>
        </w:tabs>
        <w:ind w:left="2880" w:hanging="360"/>
      </w:pPr>
      <w:rPr>
        <w:rFonts w:ascii="Symbol" w:hAnsi="Symbol"/>
      </w:rPr>
    </w:lvl>
    <w:lvl w:ilvl="4" w:tplc="0FF225A4">
      <w:start w:val="1"/>
      <w:numFmt w:val="bullet"/>
      <w:lvlText w:val="o"/>
      <w:lvlJc w:val="left"/>
      <w:pPr>
        <w:tabs>
          <w:tab w:val="num" w:pos="3600"/>
        </w:tabs>
        <w:ind w:left="3600" w:hanging="360"/>
      </w:pPr>
      <w:rPr>
        <w:rFonts w:ascii="Courier New" w:hAnsi="Courier New"/>
      </w:rPr>
    </w:lvl>
    <w:lvl w:ilvl="5" w:tplc="7614610C">
      <w:start w:val="1"/>
      <w:numFmt w:val="bullet"/>
      <w:lvlText w:val=""/>
      <w:lvlJc w:val="left"/>
      <w:pPr>
        <w:tabs>
          <w:tab w:val="num" w:pos="4320"/>
        </w:tabs>
        <w:ind w:left="4320" w:hanging="360"/>
      </w:pPr>
      <w:rPr>
        <w:rFonts w:ascii="Wingdings" w:hAnsi="Wingdings"/>
      </w:rPr>
    </w:lvl>
    <w:lvl w:ilvl="6" w:tplc="65AA952C">
      <w:start w:val="1"/>
      <w:numFmt w:val="bullet"/>
      <w:lvlText w:val=""/>
      <w:lvlJc w:val="left"/>
      <w:pPr>
        <w:tabs>
          <w:tab w:val="num" w:pos="5040"/>
        </w:tabs>
        <w:ind w:left="5040" w:hanging="360"/>
      </w:pPr>
      <w:rPr>
        <w:rFonts w:ascii="Symbol" w:hAnsi="Symbol"/>
      </w:rPr>
    </w:lvl>
    <w:lvl w:ilvl="7" w:tplc="5DDAFF2C">
      <w:start w:val="1"/>
      <w:numFmt w:val="bullet"/>
      <w:lvlText w:val="o"/>
      <w:lvlJc w:val="left"/>
      <w:pPr>
        <w:tabs>
          <w:tab w:val="num" w:pos="5760"/>
        </w:tabs>
        <w:ind w:left="5760" w:hanging="360"/>
      </w:pPr>
      <w:rPr>
        <w:rFonts w:ascii="Courier New" w:hAnsi="Courier New"/>
      </w:rPr>
    </w:lvl>
    <w:lvl w:ilvl="8" w:tplc="DDC8C0FC">
      <w:start w:val="1"/>
      <w:numFmt w:val="bullet"/>
      <w:lvlText w:val=""/>
      <w:lvlJc w:val="left"/>
      <w:pPr>
        <w:tabs>
          <w:tab w:val="num" w:pos="6480"/>
        </w:tabs>
        <w:ind w:left="6480" w:hanging="360"/>
      </w:pPr>
      <w:rPr>
        <w:rFonts w:ascii="Wingdings" w:hAnsi="Wingdings"/>
      </w:rPr>
    </w:lvl>
  </w:abstractNum>
  <w:abstractNum w:abstractNumId="11" w15:restartNumberingAfterBreak="0">
    <w:nsid w:val="656E7922"/>
    <w:multiLevelType w:val="hybridMultilevel"/>
    <w:tmpl w:val="A8E0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18019C"/>
    <w:multiLevelType w:val="hybridMultilevel"/>
    <w:tmpl w:val="B478ED0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6B986AA8"/>
    <w:multiLevelType w:val="hybridMultilevel"/>
    <w:tmpl w:val="ED60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687024"/>
    <w:multiLevelType w:val="hybridMultilevel"/>
    <w:tmpl w:val="C2246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560DB5"/>
    <w:multiLevelType w:val="hybridMultilevel"/>
    <w:tmpl w:val="326CD7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14"/>
  </w:num>
  <w:num w:numId="5">
    <w:abstractNumId w:val="9"/>
  </w:num>
  <w:num w:numId="6">
    <w:abstractNumId w:val="7"/>
  </w:num>
  <w:num w:numId="7">
    <w:abstractNumId w:val="5"/>
  </w:num>
  <w:num w:numId="8">
    <w:abstractNumId w:val="4"/>
  </w:num>
  <w:num w:numId="9">
    <w:abstractNumId w:val="11"/>
  </w:num>
  <w:num w:numId="10">
    <w:abstractNumId w:val="13"/>
  </w:num>
  <w:num w:numId="11">
    <w:abstractNumId w:val="2"/>
  </w:num>
  <w:num w:numId="12">
    <w:abstractNumId w:val="6"/>
  </w:num>
  <w:num w:numId="13">
    <w:abstractNumId w:val="0"/>
  </w:num>
  <w:num w:numId="14">
    <w:abstractNumId w:val="1"/>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05"/>
    <w:rsid w:val="000559B8"/>
    <w:rsid w:val="000B335D"/>
    <w:rsid w:val="00157B2A"/>
    <w:rsid w:val="001A5505"/>
    <w:rsid w:val="002B08D3"/>
    <w:rsid w:val="003D1A70"/>
    <w:rsid w:val="003F0E17"/>
    <w:rsid w:val="00432F87"/>
    <w:rsid w:val="005D03FE"/>
    <w:rsid w:val="005D790F"/>
    <w:rsid w:val="005F11AE"/>
    <w:rsid w:val="00602751"/>
    <w:rsid w:val="00735E54"/>
    <w:rsid w:val="007F5F57"/>
    <w:rsid w:val="009420BC"/>
    <w:rsid w:val="009746AD"/>
    <w:rsid w:val="0099332E"/>
    <w:rsid w:val="00A040BB"/>
    <w:rsid w:val="00A6223A"/>
    <w:rsid w:val="00A75937"/>
    <w:rsid w:val="00B34E19"/>
    <w:rsid w:val="00CF2ACA"/>
    <w:rsid w:val="00D82816"/>
    <w:rsid w:val="00D97BF1"/>
    <w:rsid w:val="00DE7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6EC95"/>
  <w15:chartTrackingRefBased/>
  <w15:docId w15:val="{B660655B-C7FF-47D5-8432-34A9E77F7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505"/>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A5505"/>
    <w:pPr>
      <w:spacing w:before="220" w:line="220" w:lineRule="atLeast"/>
      <w:outlineLvl w:val="0"/>
    </w:pPr>
    <w:rPr>
      <w:rFonts w:ascii="Century Gothic" w:hAnsi="Century Gothic"/>
      <w:b/>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5505"/>
    <w:rPr>
      <w:rFonts w:ascii="Century Gothic" w:eastAsia="Times New Roman" w:hAnsi="Century Gothic" w:cs="Times New Roman"/>
      <w:b/>
      <w:spacing w:val="-10"/>
    </w:rPr>
  </w:style>
  <w:style w:type="character" w:styleId="Hyperlink">
    <w:name w:val="Hyperlink"/>
    <w:rsid w:val="001A5505"/>
    <w:rPr>
      <w:color w:val="0000FF"/>
      <w:u w:val="single"/>
    </w:rPr>
  </w:style>
  <w:style w:type="character" w:customStyle="1" w:styleId="st">
    <w:name w:val="st"/>
    <w:rsid w:val="001A5505"/>
  </w:style>
  <w:style w:type="character" w:styleId="Emphasis">
    <w:name w:val="Emphasis"/>
    <w:uiPriority w:val="20"/>
    <w:qFormat/>
    <w:rsid w:val="001A5505"/>
    <w:rPr>
      <w:i/>
      <w:iCs/>
    </w:rPr>
  </w:style>
  <w:style w:type="paragraph" w:styleId="ListParagraph">
    <w:name w:val="List Paragraph"/>
    <w:basedOn w:val="Normal"/>
    <w:uiPriority w:val="34"/>
    <w:qFormat/>
    <w:rsid w:val="001A5505"/>
    <w:pPr>
      <w:ind w:left="720"/>
      <w:contextualSpacing/>
    </w:pPr>
  </w:style>
  <w:style w:type="paragraph" w:styleId="BodyText">
    <w:name w:val="Body Text"/>
    <w:basedOn w:val="Normal"/>
    <w:link w:val="BodyTextChar"/>
    <w:unhideWhenUsed/>
    <w:rsid w:val="000559B8"/>
    <w:pPr>
      <w:jc w:val="both"/>
    </w:pPr>
    <w:rPr>
      <w:rFonts w:ascii="Book Antiqua" w:hAnsi="Book Antiqua"/>
      <w:szCs w:val="24"/>
    </w:rPr>
  </w:style>
  <w:style w:type="character" w:customStyle="1" w:styleId="BodyTextChar">
    <w:name w:val="Body Text Char"/>
    <w:basedOn w:val="DefaultParagraphFont"/>
    <w:link w:val="BodyText"/>
    <w:rsid w:val="000559B8"/>
    <w:rPr>
      <w:rFonts w:ascii="Book Antiqua" w:eastAsia="Times New Roman" w:hAnsi="Book Antiqua" w:cs="Times New Roman"/>
      <w:sz w:val="20"/>
      <w:szCs w:val="24"/>
    </w:rPr>
  </w:style>
  <w:style w:type="paragraph" w:styleId="BalloonText">
    <w:name w:val="Balloon Text"/>
    <w:basedOn w:val="Normal"/>
    <w:link w:val="BalloonTextChar"/>
    <w:uiPriority w:val="99"/>
    <w:semiHidden/>
    <w:unhideWhenUsed/>
    <w:rsid w:val="00A622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223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Lappas</dc:creator>
  <cp:keywords/>
  <dc:description/>
  <cp:lastModifiedBy>Jana C. Uhlir-Lappas</cp:lastModifiedBy>
  <cp:revision>2</cp:revision>
  <cp:lastPrinted>2016-09-11T19:50:00Z</cp:lastPrinted>
  <dcterms:created xsi:type="dcterms:W3CDTF">2016-09-18T23:24:00Z</dcterms:created>
  <dcterms:modified xsi:type="dcterms:W3CDTF">2016-09-18T23:24:00Z</dcterms:modified>
</cp:coreProperties>
</file>