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A3810" w14:textId="77777777" w:rsidR="00DE4353" w:rsidRPr="00DE4353" w:rsidRDefault="00DE4353" w:rsidP="00DE4353">
      <w:pPr>
        <w:rPr>
          <w:b/>
          <w:sz w:val="32"/>
          <w:szCs w:val="32"/>
        </w:rPr>
      </w:pPr>
      <w:r w:rsidRPr="00DE4353">
        <w:rPr>
          <w:b/>
          <w:sz w:val="32"/>
          <w:szCs w:val="32"/>
        </w:rPr>
        <w:t>Mary T. Murphy</w:t>
      </w:r>
      <w:r>
        <w:rPr>
          <w:b/>
          <w:sz w:val="32"/>
          <w:szCs w:val="32"/>
        </w:rPr>
        <w:t>, PMP</w:t>
      </w:r>
    </w:p>
    <w:p w14:paraId="731564B3" w14:textId="1FD00E63" w:rsidR="00DE4353" w:rsidRPr="00DE4353" w:rsidRDefault="001671EB" w:rsidP="00DE4353">
      <w:pPr>
        <w:tabs>
          <w:tab w:val="right" w:pos="10620"/>
        </w:tabs>
      </w:pPr>
      <w:r>
        <w:t>Randolph, MA 02368</w:t>
      </w:r>
      <w:r w:rsidR="00DE4353">
        <w:t xml:space="preserve">                                             (</w:t>
      </w:r>
      <w:r w:rsidR="00DE4353" w:rsidRPr="00DE4353">
        <w:t>508</w:t>
      </w:r>
      <w:r w:rsidR="00DE4353">
        <w:t xml:space="preserve">) </w:t>
      </w:r>
      <w:r w:rsidR="00DE4353" w:rsidRPr="00DE4353">
        <w:t>524-1113</w:t>
      </w:r>
      <w:r w:rsidR="00DE4353">
        <w:t xml:space="preserve"> </w:t>
      </w:r>
      <w:r w:rsidR="00DE4353">
        <w:tab/>
      </w:r>
      <w:r w:rsidR="00DE4353" w:rsidRPr="00DE4353">
        <w:t>mtmurphy@hotmail.com</w:t>
      </w:r>
    </w:p>
    <w:p w14:paraId="16C50B49" w14:textId="77777777" w:rsidR="00DE4353" w:rsidRDefault="00DE4353" w:rsidP="00DE4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9B355" wp14:editId="2AD17436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9265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7A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pt" to="545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04EA47F" w14:textId="77777777" w:rsidR="00DE4353" w:rsidRDefault="00DE4353" w:rsidP="00DE4353"/>
    <w:p w14:paraId="10A873AE" w14:textId="07656C2D" w:rsidR="00F14F4F" w:rsidRPr="00F14F4F" w:rsidRDefault="00F14F4F" w:rsidP="00F14F4F">
      <w:pPr>
        <w:jc w:val="center"/>
        <w:rPr>
          <w:b/>
          <w:sz w:val="24"/>
          <w:szCs w:val="24"/>
        </w:rPr>
      </w:pPr>
      <w:r w:rsidRPr="00F14F4F">
        <w:rPr>
          <w:rFonts w:eastAsia="Times New Roman"/>
          <w:b/>
          <w:sz w:val="24"/>
          <w:szCs w:val="24"/>
        </w:rPr>
        <w:t>PROJECT AND PORTFOLIO MANAGEMENT</w:t>
      </w:r>
    </w:p>
    <w:p w14:paraId="35A496DC" w14:textId="77777777" w:rsidR="00F14F4F" w:rsidRDefault="00F14F4F" w:rsidP="00F14F4F"/>
    <w:p w14:paraId="2022D309" w14:textId="40E4CBAD" w:rsidR="00E26137" w:rsidRPr="00E26137" w:rsidRDefault="00687E7B" w:rsidP="00E26137">
      <w:pPr>
        <w:widowControl w:val="0"/>
        <w:tabs>
          <w:tab w:val="right" w:pos="10620"/>
        </w:tabs>
        <w:autoSpaceDE w:val="0"/>
        <w:autoSpaceDN w:val="0"/>
        <w:adjustRightInd w:val="0"/>
        <w:spacing w:line="240" w:lineRule="auto"/>
        <w:rPr>
          <w:rFonts w:eastAsia="Times New Roman"/>
          <w:color w:val="000000"/>
        </w:rPr>
      </w:pPr>
      <w:r>
        <w:t xml:space="preserve">Balances skills gained in world-class professional services (Oracle, PeopleSoft) with a foundation of </w:t>
      </w:r>
      <w:r w:rsidR="00E24923">
        <w:t xml:space="preserve">industry </w:t>
      </w:r>
      <w:r>
        <w:t xml:space="preserve">experience in </w:t>
      </w:r>
      <w:r w:rsidR="00E24923">
        <w:t>HRIS and Finance</w:t>
      </w:r>
      <w:r>
        <w:t xml:space="preserve"> to </w:t>
      </w:r>
      <w:r w:rsidR="00E26137">
        <w:rPr>
          <w:rFonts w:eastAsia="Times New Roman"/>
          <w:color w:val="000000"/>
        </w:rPr>
        <w:t>execute cost-effective portfolio management</w:t>
      </w:r>
      <w:r w:rsidR="00E26137" w:rsidRPr="00E26137">
        <w:rPr>
          <w:rFonts w:eastAsia="Times New Roman"/>
          <w:color w:val="000000"/>
        </w:rPr>
        <w:t xml:space="preserve"> strategies that align precisely with both short- and long-term organizational objectives. </w:t>
      </w:r>
    </w:p>
    <w:p w14:paraId="7306C8F2" w14:textId="77777777" w:rsidR="00E26137" w:rsidRPr="00E26137" w:rsidRDefault="00E26137" w:rsidP="00E26137">
      <w:pPr>
        <w:widowControl w:val="0"/>
        <w:tabs>
          <w:tab w:val="right" w:pos="10620"/>
        </w:tabs>
        <w:autoSpaceDE w:val="0"/>
        <w:autoSpaceDN w:val="0"/>
        <w:adjustRightInd w:val="0"/>
        <w:spacing w:line="240" w:lineRule="auto"/>
        <w:rPr>
          <w:rFonts w:eastAsia="Times New Roman"/>
          <w:color w:val="000000"/>
        </w:rPr>
      </w:pPr>
    </w:p>
    <w:p w14:paraId="6657F375" w14:textId="7495181C" w:rsidR="00E26137" w:rsidRPr="00E26137" w:rsidRDefault="00E26137" w:rsidP="00E26137">
      <w:pPr>
        <w:widowControl w:val="0"/>
        <w:tabs>
          <w:tab w:val="right" w:pos="10620"/>
        </w:tabs>
        <w:autoSpaceDE w:val="0"/>
        <w:autoSpaceDN w:val="0"/>
        <w:adjustRightInd w:val="0"/>
        <w:spacing w:line="240" w:lineRule="auto"/>
        <w:rPr>
          <w:rFonts w:eastAsia="Times New Roman"/>
          <w:b/>
          <w:i/>
          <w:szCs w:val="24"/>
        </w:rPr>
      </w:pPr>
      <w:r w:rsidRPr="00E26137">
        <w:rPr>
          <w:rFonts w:eastAsia="Times New Roman"/>
          <w:color w:val="000000"/>
        </w:rPr>
        <w:t>Produces su</w:t>
      </w:r>
      <w:r w:rsidR="00E24923">
        <w:rPr>
          <w:rFonts w:eastAsia="Times New Roman"/>
          <w:color w:val="000000"/>
        </w:rPr>
        <w:t>perior return on IT investment using</w:t>
      </w:r>
      <w:r w:rsidRPr="00E26137">
        <w:rPr>
          <w:rFonts w:eastAsia="Times New Roman"/>
          <w:color w:val="000000"/>
        </w:rPr>
        <w:t xml:space="preserve"> </w:t>
      </w:r>
      <w:r w:rsidR="00D12BFB">
        <w:rPr>
          <w:rFonts w:eastAsia="Times New Roman"/>
          <w:color w:val="000000"/>
        </w:rPr>
        <w:t>analytics, tactics and strategy to drive</w:t>
      </w:r>
      <w:r w:rsidRPr="00E26137">
        <w:rPr>
          <w:rFonts w:eastAsia="Times New Roman"/>
          <w:color w:val="000000"/>
        </w:rPr>
        <w:t xml:space="preserve"> solutions that meet business requirements while </w:t>
      </w:r>
      <w:r w:rsidR="00E24923">
        <w:rPr>
          <w:rFonts w:eastAsia="Times New Roman"/>
          <w:color w:val="000000"/>
        </w:rPr>
        <w:t>optimizing return on resource investment</w:t>
      </w:r>
      <w:r w:rsidRPr="00E26137">
        <w:rPr>
          <w:rFonts w:eastAsia="Times New Roman"/>
          <w:color w:val="000000"/>
        </w:rPr>
        <w:t xml:space="preserve">. </w:t>
      </w:r>
      <w:r>
        <w:t>Certified P</w:t>
      </w:r>
      <w:r w:rsidR="00B90CA2">
        <w:t>roject Management Professional</w:t>
      </w:r>
      <w:r>
        <w:t xml:space="preserve">; expert in PeopleSoft Financials/HR, Oracle EBS HR, </w:t>
      </w:r>
      <w:r w:rsidR="00725FA0">
        <w:t>and</w:t>
      </w:r>
      <w:r>
        <w:t xml:space="preserve"> </w:t>
      </w:r>
      <w:r w:rsidR="00B90CA2">
        <w:t>Oracle HCM Cloud (</w:t>
      </w:r>
      <w:r>
        <w:t xml:space="preserve">Fusion </w:t>
      </w:r>
      <w:r w:rsidR="00B90CA2">
        <w:t xml:space="preserve">&amp; </w:t>
      </w:r>
      <w:proofErr w:type="spellStart"/>
      <w:r w:rsidR="00B90CA2">
        <w:t>Taleo</w:t>
      </w:r>
      <w:proofErr w:type="spellEnd"/>
      <w:r w:rsidR="00B90CA2">
        <w:t>)</w:t>
      </w:r>
      <w:r>
        <w:t>.</w:t>
      </w:r>
    </w:p>
    <w:p w14:paraId="5723BFF8" w14:textId="77777777" w:rsidR="00E26137" w:rsidRPr="00E26137" w:rsidRDefault="00E26137" w:rsidP="00E2613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</w:p>
    <w:p w14:paraId="11887F96" w14:textId="77777777" w:rsidR="00E26137" w:rsidRPr="00E26137" w:rsidRDefault="00E26137" w:rsidP="00E26137">
      <w:pPr>
        <w:widowControl w:val="0"/>
        <w:autoSpaceDE w:val="0"/>
        <w:autoSpaceDN w:val="0"/>
        <w:adjustRightInd w:val="0"/>
        <w:spacing w:line="240" w:lineRule="auto"/>
        <w:ind w:left="360" w:hanging="360"/>
        <w:jc w:val="center"/>
        <w:rPr>
          <w:rFonts w:eastAsia="Times New Roman" w:cs="Times New Roman"/>
          <w:b/>
          <w:sz w:val="24"/>
          <w:szCs w:val="24"/>
        </w:rPr>
      </w:pPr>
      <w:r w:rsidRPr="00E26137">
        <w:rPr>
          <w:rFonts w:eastAsia="Times New Roman" w:cs="Times New Roman"/>
          <w:b/>
          <w:sz w:val="24"/>
          <w:szCs w:val="24"/>
        </w:rPr>
        <w:t>CORE COMPETENCIES</w:t>
      </w:r>
    </w:p>
    <w:p w14:paraId="3C9365F3" w14:textId="77777777" w:rsidR="00E26137" w:rsidRPr="00E26137" w:rsidRDefault="00E26137" w:rsidP="00E26137">
      <w:pPr>
        <w:widowControl w:val="0"/>
        <w:autoSpaceDE w:val="0"/>
        <w:autoSpaceDN w:val="0"/>
        <w:adjustRightInd w:val="0"/>
        <w:spacing w:line="240" w:lineRule="auto"/>
        <w:ind w:left="360" w:hanging="360"/>
        <w:jc w:val="center"/>
        <w:rPr>
          <w:rFonts w:eastAsia="Times New Roman" w:cs="Times New Roman"/>
          <w:b/>
          <w:sz w:val="24"/>
          <w:szCs w:val="24"/>
        </w:rPr>
      </w:pPr>
    </w:p>
    <w:p w14:paraId="672B2BBE" w14:textId="36E4C073" w:rsidR="00E26137" w:rsidRPr="00E26137" w:rsidRDefault="00E26137" w:rsidP="00DA5AA8">
      <w:pPr>
        <w:widowControl w:val="0"/>
        <w:tabs>
          <w:tab w:val="left" w:pos="4068"/>
          <w:tab w:val="left" w:pos="7740"/>
        </w:tabs>
        <w:autoSpaceDE w:val="0"/>
        <w:autoSpaceDN w:val="0"/>
        <w:adjustRightInd w:val="0"/>
        <w:spacing w:line="240" w:lineRule="auto"/>
        <w:ind w:left="288"/>
        <w:rPr>
          <w:rFonts w:eastAsia="Times New Roman" w:cs="Times New Roman"/>
        </w:rPr>
      </w:pPr>
      <w:r>
        <w:rPr>
          <w:rFonts w:eastAsia="Times New Roman" w:cs="Times New Roman"/>
        </w:rPr>
        <w:t>Portfolio</w:t>
      </w:r>
      <w:r w:rsidRPr="00E26137">
        <w:rPr>
          <w:rFonts w:eastAsia="Times New Roman" w:cs="Times New Roman"/>
        </w:rPr>
        <w:t xml:space="preserve"> Strategy Development</w:t>
      </w:r>
      <w:r w:rsidRPr="00E26137">
        <w:rPr>
          <w:rFonts w:eastAsia="Times New Roman" w:cs="Times New Roman"/>
        </w:rPr>
        <w:tab/>
      </w:r>
      <w:r w:rsidR="0077755C">
        <w:rPr>
          <w:rFonts w:eastAsia="Times New Roman" w:cs="Times New Roman"/>
        </w:rPr>
        <w:t xml:space="preserve">Analytics &amp; </w:t>
      </w:r>
      <w:r w:rsidR="00A05D4D">
        <w:rPr>
          <w:rFonts w:eastAsia="Times New Roman" w:cs="Times New Roman"/>
        </w:rPr>
        <w:t>Data Manag</w:t>
      </w:r>
      <w:r w:rsidR="00DA5AA8">
        <w:rPr>
          <w:rFonts w:eastAsia="Times New Roman" w:cs="Times New Roman"/>
        </w:rPr>
        <w:t>e</w:t>
      </w:r>
      <w:r w:rsidR="00A05D4D">
        <w:rPr>
          <w:rFonts w:eastAsia="Times New Roman" w:cs="Times New Roman"/>
        </w:rPr>
        <w:t>ment</w:t>
      </w:r>
      <w:r w:rsidRPr="00E26137">
        <w:rPr>
          <w:rFonts w:eastAsia="Times New Roman" w:cs="Times New Roman"/>
        </w:rPr>
        <w:tab/>
        <w:t>Process Improvement</w:t>
      </w:r>
    </w:p>
    <w:p w14:paraId="7E3A13CD" w14:textId="77777777" w:rsidR="00E26137" w:rsidRPr="00E26137" w:rsidRDefault="00E26137" w:rsidP="00DA5AA8">
      <w:pPr>
        <w:widowControl w:val="0"/>
        <w:tabs>
          <w:tab w:val="left" w:pos="4068"/>
          <w:tab w:val="left" w:pos="7740"/>
        </w:tabs>
        <w:autoSpaceDE w:val="0"/>
        <w:autoSpaceDN w:val="0"/>
        <w:adjustRightInd w:val="0"/>
        <w:spacing w:line="240" w:lineRule="auto"/>
        <w:ind w:left="288"/>
        <w:rPr>
          <w:rFonts w:eastAsia="Times New Roman" w:cs="Times New Roman"/>
        </w:rPr>
      </w:pPr>
      <w:r w:rsidRPr="00E26137">
        <w:rPr>
          <w:rFonts w:eastAsia="Times New Roman" w:cs="Times New Roman"/>
        </w:rPr>
        <w:t>Project &amp; Program Management</w:t>
      </w:r>
      <w:r w:rsidRPr="00E26137">
        <w:rPr>
          <w:rFonts w:eastAsia="Times New Roman" w:cs="Times New Roman"/>
        </w:rPr>
        <w:tab/>
        <w:t>Staff Development &amp; Training</w:t>
      </w:r>
      <w:r w:rsidRPr="00E26137">
        <w:rPr>
          <w:rFonts w:eastAsia="Times New Roman" w:cs="Times New Roman"/>
        </w:rPr>
        <w:tab/>
        <w:t>Vendor Relations</w:t>
      </w:r>
    </w:p>
    <w:p w14:paraId="33B8CF71" w14:textId="1D9A7B80" w:rsidR="00E26137" w:rsidRPr="00E26137" w:rsidRDefault="00E26137" w:rsidP="00B47CC1">
      <w:pPr>
        <w:widowControl w:val="0"/>
        <w:tabs>
          <w:tab w:val="left" w:pos="4068"/>
          <w:tab w:val="left" w:pos="7740"/>
        </w:tabs>
        <w:autoSpaceDE w:val="0"/>
        <w:autoSpaceDN w:val="0"/>
        <w:adjustRightInd w:val="0"/>
        <w:spacing w:line="240" w:lineRule="auto"/>
        <w:ind w:left="288"/>
      </w:pPr>
      <w:r w:rsidRPr="00E26137">
        <w:rPr>
          <w:rFonts w:eastAsia="Times New Roman" w:cs="Times New Roman"/>
        </w:rPr>
        <w:t>Budget Forecasting &amp; Planning</w:t>
      </w:r>
      <w:r w:rsidRPr="00E26137">
        <w:rPr>
          <w:rFonts w:eastAsia="Times New Roman" w:cs="Times New Roman"/>
        </w:rPr>
        <w:tab/>
        <w:t>Asset &amp; Risk Management</w:t>
      </w:r>
      <w:r w:rsidRPr="00E26137">
        <w:rPr>
          <w:rFonts w:eastAsia="Times New Roman" w:cs="Times New Roman"/>
        </w:rPr>
        <w:tab/>
      </w:r>
      <w:r w:rsidR="00B47CC1">
        <w:rPr>
          <w:rFonts w:eastAsia="Times New Roman" w:cs="Times New Roman"/>
        </w:rPr>
        <w:t>System Implementations</w:t>
      </w:r>
    </w:p>
    <w:p w14:paraId="4A808D14" w14:textId="77777777" w:rsidR="00B47CC1" w:rsidRDefault="00B47CC1" w:rsidP="00DE4353">
      <w:pPr>
        <w:jc w:val="center"/>
        <w:rPr>
          <w:b/>
          <w:sz w:val="24"/>
          <w:szCs w:val="24"/>
        </w:rPr>
      </w:pPr>
    </w:p>
    <w:p w14:paraId="4E1B287F" w14:textId="77777777" w:rsidR="00DE4353" w:rsidRPr="00DE4353" w:rsidRDefault="00DE4353" w:rsidP="00DE4353">
      <w:pPr>
        <w:jc w:val="center"/>
        <w:rPr>
          <w:b/>
          <w:sz w:val="24"/>
          <w:szCs w:val="24"/>
        </w:rPr>
      </w:pPr>
      <w:r w:rsidRPr="00DE4353">
        <w:rPr>
          <w:b/>
          <w:sz w:val="24"/>
          <w:szCs w:val="24"/>
        </w:rPr>
        <w:t>PROFESSIONAL EXPERIENCE</w:t>
      </w:r>
    </w:p>
    <w:p w14:paraId="02ED6F99" w14:textId="77777777" w:rsidR="00DE4353" w:rsidRDefault="00DE4353" w:rsidP="00DE4353"/>
    <w:p w14:paraId="69DF03CA" w14:textId="6133819C" w:rsidR="00DE4353" w:rsidRDefault="00DE4353" w:rsidP="00DE4353">
      <w:pPr>
        <w:tabs>
          <w:tab w:val="right" w:pos="10620"/>
        </w:tabs>
      </w:pPr>
      <w:r w:rsidRPr="00B716CA">
        <w:rPr>
          <w:b/>
          <w:smallCaps/>
        </w:rPr>
        <w:t>Capgemini Corporation</w:t>
      </w:r>
      <w:r>
        <w:t>, Boston, MA</w:t>
      </w:r>
      <w:r>
        <w:tab/>
      </w:r>
      <w:r w:rsidR="00DA5AA8">
        <w:t>2</w:t>
      </w:r>
      <w:r>
        <w:t xml:space="preserve">013 to </w:t>
      </w:r>
      <w:r w:rsidR="00B47CC1">
        <w:t>p</w:t>
      </w:r>
      <w:r>
        <w:t>resent</w:t>
      </w:r>
    </w:p>
    <w:p w14:paraId="2BA159F7" w14:textId="3D3BFEB9" w:rsidR="00DE4353" w:rsidRPr="0077755C" w:rsidRDefault="00DE4353" w:rsidP="00DE4353">
      <w:pPr>
        <w:rPr>
          <w:sz w:val="20"/>
          <w:szCs w:val="20"/>
        </w:rPr>
      </w:pPr>
      <w:r w:rsidRPr="00DE4353">
        <w:rPr>
          <w:sz w:val="20"/>
          <w:szCs w:val="20"/>
        </w:rPr>
        <w:t>International</w:t>
      </w:r>
      <w:r w:rsidR="00E24923">
        <w:rPr>
          <w:sz w:val="20"/>
          <w:szCs w:val="20"/>
        </w:rPr>
        <w:t>ly-</w:t>
      </w:r>
      <w:r w:rsidRPr="00DE4353">
        <w:rPr>
          <w:sz w:val="20"/>
          <w:szCs w:val="20"/>
        </w:rPr>
        <w:t xml:space="preserve">known </w:t>
      </w:r>
      <w:r w:rsidR="0077755C">
        <w:rPr>
          <w:sz w:val="20"/>
          <w:szCs w:val="20"/>
        </w:rPr>
        <w:t>s</w:t>
      </w:r>
      <w:r w:rsidRPr="00DE4353">
        <w:rPr>
          <w:sz w:val="20"/>
          <w:szCs w:val="20"/>
        </w:rPr>
        <w:t xml:space="preserve">ystem </w:t>
      </w:r>
      <w:r w:rsidR="0077755C">
        <w:rPr>
          <w:sz w:val="20"/>
          <w:szCs w:val="20"/>
        </w:rPr>
        <w:t>i</w:t>
      </w:r>
      <w:r w:rsidRPr="00DE4353">
        <w:rPr>
          <w:sz w:val="20"/>
          <w:szCs w:val="20"/>
        </w:rPr>
        <w:t xml:space="preserve">ntegrator and Diamond Partner for Oracle </w:t>
      </w:r>
      <w:r w:rsidR="0077755C">
        <w:rPr>
          <w:sz w:val="20"/>
          <w:szCs w:val="20"/>
        </w:rPr>
        <w:t>s</w:t>
      </w:r>
      <w:r w:rsidRPr="00DE4353">
        <w:rPr>
          <w:sz w:val="20"/>
          <w:szCs w:val="20"/>
        </w:rPr>
        <w:t>oftware</w:t>
      </w:r>
      <w:r w:rsidR="0077755C">
        <w:rPr>
          <w:sz w:val="20"/>
          <w:szCs w:val="20"/>
        </w:rPr>
        <w:t xml:space="preserve"> serving the</w:t>
      </w:r>
      <w:r w:rsidR="0077755C" w:rsidRPr="0077755C">
        <w:t xml:space="preserve"> </w:t>
      </w:r>
      <w:r w:rsidR="0077755C" w:rsidRPr="0077755C">
        <w:rPr>
          <w:sz w:val="20"/>
          <w:szCs w:val="20"/>
        </w:rPr>
        <w:t>high-tech, manufacturing, retail, travel</w:t>
      </w:r>
      <w:r w:rsidR="00E24923">
        <w:rPr>
          <w:sz w:val="20"/>
          <w:szCs w:val="20"/>
        </w:rPr>
        <w:t>,</w:t>
      </w:r>
      <w:r w:rsidR="0077755C" w:rsidRPr="0077755C">
        <w:rPr>
          <w:sz w:val="20"/>
          <w:szCs w:val="20"/>
        </w:rPr>
        <w:t xml:space="preserve"> transportation, healthcare, aerospace</w:t>
      </w:r>
      <w:r w:rsidR="00E24923">
        <w:rPr>
          <w:sz w:val="20"/>
          <w:szCs w:val="20"/>
        </w:rPr>
        <w:t xml:space="preserve">, </w:t>
      </w:r>
      <w:r w:rsidR="0077755C" w:rsidRPr="0077755C">
        <w:rPr>
          <w:sz w:val="20"/>
          <w:szCs w:val="20"/>
        </w:rPr>
        <w:t>defense, and financial services industries</w:t>
      </w:r>
      <w:r w:rsidRPr="0077755C">
        <w:rPr>
          <w:sz w:val="20"/>
          <w:szCs w:val="20"/>
        </w:rPr>
        <w:t>.</w:t>
      </w:r>
    </w:p>
    <w:p w14:paraId="680533B1" w14:textId="28B9F7CD" w:rsidR="00DE4353" w:rsidRPr="00B716CA" w:rsidRDefault="00B716CA" w:rsidP="00DE4353">
      <w:pPr>
        <w:rPr>
          <w:b/>
        </w:rPr>
      </w:pPr>
      <w:r w:rsidRPr="00B716CA">
        <w:rPr>
          <w:b/>
        </w:rPr>
        <w:t xml:space="preserve">Human Capital Management Practice </w:t>
      </w:r>
      <w:r w:rsidR="00DE093E">
        <w:rPr>
          <w:b/>
        </w:rPr>
        <w:t>Director</w:t>
      </w:r>
    </w:p>
    <w:p w14:paraId="2A9CFAC6" w14:textId="5F092B7C" w:rsidR="00DE4353" w:rsidRPr="00157BE3" w:rsidRDefault="00DE4353" w:rsidP="0077755C">
      <w:pPr>
        <w:rPr>
          <w:sz w:val="20"/>
          <w:szCs w:val="20"/>
        </w:rPr>
      </w:pPr>
      <w:r w:rsidRPr="00157BE3">
        <w:rPr>
          <w:sz w:val="20"/>
          <w:szCs w:val="20"/>
        </w:rPr>
        <w:t>Partner with client companies</w:t>
      </w:r>
      <w:r w:rsidR="0077755C" w:rsidRPr="00157BE3">
        <w:rPr>
          <w:sz w:val="20"/>
          <w:szCs w:val="20"/>
        </w:rPr>
        <w:t>’ executive, HR and IT leadership</w:t>
      </w:r>
      <w:r w:rsidRPr="00157BE3">
        <w:rPr>
          <w:sz w:val="20"/>
          <w:szCs w:val="20"/>
        </w:rPr>
        <w:t xml:space="preserve"> to </w:t>
      </w:r>
      <w:r w:rsidR="00D12BFB" w:rsidRPr="00157BE3">
        <w:rPr>
          <w:sz w:val="20"/>
          <w:szCs w:val="20"/>
        </w:rPr>
        <w:t xml:space="preserve">maximize </w:t>
      </w:r>
      <w:r w:rsidR="0077755C" w:rsidRPr="00157BE3">
        <w:rPr>
          <w:sz w:val="20"/>
          <w:szCs w:val="20"/>
        </w:rPr>
        <w:t xml:space="preserve">return on </w:t>
      </w:r>
      <w:r w:rsidR="00D12BFB" w:rsidRPr="00157BE3">
        <w:rPr>
          <w:sz w:val="20"/>
          <w:szCs w:val="20"/>
        </w:rPr>
        <w:t xml:space="preserve">investment </w:t>
      </w:r>
      <w:r w:rsidR="0077755C" w:rsidRPr="00157BE3">
        <w:rPr>
          <w:sz w:val="20"/>
          <w:szCs w:val="20"/>
        </w:rPr>
        <w:t>from</w:t>
      </w:r>
      <w:r w:rsidR="00D12BFB" w:rsidRPr="00157BE3">
        <w:rPr>
          <w:sz w:val="20"/>
          <w:szCs w:val="20"/>
        </w:rPr>
        <w:t xml:space="preserve"> their applications </w:t>
      </w:r>
      <w:r w:rsidRPr="00157BE3">
        <w:rPr>
          <w:sz w:val="20"/>
          <w:szCs w:val="20"/>
        </w:rPr>
        <w:t>portfolio</w:t>
      </w:r>
      <w:r w:rsidR="0077755C" w:rsidRPr="00157BE3">
        <w:rPr>
          <w:sz w:val="20"/>
          <w:szCs w:val="20"/>
        </w:rPr>
        <w:t>s</w:t>
      </w:r>
      <w:r w:rsidRPr="00157BE3">
        <w:rPr>
          <w:sz w:val="20"/>
          <w:szCs w:val="20"/>
        </w:rPr>
        <w:t xml:space="preserve">. </w:t>
      </w:r>
      <w:r w:rsidR="0077755C" w:rsidRPr="00157BE3">
        <w:rPr>
          <w:sz w:val="20"/>
          <w:szCs w:val="20"/>
        </w:rPr>
        <w:t xml:space="preserve">Partners with </w:t>
      </w:r>
      <w:r w:rsidR="00DE093E" w:rsidRPr="00157BE3">
        <w:rPr>
          <w:sz w:val="20"/>
          <w:szCs w:val="20"/>
        </w:rPr>
        <w:t>h</w:t>
      </w:r>
      <w:r w:rsidR="0077755C" w:rsidRPr="00157BE3">
        <w:rPr>
          <w:sz w:val="20"/>
          <w:szCs w:val="20"/>
        </w:rPr>
        <w:t xml:space="preserve">uman </w:t>
      </w:r>
      <w:r w:rsidR="00DE093E" w:rsidRPr="00157BE3">
        <w:rPr>
          <w:sz w:val="20"/>
          <w:szCs w:val="20"/>
        </w:rPr>
        <w:t>r</w:t>
      </w:r>
      <w:r w:rsidR="0077755C" w:rsidRPr="00157BE3">
        <w:rPr>
          <w:sz w:val="20"/>
          <w:szCs w:val="20"/>
        </w:rPr>
        <w:t xml:space="preserve">esources leadership to design and deliver </w:t>
      </w:r>
      <w:r w:rsidR="00347CFA" w:rsidRPr="00157BE3">
        <w:rPr>
          <w:sz w:val="20"/>
          <w:szCs w:val="20"/>
        </w:rPr>
        <w:t>process improvement</w:t>
      </w:r>
      <w:r w:rsidR="0077755C" w:rsidRPr="00157BE3">
        <w:rPr>
          <w:sz w:val="20"/>
          <w:szCs w:val="20"/>
        </w:rPr>
        <w:t xml:space="preserve">, </w:t>
      </w:r>
      <w:r w:rsidR="00347CFA" w:rsidRPr="00157BE3">
        <w:rPr>
          <w:sz w:val="20"/>
          <w:szCs w:val="20"/>
        </w:rPr>
        <w:t xml:space="preserve">automation </w:t>
      </w:r>
      <w:r w:rsidR="0077755C" w:rsidRPr="00157BE3">
        <w:rPr>
          <w:sz w:val="20"/>
          <w:szCs w:val="20"/>
        </w:rPr>
        <w:t>solutions, business analytics</w:t>
      </w:r>
      <w:r w:rsidR="00DE093E" w:rsidRPr="00157BE3">
        <w:rPr>
          <w:sz w:val="20"/>
          <w:szCs w:val="20"/>
        </w:rPr>
        <w:t>, and reporting to</w:t>
      </w:r>
      <w:r w:rsidR="0077755C" w:rsidRPr="00157BE3">
        <w:rPr>
          <w:sz w:val="20"/>
          <w:szCs w:val="20"/>
        </w:rPr>
        <w:t xml:space="preserve"> drive performance</w:t>
      </w:r>
      <w:r w:rsidRPr="00157BE3">
        <w:rPr>
          <w:sz w:val="20"/>
          <w:szCs w:val="20"/>
        </w:rPr>
        <w:t xml:space="preserve">. </w:t>
      </w:r>
      <w:r w:rsidR="00DE093E" w:rsidRPr="00157BE3">
        <w:rPr>
          <w:sz w:val="20"/>
          <w:szCs w:val="20"/>
        </w:rPr>
        <w:t>Work</w:t>
      </w:r>
      <w:r w:rsidRPr="00157BE3">
        <w:rPr>
          <w:sz w:val="20"/>
          <w:szCs w:val="20"/>
        </w:rPr>
        <w:t xml:space="preserve"> with </w:t>
      </w:r>
      <w:r w:rsidR="00D12BFB" w:rsidRPr="00157BE3">
        <w:rPr>
          <w:sz w:val="20"/>
          <w:szCs w:val="20"/>
        </w:rPr>
        <w:t xml:space="preserve">solution architects, project managers and delivery consultants </w:t>
      </w:r>
      <w:r w:rsidRPr="00157BE3">
        <w:rPr>
          <w:sz w:val="20"/>
          <w:szCs w:val="20"/>
        </w:rPr>
        <w:t xml:space="preserve">to </w:t>
      </w:r>
      <w:r w:rsidR="00D12BFB" w:rsidRPr="00157BE3">
        <w:rPr>
          <w:sz w:val="20"/>
          <w:szCs w:val="20"/>
        </w:rPr>
        <w:t>usher critical initiatives through and beyond</w:t>
      </w:r>
      <w:r w:rsidRPr="00157BE3">
        <w:rPr>
          <w:sz w:val="20"/>
          <w:szCs w:val="20"/>
        </w:rPr>
        <w:t xml:space="preserve"> implementation. </w:t>
      </w:r>
    </w:p>
    <w:p w14:paraId="3BDB5E73" w14:textId="77777777" w:rsidR="00D12BFB" w:rsidRPr="00157BE3" w:rsidRDefault="00D12BFB" w:rsidP="00DE4353">
      <w:pPr>
        <w:rPr>
          <w:sz w:val="20"/>
          <w:szCs w:val="20"/>
        </w:rPr>
      </w:pPr>
    </w:p>
    <w:p w14:paraId="617CDAD2" w14:textId="2B84A90B" w:rsidR="00DE4353" w:rsidRPr="00157BE3" w:rsidRDefault="00D12BFB" w:rsidP="008D70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57BE3">
        <w:rPr>
          <w:sz w:val="20"/>
          <w:szCs w:val="20"/>
        </w:rPr>
        <w:t>Recruited by Cap</w:t>
      </w:r>
      <w:r w:rsidR="0069024A" w:rsidRPr="00157BE3">
        <w:rPr>
          <w:sz w:val="20"/>
          <w:szCs w:val="20"/>
        </w:rPr>
        <w:t>g</w:t>
      </w:r>
      <w:r w:rsidRPr="00157BE3">
        <w:rPr>
          <w:sz w:val="20"/>
          <w:szCs w:val="20"/>
        </w:rPr>
        <w:t xml:space="preserve">emini to build an </w:t>
      </w:r>
      <w:r w:rsidR="00DE093E" w:rsidRPr="00157BE3">
        <w:rPr>
          <w:sz w:val="20"/>
          <w:szCs w:val="20"/>
        </w:rPr>
        <w:t xml:space="preserve">Oracle </w:t>
      </w:r>
      <w:r w:rsidRPr="00157BE3">
        <w:rPr>
          <w:sz w:val="20"/>
          <w:szCs w:val="20"/>
        </w:rPr>
        <w:t>HCM</w:t>
      </w:r>
      <w:r w:rsidR="000F1A93" w:rsidRPr="00157BE3">
        <w:rPr>
          <w:sz w:val="20"/>
          <w:szCs w:val="20"/>
        </w:rPr>
        <w:t xml:space="preserve"> (including Fusion &amp; </w:t>
      </w:r>
      <w:proofErr w:type="spellStart"/>
      <w:r w:rsidR="000F1A93" w:rsidRPr="00157BE3">
        <w:rPr>
          <w:sz w:val="20"/>
          <w:szCs w:val="20"/>
        </w:rPr>
        <w:t>Taleo</w:t>
      </w:r>
      <w:proofErr w:type="spellEnd"/>
      <w:r w:rsidR="000F1A93" w:rsidRPr="00157BE3">
        <w:rPr>
          <w:sz w:val="20"/>
          <w:szCs w:val="20"/>
        </w:rPr>
        <w:t>)</w:t>
      </w:r>
      <w:r w:rsidRPr="00157BE3">
        <w:rPr>
          <w:sz w:val="20"/>
          <w:szCs w:val="20"/>
        </w:rPr>
        <w:t xml:space="preserve"> practice</w:t>
      </w:r>
      <w:r w:rsidR="0069024A" w:rsidRPr="00157BE3">
        <w:rPr>
          <w:sz w:val="20"/>
          <w:szCs w:val="20"/>
        </w:rPr>
        <w:t xml:space="preserve">. </w:t>
      </w:r>
      <w:r w:rsidR="00DE093E" w:rsidRPr="00157BE3">
        <w:rPr>
          <w:sz w:val="20"/>
          <w:szCs w:val="20"/>
        </w:rPr>
        <w:t>Programs</w:t>
      </w:r>
      <w:r w:rsidR="0069024A" w:rsidRPr="00157BE3">
        <w:rPr>
          <w:sz w:val="20"/>
          <w:szCs w:val="20"/>
        </w:rPr>
        <w:t xml:space="preserve"> deliver a full range of support </w:t>
      </w:r>
      <w:r w:rsidR="00DE093E" w:rsidRPr="00157BE3">
        <w:rPr>
          <w:sz w:val="20"/>
          <w:szCs w:val="20"/>
        </w:rPr>
        <w:t>including</w:t>
      </w:r>
      <w:r w:rsidR="0069024A" w:rsidRPr="00157BE3">
        <w:rPr>
          <w:sz w:val="20"/>
          <w:szCs w:val="20"/>
        </w:rPr>
        <w:t xml:space="preserve"> </w:t>
      </w:r>
      <w:r w:rsidR="00DE4353" w:rsidRPr="00157BE3">
        <w:rPr>
          <w:sz w:val="20"/>
          <w:szCs w:val="20"/>
        </w:rPr>
        <w:t>creating roadmaps and business cases for</w:t>
      </w:r>
      <w:r w:rsidR="0069024A" w:rsidRPr="00157BE3">
        <w:rPr>
          <w:sz w:val="20"/>
          <w:szCs w:val="20"/>
        </w:rPr>
        <w:t xml:space="preserve"> back office applications, </w:t>
      </w:r>
      <w:r w:rsidR="00DE4353" w:rsidRPr="00157BE3">
        <w:rPr>
          <w:sz w:val="20"/>
          <w:szCs w:val="20"/>
        </w:rPr>
        <w:t>adapting new application technology</w:t>
      </w:r>
      <w:r w:rsidR="0069024A" w:rsidRPr="00157BE3">
        <w:rPr>
          <w:sz w:val="20"/>
          <w:szCs w:val="20"/>
        </w:rPr>
        <w:t xml:space="preserve">, and </w:t>
      </w:r>
      <w:r w:rsidR="00347CFA" w:rsidRPr="00157BE3">
        <w:rPr>
          <w:sz w:val="20"/>
          <w:szCs w:val="20"/>
        </w:rPr>
        <w:t>introducing metrics</w:t>
      </w:r>
      <w:r w:rsidR="0069024A" w:rsidRPr="00157BE3">
        <w:rPr>
          <w:sz w:val="20"/>
          <w:szCs w:val="20"/>
        </w:rPr>
        <w:t xml:space="preserve"> to leverage </w:t>
      </w:r>
      <w:r w:rsidR="00347CFA" w:rsidRPr="00157BE3">
        <w:rPr>
          <w:sz w:val="20"/>
          <w:szCs w:val="20"/>
        </w:rPr>
        <w:t>opportunities with</w:t>
      </w:r>
      <w:r w:rsidR="0069024A" w:rsidRPr="00157BE3">
        <w:rPr>
          <w:sz w:val="20"/>
          <w:szCs w:val="20"/>
        </w:rPr>
        <w:t>in the modern workforce</w:t>
      </w:r>
    </w:p>
    <w:p w14:paraId="0DE3833B" w14:textId="47229D3A" w:rsidR="00DE4353" w:rsidRPr="00157BE3" w:rsidRDefault="00DE4353" w:rsidP="00D2635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57BE3">
        <w:rPr>
          <w:sz w:val="20"/>
          <w:szCs w:val="20"/>
        </w:rPr>
        <w:t>Develop</w:t>
      </w:r>
      <w:r w:rsidR="00347CFA" w:rsidRPr="00157BE3">
        <w:rPr>
          <w:sz w:val="20"/>
          <w:szCs w:val="20"/>
        </w:rPr>
        <w:t>ed</w:t>
      </w:r>
      <w:r w:rsidRPr="00157BE3">
        <w:rPr>
          <w:sz w:val="20"/>
          <w:szCs w:val="20"/>
        </w:rPr>
        <w:t xml:space="preserve"> </w:t>
      </w:r>
      <w:r w:rsidR="00347CFA" w:rsidRPr="00157BE3">
        <w:rPr>
          <w:sz w:val="20"/>
          <w:szCs w:val="20"/>
        </w:rPr>
        <w:t>a five-tiered</w:t>
      </w:r>
      <w:r w:rsidRPr="00157BE3">
        <w:rPr>
          <w:sz w:val="20"/>
          <w:szCs w:val="20"/>
        </w:rPr>
        <w:t xml:space="preserve"> </w:t>
      </w:r>
      <w:r w:rsidR="00347CFA" w:rsidRPr="00157BE3">
        <w:rPr>
          <w:sz w:val="20"/>
          <w:szCs w:val="20"/>
        </w:rPr>
        <w:t>prioritization system for</w:t>
      </w:r>
      <w:r w:rsidRPr="00157BE3">
        <w:rPr>
          <w:sz w:val="20"/>
          <w:szCs w:val="20"/>
        </w:rPr>
        <w:t xml:space="preserve"> </w:t>
      </w:r>
      <w:r w:rsidR="00347CFA" w:rsidRPr="00157BE3">
        <w:rPr>
          <w:sz w:val="20"/>
          <w:szCs w:val="20"/>
        </w:rPr>
        <w:t>HCM system projects, enhancements, a</w:t>
      </w:r>
      <w:r w:rsidR="00DE093E" w:rsidRPr="00157BE3">
        <w:rPr>
          <w:sz w:val="20"/>
          <w:szCs w:val="20"/>
        </w:rPr>
        <w:t>nd</w:t>
      </w:r>
      <w:r w:rsidR="00347CFA" w:rsidRPr="00157BE3">
        <w:rPr>
          <w:sz w:val="20"/>
          <w:szCs w:val="20"/>
        </w:rPr>
        <w:t xml:space="preserve"> functionality to provide agility while balancing competing priorities</w:t>
      </w:r>
    </w:p>
    <w:p w14:paraId="4455B119" w14:textId="77777777" w:rsidR="00DE4353" w:rsidRPr="00157BE3" w:rsidRDefault="00DE4353" w:rsidP="00DE4353">
      <w:pPr>
        <w:rPr>
          <w:sz w:val="20"/>
          <w:szCs w:val="20"/>
        </w:rPr>
      </w:pPr>
    </w:p>
    <w:p w14:paraId="2677D5E3" w14:textId="5860C155" w:rsidR="00DE4353" w:rsidRDefault="00DE4353" w:rsidP="00B716CA">
      <w:pPr>
        <w:tabs>
          <w:tab w:val="right" w:pos="10620"/>
        </w:tabs>
      </w:pPr>
      <w:r w:rsidRPr="00B716CA">
        <w:rPr>
          <w:b/>
          <w:smallCaps/>
        </w:rPr>
        <w:t>O</w:t>
      </w:r>
      <w:r w:rsidR="00893B0D" w:rsidRPr="00B716CA">
        <w:rPr>
          <w:b/>
          <w:smallCaps/>
        </w:rPr>
        <w:t>racle</w:t>
      </w:r>
      <w:r w:rsidRPr="00B716CA">
        <w:rPr>
          <w:b/>
          <w:smallCaps/>
        </w:rPr>
        <w:t xml:space="preserve"> C</w:t>
      </w:r>
      <w:r w:rsidR="00B716CA">
        <w:rPr>
          <w:b/>
          <w:smallCaps/>
        </w:rPr>
        <w:t>orporation</w:t>
      </w:r>
      <w:r>
        <w:t>, Burlington, MA</w:t>
      </w:r>
      <w:r>
        <w:tab/>
        <w:t xml:space="preserve">2005 </w:t>
      </w:r>
      <w:r w:rsidR="00B716CA">
        <w:t>to</w:t>
      </w:r>
      <w:r>
        <w:t xml:space="preserve"> 2013</w:t>
      </w:r>
    </w:p>
    <w:p w14:paraId="5E553C15" w14:textId="007566F8" w:rsidR="00DE4353" w:rsidRPr="00B716CA" w:rsidRDefault="00B716CA" w:rsidP="00DE4353">
      <w:pPr>
        <w:rPr>
          <w:sz w:val="20"/>
          <w:szCs w:val="20"/>
        </w:rPr>
      </w:pPr>
      <w:r>
        <w:rPr>
          <w:sz w:val="20"/>
          <w:szCs w:val="20"/>
        </w:rPr>
        <w:t xml:space="preserve">Global </w:t>
      </w:r>
      <w:r w:rsidR="00DE4353" w:rsidRPr="00B716CA">
        <w:rPr>
          <w:sz w:val="20"/>
          <w:szCs w:val="20"/>
        </w:rPr>
        <w:t xml:space="preserve">leader providing integrated enterprise applications and hardware to 380,000 customers worldwide (including 100 of Fortune 100) in diverse industries spanning more than 145 countries. </w:t>
      </w:r>
    </w:p>
    <w:p w14:paraId="0A5DFD81" w14:textId="3BC5FDD8" w:rsidR="00DE4353" w:rsidRPr="00B716CA" w:rsidRDefault="00B716CA" w:rsidP="00DE4353">
      <w:pPr>
        <w:rPr>
          <w:b/>
        </w:rPr>
      </w:pPr>
      <w:r w:rsidRPr="00B716CA">
        <w:rPr>
          <w:b/>
        </w:rPr>
        <w:t>Senior Director; Human Capital Management Practice</w:t>
      </w:r>
      <w:r w:rsidR="00DE4353" w:rsidRPr="00B716CA">
        <w:rPr>
          <w:b/>
        </w:rPr>
        <w:t xml:space="preserve"> </w:t>
      </w:r>
      <w:r>
        <w:rPr>
          <w:b/>
        </w:rPr>
        <w:t>(201</w:t>
      </w:r>
      <w:r w:rsidR="00CE10D9">
        <w:rPr>
          <w:b/>
        </w:rPr>
        <w:t>1</w:t>
      </w:r>
      <w:r>
        <w:rPr>
          <w:b/>
        </w:rPr>
        <w:t xml:space="preserve"> to 2013)</w:t>
      </w:r>
    </w:p>
    <w:p w14:paraId="7A974D07" w14:textId="7DB98B2E" w:rsidR="00EB4EB8" w:rsidRPr="00157BE3" w:rsidRDefault="00EB4EB8" w:rsidP="00F477D2">
      <w:pPr>
        <w:rPr>
          <w:sz w:val="20"/>
          <w:szCs w:val="20"/>
        </w:rPr>
      </w:pPr>
      <w:r w:rsidRPr="00157BE3">
        <w:rPr>
          <w:sz w:val="20"/>
          <w:szCs w:val="20"/>
        </w:rPr>
        <w:t xml:space="preserve">Took over HCM practice leadership to provide </w:t>
      </w:r>
      <w:r w:rsidR="003B3631" w:rsidRPr="00157BE3">
        <w:rPr>
          <w:sz w:val="20"/>
          <w:szCs w:val="20"/>
        </w:rPr>
        <w:t xml:space="preserve">concentrated HR </w:t>
      </w:r>
      <w:r w:rsidRPr="00157BE3">
        <w:rPr>
          <w:sz w:val="20"/>
          <w:szCs w:val="20"/>
        </w:rPr>
        <w:t>focus to Oracle’s top accounts</w:t>
      </w:r>
      <w:r w:rsidR="00F477D2" w:rsidRPr="00157BE3">
        <w:rPr>
          <w:rFonts w:ascii="VollkornRegular" w:hAnsi="VollkornRegular" w:cs="VollkornRegular"/>
          <w:sz w:val="20"/>
          <w:szCs w:val="20"/>
        </w:rPr>
        <w:t xml:space="preserve"> </w:t>
      </w:r>
      <w:r w:rsidR="00F477D2" w:rsidRPr="00157BE3">
        <w:rPr>
          <w:sz w:val="20"/>
          <w:szCs w:val="20"/>
        </w:rPr>
        <w:t xml:space="preserve">in the areas of organizational management, personnel administration, time management, </w:t>
      </w:r>
      <w:r w:rsidR="00A05D4D" w:rsidRPr="00157BE3">
        <w:rPr>
          <w:sz w:val="20"/>
          <w:szCs w:val="20"/>
        </w:rPr>
        <w:t xml:space="preserve">payroll, </w:t>
      </w:r>
      <w:r w:rsidR="00F477D2" w:rsidRPr="00157BE3">
        <w:rPr>
          <w:sz w:val="20"/>
          <w:szCs w:val="20"/>
        </w:rPr>
        <w:t>compensation, benefits, workflow</w:t>
      </w:r>
      <w:r w:rsidR="00347CFA" w:rsidRPr="00157BE3">
        <w:rPr>
          <w:sz w:val="20"/>
          <w:szCs w:val="20"/>
        </w:rPr>
        <w:t>, data security</w:t>
      </w:r>
      <w:r w:rsidR="00DE093E" w:rsidRPr="00157BE3">
        <w:rPr>
          <w:sz w:val="20"/>
          <w:szCs w:val="20"/>
        </w:rPr>
        <w:t>,</w:t>
      </w:r>
      <w:r w:rsidR="00F477D2" w:rsidRPr="00157BE3">
        <w:rPr>
          <w:sz w:val="20"/>
          <w:szCs w:val="20"/>
        </w:rPr>
        <w:t xml:space="preserve"> and reporting.</w:t>
      </w:r>
      <w:r w:rsidRPr="00157BE3">
        <w:rPr>
          <w:sz w:val="20"/>
          <w:szCs w:val="20"/>
        </w:rPr>
        <w:t xml:space="preserve"> Provided </w:t>
      </w:r>
      <w:r w:rsidR="00A05D4D" w:rsidRPr="00157BE3">
        <w:rPr>
          <w:sz w:val="20"/>
          <w:szCs w:val="20"/>
        </w:rPr>
        <w:t>leadership</w:t>
      </w:r>
      <w:r w:rsidRPr="00157BE3">
        <w:rPr>
          <w:sz w:val="20"/>
          <w:szCs w:val="20"/>
        </w:rPr>
        <w:t xml:space="preserve"> for ~$25M in implementations of PeopleSoft</w:t>
      </w:r>
      <w:r w:rsidR="00E47FA3" w:rsidRPr="00157BE3">
        <w:rPr>
          <w:sz w:val="20"/>
          <w:szCs w:val="20"/>
        </w:rPr>
        <w:t xml:space="preserve">, </w:t>
      </w:r>
      <w:r w:rsidRPr="00157BE3">
        <w:rPr>
          <w:sz w:val="20"/>
          <w:szCs w:val="20"/>
        </w:rPr>
        <w:t xml:space="preserve">EBS </w:t>
      </w:r>
      <w:r w:rsidR="00E47FA3" w:rsidRPr="00157BE3">
        <w:rPr>
          <w:sz w:val="20"/>
          <w:szCs w:val="20"/>
        </w:rPr>
        <w:t xml:space="preserve">and HCM Cloud </w:t>
      </w:r>
      <w:r w:rsidRPr="00157BE3">
        <w:rPr>
          <w:sz w:val="20"/>
          <w:szCs w:val="20"/>
        </w:rPr>
        <w:t>at numerous F</w:t>
      </w:r>
      <w:r w:rsidR="00E47FA3" w:rsidRPr="00157BE3">
        <w:rPr>
          <w:sz w:val="20"/>
          <w:szCs w:val="20"/>
        </w:rPr>
        <w:t>-</w:t>
      </w:r>
      <w:r w:rsidRPr="00157BE3">
        <w:rPr>
          <w:sz w:val="20"/>
          <w:szCs w:val="20"/>
        </w:rPr>
        <w:t xml:space="preserve">500 companies including Genuine Auto Parts, Baxter Healthcare, and Alcoa. </w:t>
      </w:r>
    </w:p>
    <w:p w14:paraId="29BFBEC4" w14:textId="77777777" w:rsidR="00EB4EB8" w:rsidRPr="00157BE3" w:rsidRDefault="00EB4EB8" w:rsidP="00EB4EB8">
      <w:pPr>
        <w:rPr>
          <w:sz w:val="20"/>
          <w:szCs w:val="20"/>
        </w:rPr>
      </w:pPr>
    </w:p>
    <w:p w14:paraId="2387DCE7" w14:textId="0F48F769" w:rsidR="00DE4353" w:rsidRPr="00157BE3" w:rsidRDefault="00DE4353" w:rsidP="00EB4EB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57BE3">
        <w:rPr>
          <w:sz w:val="20"/>
          <w:szCs w:val="20"/>
        </w:rPr>
        <w:t xml:space="preserve">Created Project Management Mentoring Task Force to </w:t>
      </w:r>
      <w:r w:rsidR="00A92967" w:rsidRPr="00157BE3">
        <w:rPr>
          <w:sz w:val="20"/>
          <w:szCs w:val="20"/>
        </w:rPr>
        <w:t xml:space="preserve">build and maintain a bench of ready-to-go project managers to </w:t>
      </w:r>
      <w:r w:rsidR="00EB4EB8" w:rsidRPr="00157BE3">
        <w:rPr>
          <w:sz w:val="20"/>
          <w:szCs w:val="20"/>
        </w:rPr>
        <w:t>excel in engagements with</w:t>
      </w:r>
      <w:r w:rsidR="00A92967" w:rsidRPr="00157BE3">
        <w:rPr>
          <w:sz w:val="20"/>
          <w:szCs w:val="20"/>
        </w:rPr>
        <w:t xml:space="preserve"> Boeing, Dell, Department of Defense, Cisco, Fidelity, Goldman Sachs, Safeway, Northrop, Raytheon, </w:t>
      </w:r>
      <w:r w:rsidR="00EB4EB8" w:rsidRPr="00157BE3">
        <w:rPr>
          <w:sz w:val="20"/>
          <w:szCs w:val="20"/>
        </w:rPr>
        <w:t xml:space="preserve">and </w:t>
      </w:r>
      <w:r w:rsidR="00A92967" w:rsidRPr="00157BE3">
        <w:rPr>
          <w:sz w:val="20"/>
          <w:szCs w:val="20"/>
        </w:rPr>
        <w:t>S</w:t>
      </w:r>
      <w:r w:rsidR="003B3631" w:rsidRPr="00157BE3">
        <w:rPr>
          <w:sz w:val="20"/>
          <w:szCs w:val="20"/>
        </w:rPr>
        <w:t>AIC</w:t>
      </w:r>
    </w:p>
    <w:p w14:paraId="5BA3183F" w14:textId="72D3CD67" w:rsidR="00DE4353" w:rsidRPr="00157BE3" w:rsidRDefault="00A92967" w:rsidP="00A9296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57BE3">
        <w:rPr>
          <w:sz w:val="20"/>
          <w:szCs w:val="20"/>
        </w:rPr>
        <w:t>Le</w:t>
      </w:r>
      <w:r w:rsidR="00DE4353" w:rsidRPr="00157BE3">
        <w:rPr>
          <w:sz w:val="20"/>
          <w:szCs w:val="20"/>
        </w:rPr>
        <w:t>d</w:t>
      </w:r>
      <w:r w:rsidRPr="00157BE3">
        <w:rPr>
          <w:sz w:val="20"/>
          <w:szCs w:val="20"/>
        </w:rPr>
        <w:t xml:space="preserve"> the</w:t>
      </w:r>
      <w:r w:rsidR="00DE4353" w:rsidRPr="00157BE3">
        <w:rPr>
          <w:sz w:val="20"/>
          <w:szCs w:val="20"/>
        </w:rPr>
        <w:t xml:space="preserve"> Core Fusion Competency Team</w:t>
      </w:r>
      <w:r w:rsidRPr="00157BE3">
        <w:rPr>
          <w:sz w:val="20"/>
          <w:szCs w:val="20"/>
        </w:rPr>
        <w:t xml:space="preserve"> that </w:t>
      </w:r>
      <w:r w:rsidR="00DE4353" w:rsidRPr="00157BE3">
        <w:rPr>
          <w:sz w:val="20"/>
          <w:szCs w:val="20"/>
        </w:rPr>
        <w:t>develop</w:t>
      </w:r>
      <w:r w:rsidRPr="00157BE3">
        <w:rPr>
          <w:sz w:val="20"/>
          <w:szCs w:val="20"/>
        </w:rPr>
        <w:t>ed</w:t>
      </w:r>
      <w:r w:rsidR="00DE4353" w:rsidRPr="00157BE3">
        <w:rPr>
          <w:sz w:val="20"/>
          <w:szCs w:val="20"/>
        </w:rPr>
        <w:t xml:space="preserve"> </w:t>
      </w:r>
      <w:r w:rsidRPr="00157BE3">
        <w:rPr>
          <w:sz w:val="20"/>
          <w:szCs w:val="20"/>
        </w:rPr>
        <w:t>products, implementation, testing</w:t>
      </w:r>
      <w:r w:rsidR="00F477D2" w:rsidRPr="00157BE3">
        <w:rPr>
          <w:sz w:val="20"/>
          <w:szCs w:val="20"/>
        </w:rPr>
        <w:t>, performance metrics,</w:t>
      </w:r>
      <w:r w:rsidRPr="00157BE3">
        <w:rPr>
          <w:sz w:val="20"/>
          <w:szCs w:val="20"/>
        </w:rPr>
        <w:t xml:space="preserve"> and field support </w:t>
      </w:r>
      <w:r w:rsidR="00DE4353" w:rsidRPr="00157BE3">
        <w:rPr>
          <w:sz w:val="20"/>
          <w:szCs w:val="20"/>
        </w:rPr>
        <w:t xml:space="preserve">for </w:t>
      </w:r>
      <w:r w:rsidRPr="00157BE3">
        <w:rPr>
          <w:sz w:val="20"/>
          <w:szCs w:val="20"/>
        </w:rPr>
        <w:t xml:space="preserve">a system that has become a central offering for </w:t>
      </w:r>
      <w:r w:rsidR="00DE4353" w:rsidRPr="00157BE3">
        <w:rPr>
          <w:sz w:val="20"/>
          <w:szCs w:val="20"/>
        </w:rPr>
        <w:t>Oracle</w:t>
      </w:r>
      <w:r w:rsidRPr="00157BE3">
        <w:rPr>
          <w:sz w:val="20"/>
          <w:szCs w:val="20"/>
        </w:rPr>
        <w:t xml:space="preserve"> since 2009</w:t>
      </w:r>
    </w:p>
    <w:p w14:paraId="05EC40C5" w14:textId="2F5D6EC0" w:rsidR="003B3631" w:rsidRPr="00157BE3" w:rsidRDefault="00DE4353" w:rsidP="00D77566">
      <w:pPr>
        <w:pStyle w:val="ListParagraph"/>
        <w:numPr>
          <w:ilvl w:val="0"/>
          <w:numId w:val="6"/>
        </w:numPr>
        <w:spacing w:after="160"/>
        <w:rPr>
          <w:sz w:val="20"/>
          <w:szCs w:val="20"/>
        </w:rPr>
      </w:pPr>
      <w:r w:rsidRPr="00157BE3">
        <w:rPr>
          <w:sz w:val="20"/>
          <w:szCs w:val="20"/>
        </w:rPr>
        <w:t xml:space="preserve">Serve as Team Lead of North American Leadership Council, </w:t>
      </w:r>
      <w:r w:rsidR="00E82091" w:rsidRPr="00157BE3">
        <w:rPr>
          <w:sz w:val="20"/>
          <w:szCs w:val="20"/>
        </w:rPr>
        <w:t xml:space="preserve">charged with responsibility for </w:t>
      </w:r>
      <w:r w:rsidRPr="00157BE3">
        <w:rPr>
          <w:sz w:val="20"/>
          <w:szCs w:val="20"/>
        </w:rPr>
        <w:t>developing</w:t>
      </w:r>
      <w:r w:rsidR="00E82091" w:rsidRPr="00157BE3">
        <w:rPr>
          <w:sz w:val="20"/>
          <w:szCs w:val="20"/>
        </w:rPr>
        <w:t xml:space="preserve"> new ways to implement software applications</w:t>
      </w:r>
      <w:r w:rsidR="003B3631" w:rsidRPr="00157BE3">
        <w:rPr>
          <w:sz w:val="20"/>
          <w:szCs w:val="20"/>
        </w:rPr>
        <w:br w:type="page"/>
      </w:r>
    </w:p>
    <w:p w14:paraId="33748ECD" w14:textId="376D5FED" w:rsidR="00DE4353" w:rsidRDefault="003B3631" w:rsidP="003B3631">
      <w:pPr>
        <w:jc w:val="right"/>
      </w:pPr>
      <w:r>
        <w:lastRenderedPageBreak/>
        <w:t>Resume of Mary T. Murphy</w:t>
      </w:r>
      <w:r w:rsidR="00DE093E">
        <w:t>, PMP</w:t>
      </w:r>
      <w:r>
        <w:t>: page two of two</w:t>
      </w:r>
    </w:p>
    <w:p w14:paraId="2B75773B" w14:textId="77777777" w:rsidR="003B3631" w:rsidRDefault="003B3631" w:rsidP="00DE4353"/>
    <w:p w14:paraId="4A000FD8" w14:textId="1E1FEA50" w:rsidR="00B716CA" w:rsidRPr="00B716CA" w:rsidRDefault="00B716CA" w:rsidP="00B716CA">
      <w:pPr>
        <w:rPr>
          <w:b/>
        </w:rPr>
      </w:pPr>
      <w:r w:rsidRPr="00B716CA">
        <w:rPr>
          <w:b/>
        </w:rPr>
        <w:t>Director of En</w:t>
      </w:r>
      <w:r w:rsidR="00CE10D9">
        <w:rPr>
          <w:b/>
        </w:rPr>
        <w:t>terprise Solutions (2008 to 2011</w:t>
      </w:r>
      <w:r w:rsidRPr="00B716CA">
        <w:rPr>
          <w:b/>
        </w:rPr>
        <w:t>)</w:t>
      </w:r>
    </w:p>
    <w:p w14:paraId="197557EB" w14:textId="5893C5B5" w:rsidR="00E82091" w:rsidRPr="00157BE3" w:rsidRDefault="00AE571F" w:rsidP="00DE4353">
      <w:pPr>
        <w:rPr>
          <w:sz w:val="20"/>
          <w:szCs w:val="20"/>
        </w:rPr>
      </w:pPr>
      <w:r w:rsidRPr="00157BE3">
        <w:rPr>
          <w:sz w:val="20"/>
          <w:szCs w:val="20"/>
        </w:rPr>
        <w:t xml:space="preserve">Promoted to build the ERP practice </w:t>
      </w:r>
      <w:r w:rsidR="00E82091" w:rsidRPr="00157BE3">
        <w:rPr>
          <w:sz w:val="20"/>
          <w:szCs w:val="20"/>
        </w:rPr>
        <w:t xml:space="preserve">that offered financial and </w:t>
      </w:r>
      <w:r w:rsidR="00E47FA3" w:rsidRPr="00157BE3">
        <w:rPr>
          <w:sz w:val="20"/>
          <w:szCs w:val="20"/>
        </w:rPr>
        <w:t>HCM</w:t>
      </w:r>
      <w:r w:rsidR="00E82091" w:rsidRPr="00157BE3">
        <w:rPr>
          <w:sz w:val="20"/>
          <w:szCs w:val="20"/>
        </w:rPr>
        <w:t xml:space="preserve"> solutions using</w:t>
      </w:r>
      <w:r w:rsidRPr="00157BE3">
        <w:rPr>
          <w:sz w:val="20"/>
          <w:szCs w:val="20"/>
        </w:rPr>
        <w:t xml:space="preserve"> PeopleSoft, EBS</w:t>
      </w:r>
      <w:r w:rsidR="00E47FA3" w:rsidRPr="00157BE3">
        <w:rPr>
          <w:sz w:val="20"/>
          <w:szCs w:val="20"/>
        </w:rPr>
        <w:t>,</w:t>
      </w:r>
      <w:r w:rsidRPr="00157BE3">
        <w:rPr>
          <w:sz w:val="20"/>
          <w:szCs w:val="20"/>
        </w:rPr>
        <w:t xml:space="preserve"> Seibel</w:t>
      </w:r>
      <w:r w:rsidR="00CE10D9" w:rsidRPr="00157BE3">
        <w:rPr>
          <w:sz w:val="20"/>
          <w:szCs w:val="20"/>
        </w:rPr>
        <w:t>,</w:t>
      </w:r>
      <w:r w:rsidR="00E82091" w:rsidRPr="00157BE3">
        <w:rPr>
          <w:sz w:val="20"/>
          <w:szCs w:val="20"/>
        </w:rPr>
        <w:t xml:space="preserve"> </w:t>
      </w:r>
      <w:r w:rsidR="00E47FA3" w:rsidRPr="00157BE3">
        <w:rPr>
          <w:sz w:val="20"/>
          <w:szCs w:val="20"/>
        </w:rPr>
        <w:t xml:space="preserve">and HCM Cloud </w:t>
      </w:r>
      <w:r w:rsidR="00CE10D9" w:rsidRPr="00157BE3">
        <w:rPr>
          <w:sz w:val="20"/>
          <w:szCs w:val="20"/>
        </w:rPr>
        <w:t xml:space="preserve">(Fusion &amp; </w:t>
      </w:r>
      <w:proofErr w:type="spellStart"/>
      <w:r w:rsidR="00CE10D9" w:rsidRPr="00157BE3">
        <w:rPr>
          <w:sz w:val="20"/>
          <w:szCs w:val="20"/>
        </w:rPr>
        <w:t>Taleo</w:t>
      </w:r>
      <w:proofErr w:type="spellEnd"/>
      <w:r w:rsidR="00CE10D9" w:rsidRPr="00157BE3">
        <w:rPr>
          <w:sz w:val="20"/>
          <w:szCs w:val="20"/>
        </w:rPr>
        <w:t xml:space="preserve">) </w:t>
      </w:r>
      <w:r w:rsidR="00E82091" w:rsidRPr="00157BE3">
        <w:rPr>
          <w:sz w:val="20"/>
          <w:szCs w:val="20"/>
        </w:rPr>
        <w:t>to clients such as Boeing, Honeywell, and Textron.</w:t>
      </w:r>
      <w:r w:rsidRPr="00157BE3">
        <w:rPr>
          <w:sz w:val="20"/>
          <w:szCs w:val="20"/>
        </w:rPr>
        <w:t xml:space="preserve"> </w:t>
      </w:r>
      <w:r w:rsidR="00E82091" w:rsidRPr="00157BE3">
        <w:rPr>
          <w:sz w:val="20"/>
          <w:szCs w:val="20"/>
        </w:rPr>
        <w:t>Recruited and trained</w:t>
      </w:r>
      <w:r w:rsidRPr="00157BE3">
        <w:rPr>
          <w:sz w:val="20"/>
          <w:szCs w:val="20"/>
        </w:rPr>
        <w:t xml:space="preserve"> a flexible team of 5 to 250 delivery consultants</w:t>
      </w:r>
      <w:r w:rsidR="00E82091" w:rsidRPr="00157BE3">
        <w:rPr>
          <w:sz w:val="20"/>
          <w:szCs w:val="20"/>
        </w:rPr>
        <w:t xml:space="preserve"> to meet </w:t>
      </w:r>
      <w:r w:rsidR="00DE093E" w:rsidRPr="00157BE3">
        <w:rPr>
          <w:sz w:val="20"/>
          <w:szCs w:val="20"/>
        </w:rPr>
        <w:t xml:space="preserve">fluid </w:t>
      </w:r>
      <w:r w:rsidR="00E82091" w:rsidRPr="00157BE3">
        <w:rPr>
          <w:sz w:val="20"/>
          <w:szCs w:val="20"/>
        </w:rPr>
        <w:t>demand while optimizing ROI</w:t>
      </w:r>
      <w:r w:rsidRPr="00157BE3">
        <w:rPr>
          <w:sz w:val="20"/>
          <w:szCs w:val="20"/>
        </w:rPr>
        <w:t xml:space="preserve">. Ensured that solutions supported client company business </w:t>
      </w:r>
      <w:r w:rsidR="00DE093E" w:rsidRPr="00157BE3">
        <w:rPr>
          <w:sz w:val="20"/>
          <w:szCs w:val="20"/>
        </w:rPr>
        <w:t>opportunitie</w:t>
      </w:r>
      <w:r w:rsidRPr="00157BE3">
        <w:rPr>
          <w:sz w:val="20"/>
          <w:szCs w:val="20"/>
        </w:rPr>
        <w:t xml:space="preserve">s. </w:t>
      </w:r>
      <w:r w:rsidR="00347CFA" w:rsidRPr="00157BE3">
        <w:rPr>
          <w:sz w:val="20"/>
          <w:szCs w:val="20"/>
        </w:rPr>
        <w:t>Identified</w:t>
      </w:r>
      <w:r w:rsidRPr="00157BE3">
        <w:rPr>
          <w:sz w:val="20"/>
          <w:szCs w:val="20"/>
        </w:rPr>
        <w:t xml:space="preserve"> emerging business needs and present</w:t>
      </w:r>
      <w:r w:rsidR="00347CFA" w:rsidRPr="00157BE3">
        <w:rPr>
          <w:sz w:val="20"/>
          <w:szCs w:val="20"/>
        </w:rPr>
        <w:t>ed</w:t>
      </w:r>
      <w:r w:rsidRPr="00157BE3">
        <w:rPr>
          <w:sz w:val="20"/>
          <w:szCs w:val="20"/>
        </w:rPr>
        <w:t xml:space="preserve"> </w:t>
      </w:r>
      <w:r w:rsidR="00347CFA" w:rsidRPr="00157BE3">
        <w:rPr>
          <w:sz w:val="20"/>
          <w:szCs w:val="20"/>
        </w:rPr>
        <w:t>process improvement or applications</w:t>
      </w:r>
      <w:r w:rsidRPr="00157BE3">
        <w:rPr>
          <w:sz w:val="20"/>
          <w:szCs w:val="20"/>
        </w:rPr>
        <w:t xml:space="preserve"> alternatives to business partners.</w:t>
      </w:r>
    </w:p>
    <w:p w14:paraId="224B6960" w14:textId="77777777" w:rsidR="00E82091" w:rsidRPr="00157BE3" w:rsidRDefault="00E82091" w:rsidP="00DE4353">
      <w:pPr>
        <w:rPr>
          <w:sz w:val="20"/>
          <w:szCs w:val="20"/>
        </w:rPr>
      </w:pPr>
    </w:p>
    <w:p w14:paraId="5E598370" w14:textId="75737354" w:rsidR="00DE4353" w:rsidRPr="00157BE3" w:rsidRDefault="00DE4353" w:rsidP="00E820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57BE3">
        <w:rPr>
          <w:sz w:val="20"/>
          <w:szCs w:val="20"/>
        </w:rPr>
        <w:t>Created multi-dimensional project team for 11-module implementation</w:t>
      </w:r>
      <w:r w:rsidR="00E82091" w:rsidRPr="00157BE3">
        <w:rPr>
          <w:sz w:val="20"/>
          <w:szCs w:val="20"/>
        </w:rPr>
        <w:t xml:space="preserve"> for a single major client</w:t>
      </w:r>
    </w:p>
    <w:p w14:paraId="709B836F" w14:textId="06811E24" w:rsidR="00DE4353" w:rsidRPr="00157BE3" w:rsidRDefault="00DE4353" w:rsidP="00DE435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57BE3">
        <w:rPr>
          <w:sz w:val="20"/>
          <w:szCs w:val="20"/>
        </w:rPr>
        <w:t>Completed PeopleSoft Project Management Academy</w:t>
      </w:r>
      <w:r w:rsidR="00E82091" w:rsidRPr="00157BE3">
        <w:rPr>
          <w:sz w:val="20"/>
          <w:szCs w:val="20"/>
        </w:rPr>
        <w:t xml:space="preserve"> Training and ESW/IPSW Training</w:t>
      </w:r>
    </w:p>
    <w:p w14:paraId="190E2107" w14:textId="77777777" w:rsidR="00DE4353" w:rsidRDefault="00DE4353" w:rsidP="00DE4353"/>
    <w:p w14:paraId="558B45DD" w14:textId="123483D6" w:rsidR="00B716CA" w:rsidRPr="00B716CA" w:rsidRDefault="00B716CA" w:rsidP="00B716CA">
      <w:pPr>
        <w:rPr>
          <w:b/>
        </w:rPr>
      </w:pPr>
      <w:r w:rsidRPr="00B716CA">
        <w:rPr>
          <w:b/>
        </w:rPr>
        <w:t>Pro</w:t>
      </w:r>
      <w:r w:rsidR="00A743B2">
        <w:rPr>
          <w:b/>
        </w:rPr>
        <w:t xml:space="preserve">ject Director / Chief Solution </w:t>
      </w:r>
      <w:r w:rsidRPr="00B716CA">
        <w:rPr>
          <w:b/>
        </w:rPr>
        <w:t>Architect (2005 to 2008)</w:t>
      </w:r>
    </w:p>
    <w:p w14:paraId="1671F1BD" w14:textId="5603F7B0" w:rsidR="00A743B2" w:rsidRPr="00157BE3" w:rsidRDefault="00B633C2" w:rsidP="00DE4353">
      <w:pPr>
        <w:rPr>
          <w:sz w:val="20"/>
          <w:szCs w:val="20"/>
        </w:rPr>
      </w:pPr>
      <w:r w:rsidRPr="00157BE3">
        <w:rPr>
          <w:sz w:val="20"/>
          <w:szCs w:val="20"/>
        </w:rPr>
        <w:t xml:space="preserve">Retained following </w:t>
      </w:r>
      <w:r w:rsidR="00DE093E" w:rsidRPr="00157BE3">
        <w:rPr>
          <w:sz w:val="20"/>
          <w:szCs w:val="20"/>
        </w:rPr>
        <w:t>the Oracle</w:t>
      </w:r>
      <w:r w:rsidRPr="00157BE3">
        <w:rPr>
          <w:sz w:val="20"/>
          <w:szCs w:val="20"/>
        </w:rPr>
        <w:t xml:space="preserve"> acquisition to serve as the company’s sole architect for North American strategic (top 500) accounts. Partnered with sales to </w:t>
      </w:r>
      <w:r w:rsidR="00AE571F" w:rsidRPr="00157BE3">
        <w:rPr>
          <w:sz w:val="20"/>
          <w:szCs w:val="20"/>
        </w:rPr>
        <w:t>uncover customer demand and build solutions to fully m</w:t>
      </w:r>
      <w:r w:rsidR="00347CFA" w:rsidRPr="00157BE3">
        <w:rPr>
          <w:sz w:val="20"/>
          <w:szCs w:val="20"/>
        </w:rPr>
        <w:t>e</w:t>
      </w:r>
      <w:r w:rsidR="00AE571F" w:rsidRPr="00157BE3">
        <w:rPr>
          <w:sz w:val="20"/>
          <w:szCs w:val="20"/>
        </w:rPr>
        <w:t>et customer requirements. In concert with the VP of Sales and Licensing, d</w:t>
      </w:r>
      <w:r w:rsidR="00DE4353" w:rsidRPr="00157BE3">
        <w:rPr>
          <w:sz w:val="20"/>
          <w:szCs w:val="20"/>
        </w:rPr>
        <w:t>eveloped proposal</w:t>
      </w:r>
      <w:r w:rsidR="00A743B2" w:rsidRPr="00157BE3">
        <w:rPr>
          <w:sz w:val="20"/>
          <w:szCs w:val="20"/>
        </w:rPr>
        <w:t>s</w:t>
      </w:r>
      <w:r w:rsidR="00DE4353" w:rsidRPr="00157BE3">
        <w:rPr>
          <w:sz w:val="20"/>
          <w:szCs w:val="20"/>
        </w:rPr>
        <w:t xml:space="preserve"> and estimating tools used in creation of software implementation services.</w:t>
      </w:r>
      <w:r w:rsidR="00A743B2" w:rsidRPr="00157BE3">
        <w:rPr>
          <w:sz w:val="20"/>
          <w:szCs w:val="20"/>
        </w:rPr>
        <w:t xml:space="preserve"> </w:t>
      </w:r>
    </w:p>
    <w:p w14:paraId="1FCA1A29" w14:textId="77777777" w:rsidR="00A743B2" w:rsidRPr="00157BE3" w:rsidRDefault="00A743B2" w:rsidP="00DE4353">
      <w:pPr>
        <w:rPr>
          <w:sz w:val="20"/>
          <w:szCs w:val="20"/>
        </w:rPr>
      </w:pPr>
    </w:p>
    <w:p w14:paraId="73037D40" w14:textId="4D31F323" w:rsidR="00DE4353" w:rsidRPr="00157BE3" w:rsidRDefault="00A743B2" w:rsidP="00A743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57BE3">
        <w:rPr>
          <w:sz w:val="20"/>
          <w:szCs w:val="20"/>
        </w:rPr>
        <w:t>Represented the product management perspective on the p</w:t>
      </w:r>
      <w:r w:rsidR="00DE4353" w:rsidRPr="00157BE3">
        <w:rPr>
          <w:sz w:val="20"/>
          <w:szCs w:val="20"/>
        </w:rPr>
        <w:t xml:space="preserve">lanning and </w:t>
      </w:r>
      <w:r w:rsidRPr="00157BE3">
        <w:rPr>
          <w:sz w:val="20"/>
          <w:szCs w:val="20"/>
        </w:rPr>
        <w:t>s</w:t>
      </w:r>
      <w:r w:rsidR="00DE4353" w:rsidRPr="00157BE3">
        <w:rPr>
          <w:sz w:val="20"/>
          <w:szCs w:val="20"/>
        </w:rPr>
        <w:t xml:space="preserve">trategy </w:t>
      </w:r>
      <w:r w:rsidRPr="00157BE3">
        <w:rPr>
          <w:sz w:val="20"/>
          <w:szCs w:val="20"/>
        </w:rPr>
        <w:t>group that yielded a</w:t>
      </w:r>
      <w:r w:rsidR="00DE4353" w:rsidRPr="00157BE3">
        <w:rPr>
          <w:sz w:val="20"/>
          <w:szCs w:val="20"/>
        </w:rPr>
        <w:t xml:space="preserve"> $16M service contract</w:t>
      </w:r>
      <w:r w:rsidRPr="00157BE3">
        <w:rPr>
          <w:sz w:val="20"/>
          <w:szCs w:val="20"/>
        </w:rPr>
        <w:t xml:space="preserve"> with a major financial company</w:t>
      </w:r>
    </w:p>
    <w:p w14:paraId="6C95E3FF" w14:textId="77777777" w:rsidR="00DE4353" w:rsidRDefault="00DE4353" w:rsidP="00DE4353"/>
    <w:p w14:paraId="4D588C7F" w14:textId="77777777" w:rsidR="00DE4353" w:rsidRDefault="00192123" w:rsidP="00192123">
      <w:pPr>
        <w:tabs>
          <w:tab w:val="right" w:pos="10620"/>
        </w:tabs>
      </w:pPr>
      <w:r w:rsidRPr="00B716CA">
        <w:rPr>
          <w:b/>
          <w:smallCaps/>
        </w:rPr>
        <w:t>PeopleSoft</w:t>
      </w:r>
      <w:r w:rsidR="00DE4353">
        <w:t>, Waltham, MA</w:t>
      </w:r>
      <w:r w:rsidR="00DE4353">
        <w:tab/>
        <w:t xml:space="preserve">2000 </w:t>
      </w:r>
      <w:r>
        <w:t>to</w:t>
      </w:r>
      <w:r w:rsidR="00DE4353">
        <w:t xml:space="preserve"> 2005</w:t>
      </w:r>
    </w:p>
    <w:p w14:paraId="5912BC7A" w14:textId="0A1EAF2E" w:rsidR="00893B0D" w:rsidRDefault="00893B0D" w:rsidP="00DE4353">
      <w:pPr>
        <w:rPr>
          <w:sz w:val="20"/>
          <w:szCs w:val="20"/>
        </w:rPr>
      </w:pPr>
      <w:r>
        <w:rPr>
          <w:sz w:val="20"/>
          <w:szCs w:val="20"/>
        </w:rPr>
        <w:t>Human capital m</w:t>
      </w:r>
      <w:r w:rsidRPr="00893B0D">
        <w:rPr>
          <w:sz w:val="20"/>
          <w:szCs w:val="20"/>
        </w:rPr>
        <w:t>anagemen</w:t>
      </w:r>
      <w:r>
        <w:rPr>
          <w:sz w:val="20"/>
          <w:szCs w:val="20"/>
        </w:rPr>
        <w:t xml:space="preserve">t </w:t>
      </w:r>
      <w:r w:rsidRPr="00192123">
        <w:rPr>
          <w:sz w:val="20"/>
          <w:szCs w:val="20"/>
        </w:rPr>
        <w:t>software</w:t>
      </w:r>
      <w:r>
        <w:rPr>
          <w:sz w:val="20"/>
          <w:szCs w:val="20"/>
        </w:rPr>
        <w:t xml:space="preserve"> company; a</w:t>
      </w:r>
      <w:r w:rsidR="00DE4353" w:rsidRPr="00192123">
        <w:rPr>
          <w:sz w:val="20"/>
          <w:szCs w:val="20"/>
        </w:rPr>
        <w:t xml:space="preserve">cquired by Oracle </w:t>
      </w:r>
      <w:r w:rsidR="00192123">
        <w:rPr>
          <w:sz w:val="20"/>
          <w:szCs w:val="20"/>
        </w:rPr>
        <w:t xml:space="preserve">in </w:t>
      </w:r>
      <w:r w:rsidR="00DE4353" w:rsidRPr="00192123">
        <w:rPr>
          <w:sz w:val="20"/>
          <w:szCs w:val="20"/>
        </w:rPr>
        <w:t>2005</w:t>
      </w:r>
      <w:r w:rsidR="00DA5AA8">
        <w:rPr>
          <w:sz w:val="20"/>
          <w:szCs w:val="20"/>
        </w:rPr>
        <w:t>.</w:t>
      </w:r>
      <w:r w:rsidR="00DE4353" w:rsidRPr="00192123">
        <w:rPr>
          <w:sz w:val="20"/>
          <w:szCs w:val="20"/>
        </w:rPr>
        <w:t xml:space="preserve"> </w:t>
      </w:r>
    </w:p>
    <w:p w14:paraId="3ED57414" w14:textId="77777777" w:rsidR="00DE4353" w:rsidRPr="00893B0D" w:rsidRDefault="00893B0D" w:rsidP="00DE4353">
      <w:pPr>
        <w:rPr>
          <w:b/>
        </w:rPr>
      </w:pPr>
      <w:r w:rsidRPr="00893B0D">
        <w:rPr>
          <w:b/>
        </w:rPr>
        <w:t>Project Manager</w:t>
      </w:r>
    </w:p>
    <w:p w14:paraId="1DD3025A" w14:textId="2C1950F1" w:rsidR="00DE4353" w:rsidRPr="00157BE3" w:rsidRDefault="004F2F0C" w:rsidP="00F477D2">
      <w:pPr>
        <w:rPr>
          <w:sz w:val="20"/>
          <w:szCs w:val="20"/>
        </w:rPr>
      </w:pPr>
      <w:r w:rsidRPr="00157BE3">
        <w:rPr>
          <w:sz w:val="20"/>
          <w:szCs w:val="20"/>
        </w:rPr>
        <w:t>Rehired by PeopleSoft to leverage strong c</w:t>
      </w:r>
      <w:r w:rsidR="00F477D2" w:rsidRPr="00157BE3">
        <w:rPr>
          <w:sz w:val="20"/>
          <w:szCs w:val="20"/>
        </w:rPr>
        <w:t>lient</w:t>
      </w:r>
      <w:r w:rsidRPr="00157BE3">
        <w:rPr>
          <w:sz w:val="20"/>
          <w:szCs w:val="20"/>
        </w:rPr>
        <w:t xml:space="preserve">-side background in </w:t>
      </w:r>
      <w:r w:rsidR="00F477D2" w:rsidRPr="00157BE3">
        <w:rPr>
          <w:sz w:val="20"/>
          <w:szCs w:val="20"/>
        </w:rPr>
        <w:t>f</w:t>
      </w:r>
      <w:r w:rsidRPr="00157BE3">
        <w:rPr>
          <w:sz w:val="20"/>
          <w:szCs w:val="20"/>
        </w:rPr>
        <w:t xml:space="preserve">inance and </w:t>
      </w:r>
      <w:r w:rsidR="00F477D2" w:rsidRPr="00157BE3">
        <w:rPr>
          <w:sz w:val="20"/>
          <w:szCs w:val="20"/>
        </w:rPr>
        <w:t xml:space="preserve">HRIS </w:t>
      </w:r>
      <w:r w:rsidRPr="00157BE3">
        <w:rPr>
          <w:sz w:val="20"/>
          <w:szCs w:val="20"/>
        </w:rPr>
        <w:t xml:space="preserve">to accelerate success of its client services businesses. </w:t>
      </w:r>
      <w:r w:rsidR="00F477D2" w:rsidRPr="00157BE3">
        <w:rPr>
          <w:sz w:val="20"/>
          <w:szCs w:val="20"/>
        </w:rPr>
        <w:t>Earned</w:t>
      </w:r>
      <w:r w:rsidR="00B633C2" w:rsidRPr="00157BE3">
        <w:rPr>
          <w:sz w:val="20"/>
          <w:szCs w:val="20"/>
        </w:rPr>
        <w:t xml:space="preserve"> several</w:t>
      </w:r>
      <w:r w:rsidR="00F477D2" w:rsidRPr="00157BE3">
        <w:rPr>
          <w:sz w:val="20"/>
          <w:szCs w:val="20"/>
        </w:rPr>
        <w:t xml:space="preserve"> awards for leading projects that enhanced clients’</w:t>
      </w:r>
      <w:r w:rsidR="00F477D2" w:rsidRPr="00157BE3">
        <w:rPr>
          <w:rFonts w:ascii="VollkornRegular" w:hAnsi="VollkornRegular" w:cs="VollkornRegular"/>
          <w:sz w:val="20"/>
          <w:szCs w:val="20"/>
        </w:rPr>
        <w:t xml:space="preserve"> </w:t>
      </w:r>
      <w:r w:rsidR="00F477D2" w:rsidRPr="00157BE3">
        <w:rPr>
          <w:sz w:val="20"/>
          <w:szCs w:val="20"/>
        </w:rPr>
        <w:t>reporting, analytics, and metrics to support strategic decision making initiatives</w:t>
      </w:r>
      <w:r w:rsidR="00DE4353" w:rsidRPr="00157BE3">
        <w:rPr>
          <w:sz w:val="20"/>
          <w:szCs w:val="20"/>
        </w:rPr>
        <w:t>.</w:t>
      </w:r>
    </w:p>
    <w:p w14:paraId="64EF550C" w14:textId="77777777" w:rsidR="004F2F0C" w:rsidRDefault="004F2F0C" w:rsidP="00DE4353"/>
    <w:p w14:paraId="430DFD6E" w14:textId="5C5441B6" w:rsidR="00DE4353" w:rsidRDefault="00A62709" w:rsidP="00893B0D">
      <w:pPr>
        <w:pStyle w:val="ListParagraph"/>
        <w:numPr>
          <w:ilvl w:val="0"/>
          <w:numId w:val="1"/>
        </w:numPr>
      </w:pPr>
      <w:r>
        <w:t xml:space="preserve">Led implementation of a 30-person, </w:t>
      </w:r>
      <w:r w:rsidR="00DE4353">
        <w:t>$16M fixed-price project to implement PeopleSoft HR</w:t>
      </w:r>
      <w:r>
        <w:t>MS for GE</w:t>
      </w:r>
    </w:p>
    <w:p w14:paraId="0AC02A6C" w14:textId="0B3FE264" w:rsidR="00DE4353" w:rsidRDefault="004F2F0C" w:rsidP="00893B0D">
      <w:pPr>
        <w:pStyle w:val="ListParagraph"/>
        <w:numPr>
          <w:ilvl w:val="0"/>
          <w:numId w:val="1"/>
        </w:numPr>
      </w:pPr>
      <w:r>
        <w:t>Turned around the stalled</w:t>
      </w:r>
      <w:r w:rsidR="00DE4353">
        <w:t xml:space="preserve"> </w:t>
      </w:r>
      <w:r w:rsidR="00B633C2">
        <w:t xml:space="preserve">$10M </w:t>
      </w:r>
      <w:r w:rsidR="00DE4353">
        <w:t xml:space="preserve">Clear Channel </w:t>
      </w:r>
      <w:r w:rsidR="00A62709">
        <w:t>project, enabling</w:t>
      </w:r>
      <w:r w:rsidR="00DE4353">
        <w:t xml:space="preserve"> go-live of </w:t>
      </w:r>
      <w:r w:rsidR="00A62709">
        <w:t xml:space="preserve">both </w:t>
      </w:r>
      <w:r w:rsidR="00DE4353">
        <w:t xml:space="preserve">Financials and </w:t>
      </w:r>
      <w:r w:rsidR="00B633C2">
        <w:t>HCM</w:t>
      </w:r>
    </w:p>
    <w:p w14:paraId="09283353" w14:textId="77777777" w:rsidR="00DE4353" w:rsidRDefault="00DE4353" w:rsidP="00DE4353"/>
    <w:p w14:paraId="6645B292" w14:textId="77777777" w:rsidR="00DE4353" w:rsidRDefault="00DE4353" w:rsidP="00192123">
      <w:pPr>
        <w:tabs>
          <w:tab w:val="right" w:pos="10620"/>
        </w:tabs>
      </w:pPr>
      <w:r w:rsidRPr="00B716CA">
        <w:rPr>
          <w:b/>
          <w:smallCaps/>
        </w:rPr>
        <w:t>M</w:t>
      </w:r>
      <w:r w:rsidR="00192123" w:rsidRPr="00B716CA">
        <w:rPr>
          <w:b/>
          <w:smallCaps/>
        </w:rPr>
        <w:t>aimonides Medical Center</w:t>
      </w:r>
      <w:r w:rsidR="00192123">
        <w:t>, Brooklyn, NY</w:t>
      </w:r>
      <w:r w:rsidR="00192123">
        <w:tab/>
        <w:t>1998 to</w:t>
      </w:r>
      <w:r>
        <w:t xml:space="preserve"> 2000</w:t>
      </w:r>
    </w:p>
    <w:p w14:paraId="1AE06674" w14:textId="77777777" w:rsidR="00DE4353" w:rsidRPr="00192123" w:rsidRDefault="00192123" w:rsidP="00DE4353">
      <w:pPr>
        <w:rPr>
          <w:sz w:val="20"/>
          <w:szCs w:val="20"/>
        </w:rPr>
      </w:pPr>
      <w:r w:rsidRPr="00192123">
        <w:rPr>
          <w:sz w:val="20"/>
          <w:szCs w:val="20"/>
        </w:rPr>
        <w:t>Non-profit, non-sectarian hospital</w:t>
      </w:r>
      <w:r>
        <w:rPr>
          <w:sz w:val="20"/>
          <w:szCs w:val="20"/>
        </w:rPr>
        <w:t>.</w:t>
      </w:r>
    </w:p>
    <w:p w14:paraId="2DC73AB2" w14:textId="3AF61830" w:rsidR="00192123" w:rsidRPr="00893B0D" w:rsidRDefault="00DE4353" w:rsidP="00DE4353">
      <w:pPr>
        <w:rPr>
          <w:b/>
        </w:rPr>
      </w:pPr>
      <w:r w:rsidRPr="00893B0D">
        <w:rPr>
          <w:b/>
        </w:rPr>
        <w:t>D</w:t>
      </w:r>
      <w:r w:rsidR="00192123" w:rsidRPr="00893B0D">
        <w:rPr>
          <w:b/>
        </w:rPr>
        <w:t xml:space="preserve">irector of </w:t>
      </w:r>
      <w:r w:rsidR="00725FA0">
        <w:rPr>
          <w:b/>
        </w:rPr>
        <w:t>Business Applications</w:t>
      </w:r>
    </w:p>
    <w:p w14:paraId="4F238E3D" w14:textId="5F0960A0" w:rsidR="00DE4353" w:rsidRPr="00157BE3" w:rsidRDefault="004F2F0C" w:rsidP="00DE4353">
      <w:pPr>
        <w:rPr>
          <w:sz w:val="20"/>
          <w:szCs w:val="20"/>
        </w:rPr>
      </w:pPr>
      <w:bookmarkStart w:id="0" w:name="_GoBack"/>
      <w:r w:rsidRPr="00157BE3">
        <w:rPr>
          <w:sz w:val="20"/>
          <w:szCs w:val="20"/>
        </w:rPr>
        <w:t xml:space="preserve">Hired by </w:t>
      </w:r>
      <w:r w:rsidR="00F477D2" w:rsidRPr="00157BE3">
        <w:rPr>
          <w:sz w:val="20"/>
          <w:szCs w:val="20"/>
        </w:rPr>
        <w:t>a former</w:t>
      </w:r>
      <w:r w:rsidRPr="00157BE3">
        <w:rPr>
          <w:sz w:val="20"/>
          <w:szCs w:val="20"/>
        </w:rPr>
        <w:t xml:space="preserve"> client to direct</w:t>
      </w:r>
      <w:r w:rsidR="00DE4353" w:rsidRPr="00157BE3">
        <w:rPr>
          <w:sz w:val="20"/>
          <w:szCs w:val="20"/>
        </w:rPr>
        <w:t xml:space="preserve"> </w:t>
      </w:r>
      <w:r w:rsidR="00725FA0" w:rsidRPr="00157BE3">
        <w:rPr>
          <w:sz w:val="20"/>
          <w:szCs w:val="20"/>
        </w:rPr>
        <w:t xml:space="preserve">15 developers and consultants </w:t>
      </w:r>
      <w:r w:rsidRPr="00157BE3">
        <w:rPr>
          <w:sz w:val="20"/>
          <w:szCs w:val="20"/>
        </w:rPr>
        <w:t>in the upgrade and maintenance of the company’s</w:t>
      </w:r>
      <w:r w:rsidR="00DE4353" w:rsidRPr="00157BE3">
        <w:rPr>
          <w:sz w:val="20"/>
          <w:szCs w:val="20"/>
        </w:rPr>
        <w:t xml:space="preserve"> PeopleSoft Human </w:t>
      </w:r>
      <w:r w:rsidRPr="00157BE3">
        <w:rPr>
          <w:sz w:val="20"/>
          <w:szCs w:val="20"/>
        </w:rPr>
        <w:t>Capital Management and Finance</w:t>
      </w:r>
      <w:r w:rsidR="00DE4353" w:rsidRPr="00157BE3">
        <w:rPr>
          <w:sz w:val="20"/>
          <w:szCs w:val="20"/>
        </w:rPr>
        <w:t xml:space="preserve"> applications</w:t>
      </w:r>
      <w:r w:rsidRPr="00157BE3">
        <w:rPr>
          <w:sz w:val="20"/>
          <w:szCs w:val="20"/>
        </w:rPr>
        <w:t>.</w:t>
      </w:r>
      <w:r w:rsidR="00DE4353" w:rsidRPr="00157BE3">
        <w:rPr>
          <w:sz w:val="20"/>
          <w:szCs w:val="20"/>
        </w:rPr>
        <w:t xml:space="preserve"> </w:t>
      </w:r>
      <w:r w:rsidR="00DA5CA3" w:rsidRPr="00157BE3">
        <w:rPr>
          <w:sz w:val="20"/>
          <w:szCs w:val="20"/>
        </w:rPr>
        <w:t xml:space="preserve">Worked directly with senior business leaders to develop their IT roadmap to address critical needs. </w:t>
      </w:r>
      <w:r w:rsidR="00D12BFB" w:rsidRPr="00157BE3">
        <w:rPr>
          <w:sz w:val="20"/>
          <w:szCs w:val="20"/>
        </w:rPr>
        <w:t>Member of executive staff</w:t>
      </w:r>
      <w:r w:rsidR="00EB4EB8" w:rsidRPr="00157BE3">
        <w:rPr>
          <w:sz w:val="20"/>
          <w:szCs w:val="20"/>
        </w:rPr>
        <w:t>;</w:t>
      </w:r>
      <w:r w:rsidR="00DE4353" w:rsidRPr="00157BE3">
        <w:rPr>
          <w:sz w:val="20"/>
          <w:szCs w:val="20"/>
        </w:rPr>
        <w:t xml:space="preserve"> served on Information Management Committee </w:t>
      </w:r>
      <w:r w:rsidR="00EB4EB8" w:rsidRPr="00157BE3">
        <w:rPr>
          <w:sz w:val="20"/>
          <w:szCs w:val="20"/>
        </w:rPr>
        <w:t>that governed</w:t>
      </w:r>
      <w:r w:rsidR="00DE4353" w:rsidRPr="00157BE3">
        <w:rPr>
          <w:sz w:val="20"/>
          <w:szCs w:val="20"/>
        </w:rPr>
        <w:t xml:space="preserve"> </w:t>
      </w:r>
      <w:r w:rsidRPr="00157BE3">
        <w:rPr>
          <w:sz w:val="20"/>
          <w:szCs w:val="20"/>
        </w:rPr>
        <w:t xml:space="preserve">applications </w:t>
      </w:r>
      <w:r w:rsidR="00DE4353" w:rsidRPr="00157BE3">
        <w:rPr>
          <w:sz w:val="20"/>
          <w:szCs w:val="20"/>
        </w:rPr>
        <w:t>roll</w:t>
      </w:r>
      <w:r w:rsidRPr="00157BE3">
        <w:rPr>
          <w:sz w:val="20"/>
          <w:szCs w:val="20"/>
        </w:rPr>
        <w:t>outs</w:t>
      </w:r>
      <w:r w:rsidR="00DE4353" w:rsidRPr="00157BE3">
        <w:rPr>
          <w:sz w:val="20"/>
          <w:szCs w:val="20"/>
        </w:rPr>
        <w:t xml:space="preserve"> organization-wide.</w:t>
      </w:r>
    </w:p>
    <w:p w14:paraId="22149041" w14:textId="1F5A428A" w:rsidR="00DE4353" w:rsidRPr="00157BE3" w:rsidRDefault="00DE4353" w:rsidP="00DE4353">
      <w:pPr>
        <w:rPr>
          <w:sz w:val="20"/>
          <w:szCs w:val="20"/>
        </w:rPr>
      </w:pPr>
    </w:p>
    <w:p w14:paraId="09EEDC24" w14:textId="081CF0E2" w:rsidR="00DE4353" w:rsidRPr="00157BE3" w:rsidRDefault="00DE4353" w:rsidP="004F2F0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57BE3">
        <w:rPr>
          <w:sz w:val="20"/>
          <w:szCs w:val="20"/>
        </w:rPr>
        <w:t xml:space="preserve">Implemented Electronic Inventory System </w:t>
      </w:r>
      <w:r w:rsidR="00EB4EB8" w:rsidRPr="00157BE3">
        <w:rPr>
          <w:sz w:val="20"/>
          <w:szCs w:val="20"/>
        </w:rPr>
        <w:t xml:space="preserve">that produced </w:t>
      </w:r>
      <w:r w:rsidR="004F2F0C" w:rsidRPr="00157BE3">
        <w:rPr>
          <w:sz w:val="20"/>
          <w:szCs w:val="20"/>
        </w:rPr>
        <w:t>net annual savings of $500,000</w:t>
      </w:r>
    </w:p>
    <w:p w14:paraId="6F43123F" w14:textId="77777777" w:rsidR="00DE4353" w:rsidRPr="00157BE3" w:rsidRDefault="00DE4353" w:rsidP="00DE4353">
      <w:pPr>
        <w:rPr>
          <w:sz w:val="20"/>
          <w:szCs w:val="20"/>
        </w:rPr>
      </w:pPr>
    </w:p>
    <w:bookmarkEnd w:id="0"/>
    <w:p w14:paraId="7B1FE7C1" w14:textId="77777777" w:rsidR="00DE4353" w:rsidRDefault="00DE4353" w:rsidP="00DE4353">
      <w:r w:rsidRPr="004F2F0C">
        <w:rPr>
          <w:b/>
        </w:rPr>
        <w:t>P</w:t>
      </w:r>
      <w:r w:rsidR="00192123" w:rsidRPr="004F2F0C">
        <w:rPr>
          <w:b/>
        </w:rPr>
        <w:t>revious experience:</w:t>
      </w:r>
      <w:r w:rsidR="00192123">
        <w:t xml:space="preserve"> </w:t>
      </w:r>
      <w:r>
        <w:t>F</w:t>
      </w:r>
      <w:r w:rsidR="00192123">
        <w:t>inancial Implementation Consultant for</w:t>
      </w:r>
      <w:r>
        <w:t xml:space="preserve"> </w:t>
      </w:r>
      <w:r w:rsidR="00192123">
        <w:t>PeopleSoft, Controller for Neville Manor Skilled Nursing Center, and Accounting Manager for Caritas Christi Health Systems</w:t>
      </w:r>
    </w:p>
    <w:p w14:paraId="120AD479" w14:textId="77777777" w:rsidR="00DE4353" w:rsidRDefault="00DE4353" w:rsidP="00DE4353"/>
    <w:p w14:paraId="4485D516" w14:textId="77777777" w:rsidR="00DE4353" w:rsidRPr="00EE102C" w:rsidRDefault="00DE4353" w:rsidP="00EE102C">
      <w:pPr>
        <w:jc w:val="center"/>
        <w:rPr>
          <w:b/>
          <w:sz w:val="24"/>
          <w:szCs w:val="24"/>
        </w:rPr>
      </w:pPr>
      <w:r w:rsidRPr="00EE102C">
        <w:rPr>
          <w:b/>
          <w:sz w:val="24"/>
          <w:szCs w:val="24"/>
        </w:rPr>
        <w:t>EDUCATION &amp; CERTIFICATION</w:t>
      </w:r>
      <w:r w:rsidR="00EE102C">
        <w:rPr>
          <w:b/>
          <w:sz w:val="24"/>
          <w:szCs w:val="24"/>
        </w:rPr>
        <w:t>S</w:t>
      </w:r>
    </w:p>
    <w:p w14:paraId="5D4C907F" w14:textId="77777777" w:rsidR="00DE4353" w:rsidRDefault="00DE4353" w:rsidP="00DE4353"/>
    <w:p w14:paraId="5D503A5E" w14:textId="77777777" w:rsidR="00EE102C" w:rsidRDefault="00DE4353" w:rsidP="00DE4353">
      <w:r w:rsidRPr="00B716CA">
        <w:rPr>
          <w:b/>
          <w:smallCaps/>
        </w:rPr>
        <w:t>Lesley University</w:t>
      </w:r>
      <w:r>
        <w:t>, Cambridge, M</w:t>
      </w:r>
      <w:r w:rsidR="00EE102C">
        <w:t>A</w:t>
      </w:r>
    </w:p>
    <w:p w14:paraId="69DC0701" w14:textId="00EAA971" w:rsidR="00DE4353" w:rsidRDefault="00EE102C" w:rsidP="00DE4353">
      <w:r>
        <w:t>Masters in Management</w:t>
      </w:r>
      <w:r w:rsidR="00A743B2">
        <w:t>;</w:t>
      </w:r>
      <w:r>
        <w:t xml:space="preserve"> Concentration in Information Technology</w:t>
      </w:r>
    </w:p>
    <w:p w14:paraId="3905AFEB" w14:textId="77777777" w:rsidR="00EE102C" w:rsidRDefault="00EE102C" w:rsidP="00DE4353"/>
    <w:p w14:paraId="2A3A9C32" w14:textId="77777777" w:rsidR="00EE102C" w:rsidRDefault="00DE4353" w:rsidP="00DE4353">
      <w:r w:rsidRPr="00B716CA">
        <w:rPr>
          <w:b/>
          <w:smallCaps/>
        </w:rPr>
        <w:t>University of Massach</w:t>
      </w:r>
      <w:r w:rsidR="00EE102C" w:rsidRPr="00B716CA">
        <w:rPr>
          <w:b/>
          <w:smallCaps/>
        </w:rPr>
        <w:t>usetts</w:t>
      </w:r>
      <w:r w:rsidR="00EE102C">
        <w:t>, Dartmouth, MA</w:t>
      </w:r>
    </w:p>
    <w:p w14:paraId="2586EB21" w14:textId="6A5907AD" w:rsidR="00DE4353" w:rsidRDefault="00EE102C" w:rsidP="00DE4353">
      <w:r>
        <w:t>Bachelor of S</w:t>
      </w:r>
      <w:r w:rsidR="00A743B2">
        <w:t>cience in Accounting</w:t>
      </w:r>
    </w:p>
    <w:p w14:paraId="43F716F9" w14:textId="77777777" w:rsidR="00EE102C" w:rsidRDefault="00EE102C" w:rsidP="00DE4353"/>
    <w:p w14:paraId="5E341C2C" w14:textId="34B29C37" w:rsidR="003B36E0" w:rsidRDefault="00DE4353" w:rsidP="00DE4353">
      <w:r>
        <w:t>Project Management Institute</w:t>
      </w:r>
      <w:r w:rsidR="00EE102C">
        <w:t>:</w:t>
      </w:r>
      <w:r>
        <w:t xml:space="preserve"> PMP Certified</w:t>
      </w:r>
      <w:r w:rsidR="003B3631">
        <w:t>; Member</w:t>
      </w:r>
    </w:p>
    <w:sectPr w:rsidR="003B36E0" w:rsidSect="00B47CC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ollkorn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0E28"/>
    <w:multiLevelType w:val="hybridMultilevel"/>
    <w:tmpl w:val="04A4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07B6"/>
    <w:multiLevelType w:val="hybridMultilevel"/>
    <w:tmpl w:val="76A4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1F9"/>
    <w:multiLevelType w:val="hybridMultilevel"/>
    <w:tmpl w:val="1140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94A"/>
    <w:multiLevelType w:val="hybridMultilevel"/>
    <w:tmpl w:val="176E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25CD2"/>
    <w:multiLevelType w:val="hybridMultilevel"/>
    <w:tmpl w:val="E3CA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A32"/>
    <w:multiLevelType w:val="hybridMultilevel"/>
    <w:tmpl w:val="8D0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E0EA8"/>
    <w:multiLevelType w:val="hybridMultilevel"/>
    <w:tmpl w:val="F5B8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53"/>
    <w:rsid w:val="000F1A93"/>
    <w:rsid w:val="00157BE3"/>
    <w:rsid w:val="001671EB"/>
    <w:rsid w:val="00192123"/>
    <w:rsid w:val="00347CFA"/>
    <w:rsid w:val="003B3631"/>
    <w:rsid w:val="003B36E0"/>
    <w:rsid w:val="004F2F0C"/>
    <w:rsid w:val="00687E7B"/>
    <w:rsid w:val="0069024A"/>
    <w:rsid w:val="00725FA0"/>
    <w:rsid w:val="00747C7F"/>
    <w:rsid w:val="0077755C"/>
    <w:rsid w:val="00884A95"/>
    <w:rsid w:val="00893B0D"/>
    <w:rsid w:val="00976860"/>
    <w:rsid w:val="00A05D4D"/>
    <w:rsid w:val="00A62709"/>
    <w:rsid w:val="00A743B2"/>
    <w:rsid w:val="00A92967"/>
    <w:rsid w:val="00AE571F"/>
    <w:rsid w:val="00B47CC1"/>
    <w:rsid w:val="00B633C2"/>
    <w:rsid w:val="00B716CA"/>
    <w:rsid w:val="00B90CA2"/>
    <w:rsid w:val="00CE10D9"/>
    <w:rsid w:val="00D12BFB"/>
    <w:rsid w:val="00DA5AA8"/>
    <w:rsid w:val="00DA5CA3"/>
    <w:rsid w:val="00DE093E"/>
    <w:rsid w:val="00DE4353"/>
    <w:rsid w:val="00E24923"/>
    <w:rsid w:val="00E26137"/>
    <w:rsid w:val="00E47FA3"/>
    <w:rsid w:val="00E82091"/>
    <w:rsid w:val="00EB4EB8"/>
    <w:rsid w:val="00EE102C"/>
    <w:rsid w:val="00F14F4F"/>
    <w:rsid w:val="00F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D09"/>
  <w15:chartTrackingRefBased/>
  <w15:docId w15:val="{570C3A46-F968-4817-A97E-7F996163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9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9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Bates</dc:creator>
  <cp:keywords/>
  <dc:description/>
  <cp:lastModifiedBy>Murphy, Mary T</cp:lastModifiedBy>
  <cp:revision>8</cp:revision>
  <cp:lastPrinted>2015-10-23T18:22:00Z</cp:lastPrinted>
  <dcterms:created xsi:type="dcterms:W3CDTF">2015-10-26T20:07:00Z</dcterms:created>
  <dcterms:modified xsi:type="dcterms:W3CDTF">2016-01-07T21:27:00Z</dcterms:modified>
</cp:coreProperties>
</file>