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h.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b w:val="0"/>
          <w:rtl w:val="0"/>
        </w:rPr>
        <w:t xml:space="preserve">Marlana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5000 Denton Hwy, Apt 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Haltom City, TX 76117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(817)723-8214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marleefields9@gmail.com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28phil8unj9" w:id="1"/>
      <w:bookmarkEnd w:id="1"/>
      <w:r w:rsidDel="00000000" w:rsidR="00000000" w:rsidRPr="00000000">
        <w:rPr>
          <w:rtl w:val="0"/>
        </w:rPr>
        <w:t xml:space="preserve">Skil</w:t>
      </w:r>
      <w:r w:rsidDel="00000000" w:rsidR="00000000" w:rsidRPr="00000000">
        <w:rPr>
          <w:rtl w:val="0"/>
        </w:rPr>
        <w:t xml:space="preserve">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 Word, Documents, Photoshop, Computer,  Sales, Quality and Packaging in warehouse distribution. Handling Money, Managing store, opening and closing . Receiving truck. Handheld scanner.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rnrh62rcfpt" w:id="3"/>
      <w:bookmarkEnd w:id="3"/>
      <w:r w:rsidDel="00000000" w:rsidR="00000000" w:rsidRPr="00000000">
        <w:rPr>
          <w:rtl w:val="0"/>
        </w:rPr>
        <w:t xml:space="preserve">9/2014-3/2016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ofu6vopi18q" w:id="4"/>
      <w:bookmarkEnd w:id="4"/>
      <w:r w:rsidDel="00000000" w:rsidR="00000000" w:rsidRPr="00000000">
        <w:rPr>
          <w:rtl w:val="0"/>
        </w:rPr>
        <w:t xml:space="preserve">Liberty Carton, 2650 Sylvania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dr, Fort Worth, TX 76137-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rtl w:val="0"/>
        </w:rPr>
        <w:t xml:space="preserve"> Quality Assurance Lead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Inspect and make sure product and Packaging is 100%, No Damages,missing product, or misprints.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Packaging contact solutions for Alcon.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Record lot and part numbers, MBR.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9hamueqzod31" w:id="5"/>
      <w:bookmarkEnd w:id="5"/>
      <w:r w:rsidDel="00000000" w:rsidR="00000000" w:rsidRPr="00000000">
        <w:rPr>
          <w:rtl w:val="0"/>
        </w:rPr>
        <w:t xml:space="preserve">10/2009-06/2012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klvjjwvj40i3" w:id="6"/>
      <w:bookmarkEnd w:id="6"/>
      <w:r w:rsidDel="00000000" w:rsidR="00000000" w:rsidRPr="00000000">
        <w:rPr>
          <w:rtl w:val="0"/>
        </w:rPr>
        <w:t xml:space="preserve">Dollar General</w:t>
      </w:r>
      <w:r w:rsidDel="00000000" w:rsidR="00000000" w:rsidRPr="00000000">
        <w:rPr>
          <w:rtl w:val="0"/>
        </w:rPr>
        <w:t xml:space="preserve">, 5800 Davis Blvd, N.Richland Hills, Tx 76180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rtl w:val="0"/>
        </w:rPr>
        <w:t xml:space="preserve"> - Third Key Supervisor.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Opening/Closing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Counting deposits and drawers, stocking,recovering, Assisting customers.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8p24tzp33ejg" w:id="7"/>
      <w:bookmarkEnd w:id="7"/>
      <w:r w:rsidDel="00000000" w:rsidR="00000000" w:rsidRPr="00000000">
        <w:rPr>
          <w:rFonts w:ascii="Lato" w:cs="Lato" w:eastAsia="Lato" w:hAnsi="Lato"/>
          <w:rtl w:val="0"/>
        </w:rPr>
        <w:t xml:space="preserve">11/2007-07/2008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mwrupb75gpr" w:id="8"/>
      <w:bookmarkEnd w:id="8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Kroger, 9135 Grapevine Hwy, N.Richland Hills, TX 76180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rtl w:val="0"/>
        </w:rPr>
        <w:t xml:space="preserve">- Cashier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Cash register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right="-30" w:hanging="360"/>
        <w:contextualSpacing w:val="1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Bagging customers groceries</w:t>
      </w:r>
    </w:p>
    <w:p w:rsidR="00000000" w:rsidDel="00000000" w:rsidP="00000000" w:rsidRDefault="00000000" w:rsidRPr="00000000">
      <w:pPr>
        <w:ind w:right="-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oztx7omgpqo" w:id="9"/>
      <w:bookmarkEnd w:id="9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9j91n2fon3f" w:id="10"/>
      <w:bookmarkEnd w:id="10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08/2009-05/2010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8rlvk1sif5a" w:id="11"/>
      <w:bookmarkEnd w:id="11"/>
      <w:r w:rsidDel="00000000" w:rsidR="00000000" w:rsidRPr="00000000">
        <w:rPr>
          <w:rtl w:val="0"/>
        </w:rPr>
        <w:t xml:space="preserve">Richland High School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, N.Richland Hills, TX 76180</w:t>
      </w:r>
      <w:r w:rsidDel="00000000" w:rsidR="00000000" w:rsidRPr="00000000">
        <w:rPr>
          <w:rFonts w:ascii="Playfair Display" w:cs="Playfair Display" w:eastAsia="Playfair Display" w:hAnsi="Playfair Display"/>
          <w:b w:val="0"/>
          <w:i w:val="1"/>
          <w:rtl w:val="0"/>
        </w:rPr>
        <w:t xml:space="preserve"> - High School Diploma</w:t>
      </w:r>
    </w:p>
    <w:p w:rsidR="00000000" w:rsidDel="00000000" w:rsidP="00000000" w:rsidRDefault="00000000" w:rsidRPr="00000000">
      <w:pPr>
        <w:ind w:right="-30"/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Took Medical term., Culinary Arts, and Psychology in High School.</w:t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h.txda8vxduhlz" w:id="12"/>
      <w:bookmarkEnd w:id="1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rtl w:val="0"/>
        </w:rPr>
        <w:t xml:space="preserve">Graduating and earning my High School Diploma after 12 years.</w:t>
      </w:r>
    </w:p>
    <w:sectPr>
      <w:headerReference r:id="rId5" w:type="first"/>
      <w:headerReference r:id="rId6" w:type="default"/>
      <w:footerReference r:id="rId7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rFonts w:ascii="Lato" w:cs="Lato" w:eastAsia="Lato" w:hAnsi="Lato"/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rFonts w:ascii="Lato" w:cs="Lato" w:eastAsia="Lato" w:hAnsi="Lato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