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C4663C5922A441B9A462FDC203A0D4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813247" w:rsidRDefault="00E93FDE">
          <w:pPr>
            <w:pStyle w:val="Title"/>
          </w:pPr>
          <w:r>
            <w:t>William Delgado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813247" w:rsidTr="00813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13247" w:rsidRDefault="00813247"/>
        </w:tc>
        <w:tc>
          <w:tcPr>
            <w:tcW w:w="4087" w:type="pct"/>
          </w:tcPr>
          <w:p w:rsidR="00813247" w:rsidRDefault="00813247"/>
        </w:tc>
      </w:tr>
      <w:tr w:rsidR="00813247" w:rsidTr="00813247">
        <w:tc>
          <w:tcPr>
            <w:tcW w:w="913" w:type="pct"/>
          </w:tcPr>
          <w:p w:rsidR="00813247" w:rsidRDefault="00813247"/>
        </w:tc>
        <w:tc>
          <w:tcPr>
            <w:tcW w:w="4087" w:type="pct"/>
          </w:tcPr>
          <w:p w:rsidR="00813247" w:rsidRDefault="00E93FDE" w:rsidP="00E93FDE">
            <w:pPr>
              <w:pStyle w:val="ContactInfo"/>
            </w:pPr>
            <w:r>
              <w:t>9353 W Twain Ave #288 Las Vegas NV 89147</w:t>
            </w:r>
            <w:r w:rsidR="00697176">
              <w:rPr>
                <w:color w:val="A6A6A6" w:themeColor="background1" w:themeShade="A6"/>
              </w:rPr>
              <w:t>|</w:t>
            </w:r>
            <w:r w:rsidR="00697176">
              <w:t> </w:t>
            </w:r>
            <w:r>
              <w:t>7022098249</w:t>
            </w:r>
            <w:r w:rsidR="00697176">
              <w:t> </w:t>
            </w:r>
            <w:r w:rsidR="00697176">
              <w:rPr>
                <w:color w:val="A6A6A6" w:themeColor="background1" w:themeShade="A6"/>
              </w:rPr>
              <w:t>|</w:t>
            </w:r>
            <w:r w:rsidR="00697176">
              <w:t> </w:t>
            </w:r>
            <w:r w:rsidR="00225CDC">
              <w:t>Wdelgado.lasvegas@outlook</w:t>
            </w:r>
            <w:r>
              <w:t>.com</w:t>
            </w:r>
          </w:p>
        </w:tc>
      </w:tr>
    </w:tbl>
    <w:p w:rsidR="00813247" w:rsidRPr="0046321E" w:rsidRDefault="00F01715">
      <w:pPr>
        <w:pStyle w:val="SectionHeading"/>
        <w:rPr>
          <w:sz w:val="36"/>
          <w:szCs w:val="36"/>
        </w:rPr>
      </w:pPr>
      <w:r w:rsidRPr="0046321E">
        <w:rPr>
          <w:sz w:val="36"/>
          <w:szCs w:val="36"/>
        </w:rPr>
        <w:t xml:space="preserve">Professional summary of qualifications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813247" w:rsidTr="00813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13247" w:rsidRDefault="00813247"/>
        </w:tc>
        <w:tc>
          <w:tcPr>
            <w:tcW w:w="4087" w:type="pct"/>
          </w:tcPr>
          <w:p w:rsidR="00813247" w:rsidRDefault="00813247"/>
        </w:tc>
      </w:tr>
      <w:tr w:rsidR="00813247" w:rsidTr="00813247">
        <w:tc>
          <w:tcPr>
            <w:tcW w:w="913" w:type="pct"/>
          </w:tcPr>
          <w:p w:rsidR="00813247" w:rsidRDefault="00813247" w:rsidP="006D2797"/>
          <w:p w:rsidR="006321D5" w:rsidRDefault="006321D5" w:rsidP="006D2797"/>
        </w:tc>
        <w:tc>
          <w:tcPr>
            <w:tcW w:w="4087" w:type="pct"/>
          </w:tcPr>
          <w:p w:rsidR="00225CDC" w:rsidRDefault="006321D5" w:rsidP="006D2797">
            <w:pPr>
              <w:rPr>
                <w:b/>
                <w:sz w:val="24"/>
                <w:szCs w:val="24"/>
              </w:rPr>
            </w:pPr>
            <w:r w:rsidRPr="0046321E">
              <w:rPr>
                <w:b/>
                <w:sz w:val="24"/>
                <w:szCs w:val="24"/>
              </w:rPr>
              <w:t xml:space="preserve">Troubleshooting = Installing = Repairing = Upgrading = Supporting </w:t>
            </w:r>
          </w:p>
          <w:p w:rsidR="00816900" w:rsidRPr="00816900" w:rsidRDefault="00816900" w:rsidP="006D2797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BB2D49" w:rsidRDefault="006D2797" w:rsidP="006D2797">
            <w:r>
              <w:t>Dedicat</w:t>
            </w:r>
            <w:r w:rsidR="00216699">
              <w:t>ed</w:t>
            </w:r>
            <w:r w:rsidR="00660CA8">
              <w:t xml:space="preserve"> hardworking individual with a wide range of expertise, including Computer Science, Information Science, Mathematics, Engineering, Statics, as well as Operations Research. Identify Clie</w:t>
            </w:r>
            <w:r w:rsidR="00F7284B">
              <w:t>nt requirements establishing re</w:t>
            </w:r>
            <w:r w:rsidR="00660CA8">
              <w:t>port with potential and actual clients while understanding service requirements.</w:t>
            </w:r>
            <w:r w:rsidR="006A5C0B">
              <w:t xml:space="preserve"> Data collecting, Identifying sources of Information, Designing survey, and collecting methods. Expertise in organizing information by studying, analyzing, interpreting, and classifying data. Maintains Historical records by documenting </w:t>
            </w:r>
            <w:r w:rsidR="00BB2D49">
              <w:t>system changes and revisions.</w:t>
            </w:r>
          </w:p>
          <w:p w:rsidR="00813247" w:rsidRDefault="00BB2D49" w:rsidP="006D2797">
            <w:r>
              <w:t xml:space="preserve">Maintains customer confidence and protects operations by keeping information confidential. Extremely professional and technical knowledge by attending educational workshops, reviewing professional publications, and establishing personal networks. </w:t>
            </w:r>
            <w:r w:rsidR="00660CA8">
              <w:t xml:space="preserve">  </w:t>
            </w:r>
            <w:r w:rsidR="00657A14">
              <w:t>Accustomed to preforming multiple high leveled tasks within a fast- paced, dead lined oriented working environment. Highly skilled in the areas of organization</w:t>
            </w:r>
            <w:r w:rsidR="006D2797">
              <w:t>, work flow, and</w:t>
            </w:r>
            <w:r w:rsidR="00657A14">
              <w:t xml:space="preserve"> time management.</w:t>
            </w:r>
          </w:p>
          <w:p w:rsidR="00657A14" w:rsidRDefault="00657A14" w:rsidP="006D2797"/>
        </w:tc>
      </w:tr>
    </w:tbl>
    <w:p w:rsidR="00813247" w:rsidRPr="0046321E" w:rsidRDefault="00BB2D49" w:rsidP="00657A14">
      <w:pPr>
        <w:pStyle w:val="SectionHeading"/>
        <w:rPr>
          <w:sz w:val="36"/>
          <w:szCs w:val="36"/>
        </w:rPr>
      </w:pPr>
      <w:r w:rsidRPr="0046321E">
        <w:rPr>
          <w:sz w:val="36"/>
          <w:szCs w:val="36"/>
        </w:rPr>
        <w:t>key qualifications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2933"/>
        <w:gridCol w:w="6139"/>
      </w:tblGrid>
      <w:tr w:rsidR="00813247" w:rsidTr="00813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13247" w:rsidRDefault="00813247"/>
        </w:tc>
        <w:tc>
          <w:tcPr>
            <w:tcW w:w="4087" w:type="pct"/>
          </w:tcPr>
          <w:p w:rsidR="00813247" w:rsidRDefault="00813247"/>
        </w:tc>
      </w:tr>
      <w:tr w:rsidR="00813247" w:rsidTr="00813247">
        <w:tc>
          <w:tcPr>
            <w:tcW w:w="913" w:type="pct"/>
          </w:tcPr>
          <w:p w:rsidR="00813247" w:rsidRPr="0046321E" w:rsidRDefault="00813247" w:rsidP="0046321E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  <w:tc>
          <w:tcPr>
            <w:tcW w:w="4087" w:type="pct"/>
          </w:tcPr>
          <w:p w:rsidR="0046321E" w:rsidRPr="0046321E" w:rsidRDefault="00BB2D49" w:rsidP="0046321E">
            <w:pPr>
              <w:pStyle w:val="ListBullet"/>
            </w:pPr>
            <w:r w:rsidRPr="0046321E">
              <w:t>Technical Understanding</w:t>
            </w:r>
          </w:p>
          <w:p w:rsidR="0046321E" w:rsidRPr="0046321E" w:rsidRDefault="0046321E" w:rsidP="0046321E">
            <w:pPr>
              <w:pStyle w:val="ListBullet"/>
            </w:pPr>
            <w:r>
              <w:t xml:space="preserve"> </w:t>
            </w:r>
            <w:r w:rsidR="00BB2D49" w:rsidRPr="0046321E">
              <w:t xml:space="preserve">Process Improvement </w:t>
            </w:r>
          </w:p>
          <w:p w:rsidR="0046321E" w:rsidRPr="0046321E" w:rsidRDefault="00BB2D49" w:rsidP="0046321E">
            <w:pPr>
              <w:pStyle w:val="ListBullet"/>
            </w:pPr>
            <w:r w:rsidRPr="0046321E">
              <w:t xml:space="preserve">Data Processing </w:t>
            </w:r>
          </w:p>
          <w:p w:rsidR="0046321E" w:rsidRPr="0046321E" w:rsidRDefault="00BB2D49" w:rsidP="0046321E">
            <w:pPr>
              <w:pStyle w:val="ListBullet"/>
            </w:pPr>
            <w:r w:rsidRPr="0046321E">
              <w:t>Reporting Research Results</w:t>
            </w:r>
          </w:p>
          <w:p w:rsidR="0046321E" w:rsidRPr="0046321E" w:rsidRDefault="0046321E" w:rsidP="0046321E">
            <w:pPr>
              <w:pStyle w:val="ListBullet"/>
            </w:pPr>
            <w:r>
              <w:t xml:space="preserve"> </w:t>
            </w:r>
            <w:r w:rsidR="00BB2D49" w:rsidRPr="0046321E">
              <w:t>Networking</w:t>
            </w:r>
          </w:p>
          <w:p w:rsidR="0046321E" w:rsidRPr="0046321E" w:rsidRDefault="0046321E" w:rsidP="0046321E">
            <w:pPr>
              <w:pStyle w:val="ListBullet"/>
            </w:pPr>
            <w:r>
              <w:t xml:space="preserve"> </w:t>
            </w:r>
            <w:r w:rsidR="00BB2D49" w:rsidRPr="0046321E">
              <w:t>Presenting Technical Information</w:t>
            </w:r>
          </w:p>
          <w:p w:rsidR="0046321E" w:rsidRPr="0046321E" w:rsidRDefault="0046321E" w:rsidP="0046321E">
            <w:pPr>
              <w:pStyle w:val="ListBullet"/>
            </w:pPr>
            <w:r>
              <w:t xml:space="preserve"> </w:t>
            </w:r>
            <w:r w:rsidR="00BB2D49" w:rsidRPr="0046321E">
              <w:t>Written Communication</w:t>
            </w:r>
          </w:p>
          <w:p w:rsidR="0046321E" w:rsidRPr="0046321E" w:rsidRDefault="00BB2D49" w:rsidP="0046321E">
            <w:pPr>
              <w:pStyle w:val="ListBullet"/>
            </w:pPr>
            <w:r w:rsidRPr="0046321E">
              <w:t xml:space="preserve"> Operating Various Systems </w:t>
            </w:r>
          </w:p>
          <w:p w:rsidR="0046321E" w:rsidRPr="0046321E" w:rsidRDefault="00BB2D49" w:rsidP="0046321E">
            <w:pPr>
              <w:pStyle w:val="ListBullet"/>
            </w:pPr>
            <w:r w:rsidRPr="0046321E">
              <w:t>Reporting Skills</w:t>
            </w:r>
          </w:p>
          <w:p w:rsidR="0046321E" w:rsidRPr="0046321E" w:rsidRDefault="0046321E" w:rsidP="0046321E">
            <w:pPr>
              <w:pStyle w:val="ListBullet"/>
            </w:pPr>
            <w:r>
              <w:t xml:space="preserve"> </w:t>
            </w:r>
            <w:r w:rsidR="00BB2D49" w:rsidRPr="0046321E">
              <w:t>Documenting Skills</w:t>
            </w:r>
          </w:p>
          <w:p w:rsidR="006321D5" w:rsidRPr="0046321E" w:rsidRDefault="0046321E" w:rsidP="0046321E">
            <w:pPr>
              <w:pStyle w:val="ListBullet"/>
            </w:pPr>
            <w:r>
              <w:t xml:space="preserve"> </w:t>
            </w:r>
            <w:r w:rsidR="00BB2D49" w:rsidRPr="0046321E">
              <w:t>Exceptional Client Relationships</w:t>
            </w:r>
          </w:p>
        </w:tc>
      </w:tr>
      <w:sdt>
        <w:sdtPr>
          <w:rPr>
            <w:rFonts w:asciiTheme="minorHAnsi" w:eastAsiaTheme="minorHAnsi" w:hAnsiTheme="minorHAnsi" w:cstheme="minorBidi"/>
            <w:caps w:val="0"/>
            <w:color w:val="595959" w:themeColor="text1" w:themeTint="A6"/>
            <w:sz w:val="19"/>
          </w:rPr>
          <w:id w:val="1857463929"/>
          <w15:repeatingSection/>
        </w:sdtPr>
        <w:sdtEndPr/>
        <w:sdtContent>
          <w:sdt>
            <w:sdtPr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sz w:val="19"/>
              </w:rPr>
              <w:id w:val="2011181661"/>
              <w:placeholder>
                <w:docPart w:val="977F300E4F5B467289A6C90FB9FAA45E"/>
              </w:placeholder>
              <w15:repeatingSectionItem/>
            </w:sdtPr>
            <w:sdtEndPr/>
            <w:sdtContent>
              <w:tr w:rsidR="00813247" w:rsidTr="00813247">
                <w:tc>
                  <w:tcPr>
                    <w:tcW w:w="913" w:type="pct"/>
                  </w:tcPr>
                  <w:p w:rsidR="00813247" w:rsidRPr="0046321E" w:rsidRDefault="00225CDC" w:rsidP="00E42F52">
                    <w:pPr>
                      <w:pStyle w:val="SectionHeading"/>
                      <w:rPr>
                        <w:rStyle w:val="TitleChar"/>
                        <w:sz w:val="36"/>
                        <w:szCs w:val="36"/>
                      </w:rPr>
                    </w:pPr>
                    <w:r w:rsidRPr="0046321E">
                      <w:rPr>
                        <w:rStyle w:val="TitleChar"/>
                        <w:sz w:val="36"/>
                        <w:szCs w:val="36"/>
                      </w:rPr>
                      <w:t>CERTIFICATIONS</w:t>
                    </w:r>
                  </w:p>
                  <w:p w:rsidR="009E5359" w:rsidRPr="009E5359" w:rsidRDefault="009E5359" w:rsidP="009E5359"/>
                  <w:p w:rsidR="00E42F52" w:rsidRDefault="00E42F52" w:rsidP="00E42F52">
                    <w:pPr>
                      <w:pStyle w:val="ListBullet"/>
                    </w:pPr>
                    <w:r>
                      <w:lastRenderedPageBreak/>
                      <w:t>A+</w:t>
                    </w:r>
                  </w:p>
                  <w:p w:rsidR="00E42F52" w:rsidRDefault="00E42F52" w:rsidP="00E42F52">
                    <w:pPr>
                      <w:pStyle w:val="ListBullet"/>
                    </w:pPr>
                    <w:r>
                      <w:t xml:space="preserve">Working On N+ </w:t>
                    </w:r>
                  </w:p>
                  <w:p w:rsidR="00E42F52" w:rsidRDefault="00E42F52" w:rsidP="00E42F52">
                    <w:pPr>
                      <w:pStyle w:val="ListBullet"/>
                    </w:pPr>
                    <w:r>
                      <w:t>Working On MY SQL</w:t>
                    </w:r>
                  </w:p>
                  <w:p w:rsidR="00225CDC" w:rsidRPr="00E42F52" w:rsidRDefault="00225CDC" w:rsidP="00E42F52">
                    <w:pPr>
                      <w:pStyle w:val="ListBullet"/>
                    </w:pPr>
                    <w:r>
                      <w:t>Working on CISCO</w:t>
                    </w:r>
                  </w:p>
                </w:tc>
                <w:tc>
                  <w:tcPr>
                    <w:tcW w:w="4087" w:type="pct"/>
                  </w:tcPr>
                  <w:p w:rsidR="00E42F52" w:rsidRDefault="00E42F52" w:rsidP="00E42F52">
                    <w:pPr>
                      <w:pStyle w:val="SectionHeading"/>
                    </w:pPr>
                  </w:p>
                  <w:p w:rsidR="00813247" w:rsidRPr="00E42F52" w:rsidRDefault="00813247" w:rsidP="00E42F52"/>
                </w:tc>
              </w:tr>
            </w:sdtContent>
          </w:sdt>
        </w:sdtContent>
      </w:sdt>
    </w:tbl>
    <w:p w:rsidR="00813247" w:rsidRPr="0046321E" w:rsidRDefault="0046321E">
      <w:pPr>
        <w:pStyle w:val="SectionHeading"/>
        <w:rPr>
          <w:sz w:val="36"/>
          <w:szCs w:val="36"/>
        </w:rPr>
      </w:pPr>
      <w:r w:rsidRPr="0046321E">
        <w:rPr>
          <w:sz w:val="36"/>
          <w:szCs w:val="36"/>
        </w:rPr>
        <w:lastRenderedPageBreak/>
        <w:t xml:space="preserve">professional </w:t>
      </w:r>
      <w:r w:rsidR="00697176" w:rsidRPr="0046321E">
        <w:rPr>
          <w:sz w:val="36"/>
          <w:szCs w:val="36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813247" w:rsidTr="00813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13247" w:rsidRDefault="00813247">
            <w:pPr>
              <w:spacing w:line="240" w:lineRule="auto"/>
            </w:pPr>
          </w:p>
        </w:tc>
        <w:tc>
          <w:tcPr>
            <w:tcW w:w="4087" w:type="pct"/>
          </w:tcPr>
          <w:p w:rsidR="00813247" w:rsidRDefault="00813247">
            <w:pPr>
              <w:spacing w:line="240" w:lineRule="auto"/>
            </w:pPr>
          </w:p>
        </w:tc>
      </w:tr>
      <w:tr w:rsidR="00813247" w:rsidTr="00813247">
        <w:tc>
          <w:tcPr>
            <w:tcW w:w="913" w:type="pct"/>
          </w:tcPr>
          <w:p w:rsidR="00813247" w:rsidRDefault="0046321E" w:rsidP="00225CDC">
            <w:pPr>
              <w:pStyle w:val="Date"/>
            </w:pPr>
            <w:r>
              <w:t>2012</w:t>
            </w:r>
            <w:r w:rsidR="00F01715">
              <w:t xml:space="preserve">-Present </w:t>
            </w:r>
          </w:p>
        </w:tc>
        <w:tc>
          <w:tcPr>
            <w:tcW w:w="4087" w:type="pct"/>
          </w:tcPr>
          <w:p w:rsidR="00813247" w:rsidRDefault="00F01715" w:rsidP="00225CDC">
            <w:pPr>
              <w:pStyle w:val="Subsection"/>
            </w:pPr>
            <w:r>
              <w:t xml:space="preserve">Field Engineer </w:t>
            </w:r>
            <w:r w:rsidR="00697176">
              <w:t>,  </w:t>
            </w:r>
            <w:r>
              <w:rPr>
                <w:rStyle w:val="Emphasis"/>
              </w:rPr>
              <w:t xml:space="preserve">Unisys </w:t>
            </w:r>
          </w:p>
          <w:p w:rsidR="00813247" w:rsidRDefault="00F01715" w:rsidP="00225CDC">
            <w:pPr>
              <w:pStyle w:val="ListBullet"/>
              <w:numPr>
                <w:ilvl w:val="0"/>
                <w:numId w:val="0"/>
              </w:numPr>
              <w:ind w:left="101"/>
            </w:pPr>
            <w:r>
              <w:t>Preformed complex technical functions in the support of engineering activities includes setup, operation, maintenance, modification</w:t>
            </w:r>
            <w:r w:rsidR="00225CDC">
              <w:t>, circuit, testing, and calibrating. T</w:t>
            </w:r>
            <w:r w:rsidR="00D70E73">
              <w:t>rouble shooting of electronic/electro-mechanical systems, software, experimental design, prototype models &amp; specialized tests equipment’s.  Work with appliances that includes analog, digital/video circuits &amp; logic systems. Conduct engineering tests and detailed testing to collect design data. Maintained customer service data along with logistics and repair documents.</w:t>
            </w:r>
          </w:p>
          <w:p w:rsidR="00D70E73" w:rsidRDefault="00D70E73" w:rsidP="00225CDC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977F300E4F5B467289A6C90FB9FAA45E"/>
              </w:placeholder>
              <w15:repeatingSectionItem/>
            </w:sdtPr>
            <w:sdtEndPr/>
            <w:sdtContent>
              <w:tr w:rsidR="00813247" w:rsidTr="00813247">
                <w:tc>
                  <w:tcPr>
                    <w:tcW w:w="913" w:type="pct"/>
                  </w:tcPr>
                  <w:p w:rsidR="00813247" w:rsidRDefault="0046321E" w:rsidP="00225CDC">
                    <w:pPr>
                      <w:pStyle w:val="Date"/>
                    </w:pPr>
                    <w:r>
                      <w:t>2012-2007</w:t>
                    </w:r>
                  </w:p>
                </w:tc>
                <w:tc>
                  <w:tcPr>
                    <w:tcW w:w="4087" w:type="pct"/>
                  </w:tcPr>
                  <w:p w:rsidR="00813247" w:rsidRDefault="00D70E73" w:rsidP="00225CDC">
                    <w:pPr>
                      <w:pStyle w:val="Subsection"/>
                    </w:pPr>
                    <w:r>
                      <w:t xml:space="preserve">Field Service Technician </w:t>
                    </w:r>
                    <w:r w:rsidR="00697176">
                      <w:t>,  </w:t>
                    </w:r>
                    <w:r>
                      <w:rPr>
                        <w:rStyle w:val="Emphasis"/>
                      </w:rPr>
                      <w:t xml:space="preserve">CompUcom </w:t>
                    </w:r>
                  </w:p>
                  <w:p w:rsidR="00813247" w:rsidRDefault="00D70E73" w:rsidP="00225CD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  <w:r>
                      <w:t xml:space="preserve">Installed, Troubleshot, and maintained a wide array of </w:t>
                    </w:r>
                    <w:r w:rsidR="008D7060">
                      <w:t xml:space="preserve">highly integrated technology. Provided customer support that included installation, service repair, integrated testing, &amp; troubleshooting of assigned systems. Instructed customers on system operation and maintenance, &amp; Preformed periodic preventive maintenance. Preformed field service, &amp; trained personnel. Handled logistics, configuration, &amp; inventory duties. </w:t>
                    </w:r>
                  </w:p>
                </w:tc>
              </w:tr>
            </w:sdtContent>
          </w:sdt>
        </w:sdtContent>
      </w:sdt>
    </w:tbl>
    <w:p w:rsidR="00813247" w:rsidRDefault="00697176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813247" w:rsidTr="00813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13247" w:rsidRDefault="00813247">
            <w:pPr>
              <w:spacing w:line="240" w:lineRule="auto"/>
            </w:pPr>
          </w:p>
        </w:tc>
        <w:tc>
          <w:tcPr>
            <w:tcW w:w="4087" w:type="pct"/>
          </w:tcPr>
          <w:p w:rsidR="00813247" w:rsidRDefault="00813247">
            <w:pPr>
              <w:spacing w:line="240" w:lineRule="auto"/>
            </w:pPr>
          </w:p>
        </w:tc>
      </w:tr>
      <w:tr w:rsidR="00813247" w:rsidTr="00813247">
        <w:tc>
          <w:tcPr>
            <w:tcW w:w="913" w:type="pct"/>
          </w:tcPr>
          <w:p w:rsidR="00813247" w:rsidRDefault="0046321E" w:rsidP="00E42F52">
            <w:pPr>
              <w:pStyle w:val="Date"/>
            </w:pPr>
            <w:r>
              <w:t>2004</w:t>
            </w:r>
            <w:r w:rsidR="00E42F52">
              <w:t>-2007</w:t>
            </w:r>
          </w:p>
        </w:tc>
        <w:tc>
          <w:tcPr>
            <w:tcW w:w="4087" w:type="pct"/>
          </w:tcPr>
          <w:p w:rsidR="00813247" w:rsidRDefault="008D7060" w:rsidP="00E42F52">
            <w:pPr>
              <w:pStyle w:val="Subsection"/>
            </w:pPr>
            <w:r>
              <w:t>Associates Degree</w:t>
            </w:r>
            <w:r w:rsidR="00697176">
              <w:t>,  </w:t>
            </w:r>
            <w:r w:rsidR="00E42F52">
              <w:rPr>
                <w:rStyle w:val="Emphasis"/>
              </w:rPr>
              <w:t>College Of Southern Nevada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977F300E4F5B467289A6C90FB9FAA45E"/>
              </w:placeholder>
              <w15:repeatingSectionItem/>
            </w:sdtPr>
            <w:sdtEndPr/>
            <w:sdtContent>
              <w:tr w:rsidR="00813247" w:rsidTr="00813247">
                <w:tc>
                  <w:tcPr>
                    <w:tcW w:w="913" w:type="pct"/>
                  </w:tcPr>
                  <w:p w:rsidR="00813247" w:rsidRDefault="008D7060" w:rsidP="008D7060">
                    <w:pPr>
                      <w:pStyle w:val="Date"/>
                    </w:pPr>
                    <w:r>
                      <w:t>2000-2004</w:t>
                    </w:r>
                  </w:p>
                </w:tc>
                <w:tc>
                  <w:tcPr>
                    <w:tcW w:w="4087" w:type="pct"/>
                  </w:tcPr>
                  <w:p w:rsidR="00813247" w:rsidRDefault="00B04571" w:rsidP="008D7060">
                    <w:pPr>
                      <w:pStyle w:val="Subsection"/>
                    </w:pPr>
                    <w:r>
                      <w:t>High School Di</w:t>
                    </w:r>
                    <w:r w:rsidR="008D7060">
                      <w:t>ploma</w:t>
                    </w:r>
                    <w:r w:rsidR="00697176">
                      <w:t>,  </w:t>
                    </w:r>
                    <w:r w:rsidR="008D7060">
                      <w:rPr>
                        <w:rStyle w:val="Emphasis"/>
                      </w:rPr>
                      <w:t>Durango High School</w:t>
                    </w:r>
                  </w:p>
                </w:tc>
              </w:tr>
            </w:sdtContent>
          </w:sdt>
        </w:sdtContent>
      </w:sdt>
    </w:tbl>
    <w:p w:rsidR="00813247" w:rsidRDefault="00813247"/>
    <w:sectPr w:rsidR="00813247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584" w:rsidRDefault="00D80584">
      <w:pPr>
        <w:spacing w:after="0"/>
      </w:pPr>
      <w:r>
        <w:separator/>
      </w:r>
    </w:p>
    <w:p w:rsidR="00D80584" w:rsidRDefault="00D80584"/>
  </w:endnote>
  <w:endnote w:type="continuationSeparator" w:id="0">
    <w:p w:rsidR="00D80584" w:rsidRDefault="00D80584">
      <w:pPr>
        <w:spacing w:after="0"/>
      </w:pPr>
      <w:r>
        <w:continuationSeparator/>
      </w:r>
    </w:p>
    <w:p w:rsidR="00D80584" w:rsidRDefault="00D805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247" w:rsidRDefault="00697176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690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584" w:rsidRDefault="00D80584">
      <w:pPr>
        <w:spacing w:after="0"/>
      </w:pPr>
      <w:r>
        <w:separator/>
      </w:r>
    </w:p>
    <w:p w:rsidR="00D80584" w:rsidRDefault="00D80584"/>
  </w:footnote>
  <w:footnote w:type="continuationSeparator" w:id="0">
    <w:p w:rsidR="00D80584" w:rsidRDefault="00D80584">
      <w:pPr>
        <w:spacing w:after="0"/>
      </w:pPr>
      <w:r>
        <w:continuationSeparator/>
      </w:r>
    </w:p>
    <w:p w:rsidR="00D80584" w:rsidRDefault="00D8058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4A70244"/>
    <w:multiLevelType w:val="hybridMultilevel"/>
    <w:tmpl w:val="3024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4D0"/>
    <w:multiLevelType w:val="hybridMultilevel"/>
    <w:tmpl w:val="9A36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0620D"/>
    <w:multiLevelType w:val="hybridMultilevel"/>
    <w:tmpl w:val="A958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38D0"/>
    <w:multiLevelType w:val="hybridMultilevel"/>
    <w:tmpl w:val="89F2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92B49"/>
    <w:multiLevelType w:val="hybridMultilevel"/>
    <w:tmpl w:val="A78EA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375E9"/>
    <w:multiLevelType w:val="hybridMultilevel"/>
    <w:tmpl w:val="9FE4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DE"/>
    <w:rsid w:val="00025918"/>
    <w:rsid w:val="00216699"/>
    <w:rsid w:val="00225CDC"/>
    <w:rsid w:val="0025639C"/>
    <w:rsid w:val="003247A1"/>
    <w:rsid w:val="003D7A59"/>
    <w:rsid w:val="0046321E"/>
    <w:rsid w:val="004C64B7"/>
    <w:rsid w:val="00534670"/>
    <w:rsid w:val="006321D5"/>
    <w:rsid w:val="00657A14"/>
    <w:rsid w:val="00660CA8"/>
    <w:rsid w:val="00697176"/>
    <w:rsid w:val="006A5C0B"/>
    <w:rsid w:val="006D2797"/>
    <w:rsid w:val="00813247"/>
    <w:rsid w:val="00816900"/>
    <w:rsid w:val="008171FF"/>
    <w:rsid w:val="008D7060"/>
    <w:rsid w:val="00944494"/>
    <w:rsid w:val="009E5359"/>
    <w:rsid w:val="00B04571"/>
    <w:rsid w:val="00BB2D49"/>
    <w:rsid w:val="00D70E73"/>
    <w:rsid w:val="00D80584"/>
    <w:rsid w:val="00E42F52"/>
    <w:rsid w:val="00E93FDE"/>
    <w:rsid w:val="00F01715"/>
    <w:rsid w:val="00F7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6953D-11D9-4478-B4AA-156A26C3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BB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gadoW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663C5922A441B9A462FDC203A0D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9CE9-4BA1-46E3-BF51-41618E739943}"/>
      </w:docPartPr>
      <w:docPartBody>
        <w:p w:rsidR="00D277E2" w:rsidRDefault="00CD0DAC">
          <w:pPr>
            <w:pStyle w:val="C4663C5922A441B9A462FDC203A0D4D1"/>
          </w:pPr>
          <w:r>
            <w:t>[Your Name]</w:t>
          </w:r>
        </w:p>
      </w:docPartBody>
    </w:docPart>
    <w:docPart>
      <w:docPartPr>
        <w:name w:val="977F300E4F5B467289A6C90FB9FAA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FB1C-4F29-4468-8FE4-625CE1C156EB}"/>
      </w:docPartPr>
      <w:docPartBody>
        <w:p w:rsidR="00D277E2" w:rsidRDefault="00CD0DAC">
          <w:pPr>
            <w:pStyle w:val="977F300E4F5B467289A6C90FB9FAA45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AC"/>
    <w:rsid w:val="0009617E"/>
    <w:rsid w:val="0038423B"/>
    <w:rsid w:val="00517EB5"/>
    <w:rsid w:val="00564780"/>
    <w:rsid w:val="005C76AF"/>
    <w:rsid w:val="00A83028"/>
    <w:rsid w:val="00C23170"/>
    <w:rsid w:val="00CD0DAC"/>
    <w:rsid w:val="00D2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63C5922A441B9A462FDC203A0D4D1">
    <w:name w:val="C4663C5922A441B9A462FDC203A0D4D1"/>
  </w:style>
  <w:style w:type="paragraph" w:customStyle="1" w:styleId="F0354E3EFB9C4C75B5C6A832E82053A1">
    <w:name w:val="F0354E3EFB9C4C75B5C6A832E82053A1"/>
  </w:style>
  <w:style w:type="paragraph" w:customStyle="1" w:styleId="DC4460CA6D4E432E876CCE6FB603EF9B">
    <w:name w:val="DC4460CA6D4E432E876CCE6FB603EF9B"/>
  </w:style>
  <w:style w:type="paragraph" w:customStyle="1" w:styleId="E87DB8994CD04A6BBDF7E27A2203279E">
    <w:name w:val="E87DB8994CD04A6BBDF7E27A2203279E"/>
  </w:style>
  <w:style w:type="paragraph" w:customStyle="1" w:styleId="C557A05343CF4B9B9E124ED97F36F393">
    <w:name w:val="C557A05343CF4B9B9E124ED97F36F393"/>
  </w:style>
  <w:style w:type="paragraph" w:customStyle="1" w:styleId="84D5E838128142D19907CFD415EE366D">
    <w:name w:val="84D5E838128142D19907CFD415EE366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7F300E4F5B467289A6C90FB9FAA45E">
    <w:name w:val="977F300E4F5B467289A6C90FB9FAA45E"/>
  </w:style>
  <w:style w:type="paragraph" w:customStyle="1" w:styleId="4C7B5410A200485993FE98595A76721C">
    <w:name w:val="4C7B5410A200485993FE98595A76721C"/>
  </w:style>
  <w:style w:type="paragraph" w:customStyle="1" w:styleId="566C584AF51140A1AD1409850B4C3896">
    <w:name w:val="566C584AF51140A1AD1409850B4C3896"/>
  </w:style>
  <w:style w:type="paragraph" w:customStyle="1" w:styleId="761CFE7629114264B6968243976D50BA">
    <w:name w:val="761CFE7629114264B6968243976D50BA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68DE50BADFAF445BA5D022136EDF59A2">
    <w:name w:val="68DE50BADFAF445BA5D022136EDF59A2"/>
  </w:style>
  <w:style w:type="paragraph" w:customStyle="1" w:styleId="D04A529354E7425095644B2547346189">
    <w:name w:val="D04A529354E7425095644B2547346189"/>
  </w:style>
  <w:style w:type="paragraph" w:customStyle="1" w:styleId="5FCD9D3BD97E4482A10C3AAF61CE8C67">
    <w:name w:val="5FCD9D3BD97E4482A10C3AAF61CE8C67"/>
  </w:style>
  <w:style w:type="paragraph" w:customStyle="1" w:styleId="339F4A837FA54134AE99874422C2B3DA">
    <w:name w:val="339F4A837FA54134AE99874422C2B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153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Delgado</dc:creator>
  <cp:keywords/>
  <cp:lastModifiedBy>William Delgado</cp:lastModifiedBy>
  <cp:revision>10</cp:revision>
  <dcterms:created xsi:type="dcterms:W3CDTF">2016-01-19T22:47:00Z</dcterms:created>
  <dcterms:modified xsi:type="dcterms:W3CDTF">2016-03-22T17:03:00Z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