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5A68A7" w14:textId="77777777" w:rsidR="0017753B" w:rsidRDefault="005F4FBB">
      <w:pPr>
        <w:pStyle w:val="normal0"/>
        <w:spacing w:line="240" w:lineRule="auto"/>
        <w:jc w:val="center"/>
      </w:pPr>
      <w:r>
        <w:rPr>
          <w:b/>
          <w:sz w:val="36"/>
          <w:szCs w:val="36"/>
        </w:rPr>
        <w:t>Yolanda Louis</w:t>
      </w:r>
    </w:p>
    <w:p w14:paraId="316D9926" w14:textId="0C316DE0" w:rsidR="0017753B" w:rsidRDefault="00580106">
      <w:pPr>
        <w:pStyle w:val="normal0"/>
        <w:spacing w:line="240" w:lineRule="auto"/>
        <w:jc w:val="center"/>
      </w:pPr>
      <w:r>
        <w:rPr>
          <w:sz w:val="26"/>
          <w:szCs w:val="26"/>
        </w:rPr>
        <w:t>Brooklyn, NY</w:t>
      </w:r>
    </w:p>
    <w:p w14:paraId="54990F69" w14:textId="77777777" w:rsidR="0017753B" w:rsidRDefault="0061049C">
      <w:pPr>
        <w:pStyle w:val="normal0"/>
        <w:spacing w:line="240" w:lineRule="auto"/>
        <w:jc w:val="center"/>
      </w:pPr>
      <w:hyperlink r:id="rId8">
        <w:r w:rsidR="005F4FBB">
          <w:rPr>
            <w:color w:val="0000FF"/>
            <w:sz w:val="26"/>
            <w:szCs w:val="26"/>
            <w:u w:val="single"/>
          </w:rPr>
          <w:t>yolandamarielouis@gmail.com</w:t>
        </w:r>
      </w:hyperlink>
    </w:p>
    <w:p w14:paraId="0EF1095D" w14:textId="5ECB0ABE" w:rsidR="0017753B" w:rsidRDefault="005F5B6F">
      <w:pPr>
        <w:pStyle w:val="normal0"/>
        <w:spacing w:line="240" w:lineRule="auto"/>
        <w:jc w:val="center"/>
      </w:pPr>
      <w:r w:rsidRPr="00780882">
        <w:rPr>
          <w:sz w:val="26"/>
          <w:szCs w:val="26"/>
        </w:rPr>
        <w:t>https://</w:t>
      </w:r>
      <w:r w:rsidR="00780882">
        <w:rPr>
          <w:sz w:val="26"/>
          <w:szCs w:val="26"/>
        </w:rPr>
        <w:t>www.linkedin.com/in/060360ymlouis</w:t>
      </w:r>
      <w:hyperlink r:id="rId9"/>
    </w:p>
    <w:p w14:paraId="5000DC92" w14:textId="77777777" w:rsidR="0017753B" w:rsidRDefault="005F4FBB">
      <w:pPr>
        <w:pStyle w:val="normal0"/>
        <w:spacing w:line="240" w:lineRule="auto"/>
        <w:jc w:val="center"/>
      </w:pPr>
      <w:r>
        <w:rPr>
          <w:sz w:val="26"/>
          <w:szCs w:val="26"/>
        </w:rPr>
        <w:t>(661) 645-1284</w:t>
      </w:r>
    </w:p>
    <w:p w14:paraId="4C1AB830" w14:textId="77777777" w:rsidR="0017753B" w:rsidRDefault="005F4FBB">
      <w:pPr>
        <w:pStyle w:val="normal0"/>
        <w:spacing w:line="240" w:lineRule="auto"/>
      </w:pPr>
      <w:r>
        <w:rPr>
          <w:b/>
          <w:sz w:val="28"/>
          <w:szCs w:val="28"/>
          <w:u w:val="single"/>
        </w:rPr>
        <w:t>___________________________________________________________________________________</w:t>
      </w:r>
    </w:p>
    <w:p w14:paraId="3818D989" w14:textId="77777777" w:rsidR="0017753B" w:rsidRDefault="0017753B">
      <w:pPr>
        <w:pStyle w:val="normal0"/>
        <w:spacing w:line="240" w:lineRule="auto"/>
      </w:pPr>
    </w:p>
    <w:p w14:paraId="2C5E3D47" w14:textId="77777777" w:rsidR="0017753B" w:rsidRDefault="005F4FBB">
      <w:pPr>
        <w:pStyle w:val="normal0"/>
        <w:spacing w:line="240" w:lineRule="auto"/>
      </w:pPr>
      <w:r>
        <w:rPr>
          <w:b/>
          <w:sz w:val="28"/>
          <w:szCs w:val="28"/>
        </w:rPr>
        <w:t>Professional Summary</w:t>
      </w:r>
    </w:p>
    <w:p w14:paraId="3661A4D6" w14:textId="77777777" w:rsidR="0017753B" w:rsidRDefault="005F4FBB">
      <w:pPr>
        <w:pStyle w:val="normal0"/>
        <w:numPr>
          <w:ilvl w:val="0"/>
          <w:numId w:val="7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Results-driven in a global economy</w:t>
      </w:r>
    </w:p>
    <w:p w14:paraId="5AFD69A0" w14:textId="3843C644" w:rsidR="0017753B" w:rsidRDefault="005F4FBB">
      <w:pPr>
        <w:pStyle w:val="normal0"/>
        <w:numPr>
          <w:ilvl w:val="0"/>
          <w:numId w:val="7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Marketing, </w:t>
      </w:r>
      <w:r w:rsidR="0061049C">
        <w:rPr>
          <w:sz w:val="24"/>
          <w:szCs w:val="24"/>
        </w:rPr>
        <w:t xml:space="preserve">recruiting, </w:t>
      </w:r>
      <w:r>
        <w:rPr>
          <w:sz w:val="24"/>
          <w:szCs w:val="24"/>
        </w:rPr>
        <w:t>product development, manufacturing, quality, compliance and regulatory guidelines experience</w:t>
      </w:r>
    </w:p>
    <w:p w14:paraId="46CA0EB1" w14:textId="77777777" w:rsidR="0017753B" w:rsidRDefault="005F4FBB">
      <w:pPr>
        <w:pStyle w:val="normal0"/>
        <w:numPr>
          <w:ilvl w:val="0"/>
          <w:numId w:val="7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Knowledgeable in jurisprudence</w:t>
      </w:r>
    </w:p>
    <w:p w14:paraId="50A287E6" w14:textId="77777777" w:rsidR="0017753B" w:rsidRDefault="005F4FBB">
      <w:pPr>
        <w:pStyle w:val="normal0"/>
        <w:numPr>
          <w:ilvl w:val="0"/>
          <w:numId w:val="7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Goal-driven, transformative leader</w:t>
      </w:r>
    </w:p>
    <w:p w14:paraId="0644561B" w14:textId="77777777" w:rsidR="0017753B" w:rsidRDefault="005F4FBB">
      <w:pPr>
        <w:pStyle w:val="normal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6DA822BD" w14:textId="21BBA90E" w:rsidR="003101F3" w:rsidRDefault="003101F3" w:rsidP="003101F3">
      <w:pPr>
        <w:pStyle w:val="normal0"/>
        <w:numPr>
          <w:ilvl w:val="0"/>
          <w:numId w:val="4"/>
        </w:numPr>
        <w:spacing w:line="240" w:lineRule="auto"/>
        <w:ind w:hanging="360"/>
      </w:pPr>
      <w:r>
        <w:rPr>
          <w:sz w:val="24"/>
          <w:szCs w:val="24"/>
        </w:rPr>
        <w:t>PhD in Public Policy Program, Walden University-August 2016-August 2019</w:t>
      </w:r>
    </w:p>
    <w:p w14:paraId="06A7EB3B" w14:textId="77777777" w:rsidR="0017753B" w:rsidRDefault="005F4FBB">
      <w:pPr>
        <w:pStyle w:val="normal0"/>
        <w:numPr>
          <w:ilvl w:val="0"/>
          <w:numId w:val="4"/>
        </w:numPr>
        <w:spacing w:line="24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Master of Science in Law, Champlain College, Burlington, VT    2016</w:t>
      </w:r>
    </w:p>
    <w:p w14:paraId="72F7EA5B" w14:textId="77777777" w:rsidR="0017753B" w:rsidRDefault="005F4FBB">
      <w:pPr>
        <w:pStyle w:val="normal0"/>
        <w:numPr>
          <w:ilvl w:val="0"/>
          <w:numId w:val="4"/>
        </w:numPr>
        <w:spacing w:line="24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Real Estate Certificate, Uptown Professional Real Estate, New Orleans, LA   1985</w:t>
      </w:r>
    </w:p>
    <w:p w14:paraId="2BE6A08B" w14:textId="1EEDF5BD" w:rsidR="0017753B" w:rsidRDefault="005F4FBB">
      <w:pPr>
        <w:pStyle w:val="normal0"/>
        <w:numPr>
          <w:ilvl w:val="0"/>
          <w:numId w:val="4"/>
        </w:numPr>
        <w:spacing w:line="24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Bachelors of Science in Medical Technology, </w:t>
      </w:r>
      <w:r w:rsidR="00BC4023">
        <w:rPr>
          <w:sz w:val="24"/>
          <w:szCs w:val="24"/>
        </w:rPr>
        <w:t xml:space="preserve">Xavier University of Louisiana, </w:t>
      </w:r>
      <w:r>
        <w:rPr>
          <w:sz w:val="24"/>
          <w:szCs w:val="24"/>
        </w:rPr>
        <w:t>New Orleans, LA    1983</w:t>
      </w:r>
    </w:p>
    <w:p w14:paraId="49A9B529" w14:textId="77777777" w:rsidR="0017753B" w:rsidRDefault="0017753B">
      <w:pPr>
        <w:pStyle w:val="normal0"/>
        <w:spacing w:line="240" w:lineRule="auto"/>
      </w:pPr>
    </w:p>
    <w:p w14:paraId="0E97B65F" w14:textId="77777777" w:rsidR="0017753B" w:rsidRDefault="005F4FBB">
      <w:pPr>
        <w:pStyle w:val="normal0"/>
        <w:spacing w:line="240" w:lineRule="auto"/>
      </w:pPr>
      <w:r>
        <w:rPr>
          <w:b/>
          <w:sz w:val="28"/>
          <w:szCs w:val="28"/>
        </w:rPr>
        <w:t>Relevant Experience</w:t>
      </w:r>
    </w:p>
    <w:p w14:paraId="6D3C1122" w14:textId="77777777" w:rsidR="0017753B" w:rsidRPr="009C2D3E" w:rsidRDefault="005F4FBB">
      <w:pPr>
        <w:pStyle w:val="normal0"/>
        <w:spacing w:line="240" w:lineRule="auto"/>
        <w:rPr>
          <w:sz w:val="26"/>
          <w:szCs w:val="26"/>
        </w:rPr>
      </w:pPr>
      <w:r>
        <w:rPr>
          <w:b/>
          <w:sz w:val="26"/>
          <w:szCs w:val="26"/>
          <w:u w:val="single"/>
        </w:rPr>
        <w:t>Customer Service Representative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F812A7">
        <w:rPr>
          <w:sz w:val="28"/>
          <w:szCs w:val="28"/>
        </w:rPr>
        <w:t>Randsta</w:t>
      </w:r>
      <w:r w:rsidR="009C2D3E" w:rsidRPr="00F812A7">
        <w:rPr>
          <w:sz w:val="28"/>
          <w:szCs w:val="28"/>
        </w:rPr>
        <w:t>d The Woodlands, TX 2015-2016</w:t>
      </w:r>
    </w:p>
    <w:p w14:paraId="346A2F27" w14:textId="77777777" w:rsidR="0017753B" w:rsidRDefault="005F4FBB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>Enrolled client’s participants into medical insurance programs, defined benefits specifically for the lump sum window</w:t>
      </w:r>
    </w:p>
    <w:p w14:paraId="689FB0ED" w14:textId="10C9E90C" w:rsidR="0017753B" w:rsidRDefault="009C2D3E">
      <w:pPr>
        <w:pStyle w:val="normal0"/>
        <w:spacing w:line="240" w:lineRule="auto"/>
      </w:pPr>
      <w:r>
        <w:rPr>
          <w:b/>
          <w:sz w:val="28"/>
          <w:szCs w:val="28"/>
          <w:u w:val="single"/>
        </w:rPr>
        <w:t xml:space="preserve">Deputy Clerk, </w:t>
      </w:r>
      <w:r w:rsidR="005F4FBB" w:rsidRPr="009C2D3E">
        <w:rPr>
          <w:sz w:val="28"/>
          <w:szCs w:val="28"/>
        </w:rPr>
        <w:t>Clerk of Civil</w:t>
      </w:r>
      <w:r w:rsidR="009C464C">
        <w:rPr>
          <w:sz w:val="28"/>
          <w:szCs w:val="28"/>
        </w:rPr>
        <w:t xml:space="preserve"> District</w:t>
      </w:r>
      <w:r w:rsidR="005F4FBB" w:rsidRPr="009C2D3E">
        <w:rPr>
          <w:sz w:val="28"/>
          <w:szCs w:val="28"/>
        </w:rPr>
        <w:t xml:space="preserve"> Court New Orleans, LA</w:t>
      </w:r>
      <w:r w:rsidR="005F4FBB">
        <w:rPr>
          <w:b/>
          <w:sz w:val="22"/>
          <w:szCs w:val="22"/>
        </w:rPr>
        <w:t xml:space="preserve"> </w:t>
      </w:r>
      <w:r>
        <w:rPr>
          <w:sz w:val="28"/>
          <w:szCs w:val="28"/>
        </w:rPr>
        <w:t>2015-2015</w:t>
      </w:r>
    </w:p>
    <w:p w14:paraId="5153520F" w14:textId="77777777" w:rsidR="0017753B" w:rsidRDefault="005F4FBB">
      <w:pPr>
        <w:pStyle w:val="normal0"/>
        <w:numPr>
          <w:ilvl w:val="0"/>
          <w:numId w:val="1"/>
        </w:numPr>
        <w:spacing w:line="240" w:lineRule="auto"/>
        <w:ind w:hanging="360"/>
        <w:rPr>
          <w:sz w:val="28"/>
          <w:szCs w:val="28"/>
        </w:rPr>
      </w:pPr>
      <w:r>
        <w:rPr>
          <w:sz w:val="24"/>
          <w:szCs w:val="24"/>
        </w:rPr>
        <w:t>Communicated judicial systems and procedures</w:t>
      </w:r>
    </w:p>
    <w:p w14:paraId="047FDAC0" w14:textId="77777777" w:rsidR="0017753B" w:rsidRPr="009C2D3E" w:rsidRDefault="009C2D3E">
      <w:pPr>
        <w:pStyle w:val="normal0"/>
        <w:spacing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Territory Manager, </w:t>
      </w:r>
      <w:r w:rsidR="005F4FBB" w:rsidRPr="009C2D3E">
        <w:rPr>
          <w:sz w:val="28"/>
          <w:szCs w:val="28"/>
        </w:rPr>
        <w:t>AADCO Medical Inc. Slidell, LA</w:t>
      </w:r>
      <w:r>
        <w:t xml:space="preserve"> </w:t>
      </w:r>
      <w:r w:rsidRPr="009C2D3E">
        <w:rPr>
          <w:sz w:val="28"/>
          <w:szCs w:val="28"/>
        </w:rPr>
        <w:t>2014-2014</w:t>
      </w:r>
    </w:p>
    <w:p w14:paraId="37F7AE4C" w14:textId="77777777" w:rsidR="0017753B" w:rsidRDefault="005F4FBB">
      <w:pPr>
        <w:pStyle w:val="normal0"/>
        <w:numPr>
          <w:ilvl w:val="0"/>
          <w:numId w:val="1"/>
        </w:numPr>
        <w:spacing w:line="240" w:lineRule="auto"/>
        <w:ind w:hanging="360"/>
        <w:rPr>
          <w:b/>
          <w:sz w:val="24"/>
          <w:szCs w:val="24"/>
        </w:rPr>
      </w:pPr>
      <w:r>
        <w:rPr>
          <w:sz w:val="24"/>
          <w:szCs w:val="24"/>
        </w:rPr>
        <w:t>Developed new growth opportunities in the LA/MS region.</w:t>
      </w:r>
    </w:p>
    <w:p w14:paraId="33E67C71" w14:textId="77777777" w:rsidR="0017753B" w:rsidRDefault="005F4FBB">
      <w:pPr>
        <w:pStyle w:val="normal0"/>
        <w:numPr>
          <w:ilvl w:val="0"/>
          <w:numId w:val="1"/>
        </w:numPr>
        <w:spacing w:line="240" w:lineRule="auto"/>
        <w:ind w:hanging="360"/>
        <w:rPr>
          <w:b/>
          <w:sz w:val="24"/>
          <w:szCs w:val="24"/>
        </w:rPr>
      </w:pPr>
      <w:bookmarkStart w:id="0" w:name="h.gjdgxs" w:colFirst="0" w:colLast="0"/>
      <w:bookmarkEnd w:id="0"/>
      <w:r>
        <w:rPr>
          <w:sz w:val="24"/>
          <w:szCs w:val="24"/>
        </w:rPr>
        <w:t xml:space="preserve"> Sold radioactive protective gear to surgeons, radiologists and staff in the OR </w:t>
      </w:r>
    </w:p>
    <w:p w14:paraId="2C40C4EE" w14:textId="77777777" w:rsidR="0017753B" w:rsidRDefault="009C2D3E">
      <w:pPr>
        <w:pStyle w:val="normal0"/>
        <w:spacing w:line="240" w:lineRule="auto"/>
      </w:pPr>
      <w:r>
        <w:rPr>
          <w:b/>
          <w:sz w:val="28"/>
          <w:szCs w:val="28"/>
          <w:u w:val="single"/>
        </w:rPr>
        <w:t xml:space="preserve">Senior Team Lead Of Operations, </w:t>
      </w:r>
      <w:r>
        <w:rPr>
          <w:sz w:val="28"/>
          <w:szCs w:val="28"/>
        </w:rPr>
        <w:t xml:space="preserve">Academy Sports &amp; Outdoors Slidell, </w:t>
      </w:r>
      <w:r w:rsidR="005F4FBB" w:rsidRPr="009C2D3E">
        <w:rPr>
          <w:sz w:val="28"/>
          <w:szCs w:val="28"/>
        </w:rPr>
        <w:t xml:space="preserve">LA </w:t>
      </w:r>
      <w:r>
        <w:rPr>
          <w:sz w:val="28"/>
          <w:szCs w:val="28"/>
        </w:rPr>
        <w:t>2013-</w:t>
      </w:r>
      <w:r w:rsidRPr="009C2D3E">
        <w:rPr>
          <w:sz w:val="28"/>
          <w:szCs w:val="28"/>
        </w:rPr>
        <w:t>2014</w:t>
      </w:r>
      <w:r w:rsidR="005F4FBB" w:rsidRPr="009C2D3E">
        <w:rPr>
          <w:sz w:val="28"/>
          <w:szCs w:val="28"/>
        </w:rPr>
        <w:t xml:space="preserve">                        </w:t>
      </w:r>
    </w:p>
    <w:p w14:paraId="4BCFBC0C" w14:textId="77777777" w:rsidR="0017753B" w:rsidRDefault="005F4FBB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Promoted the “More Options Selling Method”, On-boarded new candidates</w:t>
      </w:r>
    </w:p>
    <w:p w14:paraId="7B6DED2D" w14:textId="77777777" w:rsidR="0017753B" w:rsidRDefault="005F4FBB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Executed Weekly Business Analysis Report (WBAR) and Daily Situation Reports.</w:t>
      </w:r>
    </w:p>
    <w:p w14:paraId="4330C8DD" w14:textId="77777777" w:rsidR="0017753B" w:rsidRDefault="005F4FBB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Led safety walks and trained associates on the MSDS for hazardous material</w:t>
      </w:r>
    </w:p>
    <w:p w14:paraId="43EF897B" w14:textId="77777777" w:rsidR="00636846" w:rsidRDefault="009C2D3E">
      <w:pPr>
        <w:pStyle w:val="normal0"/>
        <w:spacing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Marketing Acct. Executive, </w:t>
      </w:r>
      <w:r w:rsidR="005F4FBB" w:rsidRPr="009C2D3E">
        <w:rPr>
          <w:sz w:val="28"/>
          <w:szCs w:val="28"/>
        </w:rPr>
        <w:t xml:space="preserve">Clinical Pathology Laboratories New Orleans, LA </w:t>
      </w:r>
      <w:r w:rsidRPr="009C2D3E">
        <w:rPr>
          <w:sz w:val="28"/>
          <w:szCs w:val="28"/>
        </w:rPr>
        <w:t>2010-2012</w:t>
      </w:r>
      <w:r w:rsidR="005F4FBB" w:rsidRPr="009C2D3E">
        <w:rPr>
          <w:sz w:val="28"/>
          <w:szCs w:val="28"/>
        </w:rPr>
        <w:t xml:space="preserve">    </w:t>
      </w:r>
    </w:p>
    <w:p w14:paraId="7EA056F9" w14:textId="2C89930D" w:rsidR="00636846" w:rsidRPr="00636846" w:rsidRDefault="00636846" w:rsidP="00636846">
      <w:pPr>
        <w:pStyle w:val="normal0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636846">
        <w:rPr>
          <w:rFonts w:cs="Arial"/>
          <w:sz w:val="24"/>
          <w:szCs w:val="24"/>
        </w:rPr>
        <w:t>Developed new growth opportunities</w:t>
      </w:r>
    </w:p>
    <w:p w14:paraId="34DB1EE2" w14:textId="0F872F1E" w:rsidR="00636846" w:rsidRPr="00636846" w:rsidRDefault="00636846" w:rsidP="00636846">
      <w:pPr>
        <w:pStyle w:val="normal0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rFonts w:cs="Arial"/>
          <w:sz w:val="24"/>
          <w:szCs w:val="24"/>
        </w:rPr>
        <w:t>Analyzed and forecasted monthly sales</w:t>
      </w:r>
    </w:p>
    <w:p w14:paraId="553C90AD" w14:textId="50274573" w:rsidR="00636846" w:rsidRPr="00636846" w:rsidRDefault="00636846" w:rsidP="00636846">
      <w:pPr>
        <w:pStyle w:val="normal0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rFonts w:cs="Arial"/>
          <w:sz w:val="24"/>
          <w:szCs w:val="24"/>
        </w:rPr>
        <w:t>Transitioned accounts to Electronic Medical Records</w:t>
      </w:r>
    </w:p>
    <w:p w14:paraId="4196A751" w14:textId="2188BB79" w:rsidR="0017753B" w:rsidRPr="00636846" w:rsidRDefault="0017753B" w:rsidP="00636846">
      <w:pPr>
        <w:pStyle w:val="normal0"/>
        <w:spacing w:line="240" w:lineRule="auto"/>
        <w:ind w:left="1140"/>
        <w:rPr>
          <w:rFonts w:ascii="Arial" w:hAnsi="Arial" w:cs="Arial"/>
        </w:rPr>
      </w:pPr>
    </w:p>
    <w:p w14:paraId="23B806FE" w14:textId="77777777" w:rsidR="009C464C" w:rsidRDefault="009C2D3E">
      <w:pPr>
        <w:pStyle w:val="normal0"/>
        <w:spacing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Sales Director, </w:t>
      </w:r>
      <w:r w:rsidR="005F4FBB" w:rsidRPr="009C2D3E">
        <w:rPr>
          <w:sz w:val="28"/>
          <w:szCs w:val="28"/>
        </w:rPr>
        <w:t>Quantime</w:t>
      </w:r>
      <w:r w:rsidR="00D37B56">
        <w:rPr>
          <w:sz w:val="28"/>
          <w:szCs w:val="28"/>
        </w:rPr>
        <w:t xml:space="preserve">trix Corporation Redondo Beach, </w:t>
      </w:r>
      <w:r w:rsidR="005F4FBB" w:rsidRPr="009C2D3E">
        <w:rPr>
          <w:sz w:val="28"/>
          <w:szCs w:val="28"/>
        </w:rPr>
        <w:t>CA</w:t>
      </w:r>
      <w:r w:rsidR="00D37B56">
        <w:rPr>
          <w:sz w:val="28"/>
          <w:szCs w:val="28"/>
        </w:rPr>
        <w:t xml:space="preserve"> </w:t>
      </w:r>
    </w:p>
    <w:p w14:paraId="570AAC3F" w14:textId="65F0FAE3" w:rsidR="0017753B" w:rsidRDefault="009C2D3E">
      <w:pPr>
        <w:pStyle w:val="normal0"/>
        <w:spacing w:line="240" w:lineRule="auto"/>
      </w:pPr>
      <w:r>
        <w:rPr>
          <w:sz w:val="28"/>
          <w:szCs w:val="28"/>
        </w:rPr>
        <w:t>2004-20</w:t>
      </w:r>
      <w:r w:rsidR="00D37B56">
        <w:rPr>
          <w:sz w:val="28"/>
          <w:szCs w:val="28"/>
        </w:rPr>
        <w:t>09</w:t>
      </w:r>
    </w:p>
    <w:p w14:paraId="4F7EC9A6" w14:textId="77777777" w:rsidR="0017753B" w:rsidRDefault="005F4FBB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Marketed, developed and implemented medical device products</w:t>
      </w:r>
    </w:p>
    <w:p w14:paraId="4E0AD133" w14:textId="651B60DE" w:rsidR="0017753B" w:rsidRDefault="0061049C">
      <w:pPr>
        <w:pStyle w:val="normal0"/>
        <w:numPr>
          <w:ilvl w:val="0"/>
          <w:numId w:val="8"/>
        </w:numPr>
        <w:spacing w:line="240" w:lineRule="auto"/>
        <w:ind w:hanging="360"/>
        <w:contextualSpacing/>
      </w:pPr>
      <w:r>
        <w:rPr>
          <w:sz w:val="24"/>
          <w:szCs w:val="24"/>
        </w:rPr>
        <w:t xml:space="preserve"> Recruited, m</w:t>
      </w:r>
      <w:r w:rsidR="005F4FBB">
        <w:rPr>
          <w:sz w:val="24"/>
          <w:szCs w:val="24"/>
        </w:rPr>
        <w:t xml:space="preserve">anaged, trained, and supported sales </w:t>
      </w:r>
      <w:proofErr w:type="gramStart"/>
      <w:r w:rsidR="005F4FBB">
        <w:rPr>
          <w:sz w:val="24"/>
          <w:szCs w:val="24"/>
        </w:rPr>
        <w:t xml:space="preserve">representatives  </w:t>
      </w:r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medical distributors</w:t>
      </w:r>
      <w:bookmarkStart w:id="1" w:name="_GoBack"/>
      <w:bookmarkEnd w:id="1"/>
      <w:r w:rsidR="005F4FBB">
        <w:rPr>
          <w:sz w:val="24"/>
          <w:szCs w:val="24"/>
        </w:rPr>
        <w:t xml:space="preserve"> </w:t>
      </w:r>
    </w:p>
    <w:p w14:paraId="100880F3" w14:textId="77777777" w:rsidR="0017753B" w:rsidRDefault="005F4FBB">
      <w:pPr>
        <w:pStyle w:val="normal0"/>
        <w:numPr>
          <w:ilvl w:val="0"/>
          <w:numId w:val="8"/>
        </w:numPr>
        <w:spacing w:line="240" w:lineRule="auto"/>
        <w:ind w:hanging="360"/>
        <w:contextualSpacing/>
      </w:pPr>
      <w:r>
        <w:rPr>
          <w:sz w:val="24"/>
          <w:szCs w:val="24"/>
        </w:rPr>
        <w:t xml:space="preserve">Addressed the needs of customers </w:t>
      </w:r>
    </w:p>
    <w:p w14:paraId="3147A193" w14:textId="77777777" w:rsidR="0017753B" w:rsidRDefault="005F4FBB">
      <w:pPr>
        <w:pStyle w:val="normal0"/>
        <w:numPr>
          <w:ilvl w:val="0"/>
          <w:numId w:val="8"/>
        </w:numPr>
        <w:spacing w:line="240" w:lineRule="auto"/>
        <w:ind w:hanging="360"/>
        <w:contextualSpacing/>
      </w:pPr>
      <w:r>
        <w:rPr>
          <w:sz w:val="24"/>
          <w:szCs w:val="24"/>
        </w:rPr>
        <w:t>Generated sales quotes for OEM orders.</w:t>
      </w:r>
    </w:p>
    <w:p w14:paraId="240E6031" w14:textId="77777777" w:rsidR="0017753B" w:rsidRDefault="005F4FBB">
      <w:pPr>
        <w:pStyle w:val="normal0"/>
        <w:numPr>
          <w:ilvl w:val="0"/>
          <w:numId w:val="8"/>
        </w:numPr>
        <w:spacing w:line="240" w:lineRule="auto"/>
        <w:ind w:hanging="360"/>
        <w:contextualSpacing/>
      </w:pPr>
      <w:r>
        <w:rPr>
          <w:sz w:val="24"/>
          <w:szCs w:val="24"/>
        </w:rPr>
        <w:t xml:space="preserve">Increased company sales by 14% in 2009 </w:t>
      </w:r>
    </w:p>
    <w:p w14:paraId="568CFED5" w14:textId="77777777" w:rsidR="0017753B" w:rsidRPr="00D37B56" w:rsidRDefault="00D37B56">
      <w:pPr>
        <w:pStyle w:val="normal0"/>
        <w:spacing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Technical Sales Representative, </w:t>
      </w:r>
      <w:r w:rsidR="005F4FBB" w:rsidRPr="00D37B56">
        <w:rPr>
          <w:sz w:val="28"/>
          <w:szCs w:val="28"/>
        </w:rPr>
        <w:t>Millipore Biosciences</w:t>
      </w:r>
      <w:r w:rsidR="005F4FBB">
        <w:rPr>
          <w:b/>
          <w:sz w:val="28"/>
          <w:szCs w:val="28"/>
        </w:rPr>
        <w:t xml:space="preserve"> </w:t>
      </w:r>
      <w:r w:rsidR="005F4FBB" w:rsidRPr="00D37B56">
        <w:rPr>
          <w:sz w:val="28"/>
          <w:szCs w:val="28"/>
        </w:rPr>
        <w:t>formerly Chemicon International</w:t>
      </w:r>
      <w:r w:rsidR="005F4FBB" w:rsidRPr="00D37B56">
        <w:rPr>
          <w:sz w:val="22"/>
          <w:szCs w:val="22"/>
        </w:rPr>
        <w:t xml:space="preserve"> </w:t>
      </w:r>
      <w:r w:rsidRPr="00D37B56">
        <w:rPr>
          <w:sz w:val="28"/>
          <w:szCs w:val="28"/>
        </w:rPr>
        <w:t>2003-2004</w:t>
      </w:r>
    </w:p>
    <w:p w14:paraId="7A1912B5" w14:textId="77777777" w:rsidR="0017753B" w:rsidRDefault="005F4FBB">
      <w:pPr>
        <w:pStyle w:val="normal0"/>
        <w:numPr>
          <w:ilvl w:val="0"/>
          <w:numId w:val="6"/>
        </w:numPr>
        <w:spacing w:line="240" w:lineRule="auto"/>
        <w:ind w:hanging="360"/>
        <w:contextualSpacing/>
      </w:pPr>
      <w:r>
        <w:rPr>
          <w:sz w:val="24"/>
          <w:szCs w:val="24"/>
        </w:rPr>
        <w:t xml:space="preserve">Managed sales within the western regions of US and Canada </w:t>
      </w:r>
    </w:p>
    <w:p w14:paraId="2EEFA816" w14:textId="77777777" w:rsidR="0017753B" w:rsidRDefault="005F4FBB">
      <w:pPr>
        <w:pStyle w:val="normal0"/>
        <w:numPr>
          <w:ilvl w:val="0"/>
          <w:numId w:val="6"/>
        </w:numPr>
        <w:spacing w:line="240" w:lineRule="auto"/>
        <w:ind w:hanging="360"/>
        <w:contextualSpacing/>
      </w:pPr>
      <w:r>
        <w:rPr>
          <w:sz w:val="24"/>
          <w:szCs w:val="24"/>
        </w:rPr>
        <w:t>Sold research and medical products to universities and clinical health care environment customers</w:t>
      </w:r>
    </w:p>
    <w:p w14:paraId="3B10110F" w14:textId="77777777" w:rsidR="0017753B" w:rsidRDefault="005F4FBB">
      <w:pPr>
        <w:pStyle w:val="normal0"/>
        <w:numPr>
          <w:ilvl w:val="0"/>
          <w:numId w:val="6"/>
        </w:numPr>
        <w:spacing w:line="240" w:lineRule="auto"/>
        <w:ind w:hanging="360"/>
        <w:contextualSpacing/>
      </w:pPr>
      <w:r>
        <w:rPr>
          <w:sz w:val="24"/>
          <w:szCs w:val="24"/>
        </w:rPr>
        <w:t>Increased sales by 40% that resulted me to be in the President’s Club</w:t>
      </w:r>
    </w:p>
    <w:p w14:paraId="726B47B6" w14:textId="77777777" w:rsidR="0017753B" w:rsidRDefault="0017753B">
      <w:pPr>
        <w:pStyle w:val="normal0"/>
        <w:spacing w:line="240" w:lineRule="auto"/>
      </w:pPr>
    </w:p>
    <w:p w14:paraId="18AAF41A" w14:textId="77777777" w:rsidR="0017753B" w:rsidRDefault="005F4FBB">
      <w:pPr>
        <w:pStyle w:val="normal0"/>
        <w:spacing w:line="240" w:lineRule="auto"/>
      </w:pPr>
      <w:r>
        <w:rPr>
          <w:b/>
          <w:sz w:val="28"/>
          <w:szCs w:val="28"/>
        </w:rPr>
        <w:t>Relevant Skills</w:t>
      </w:r>
    </w:p>
    <w:p w14:paraId="71633AF8" w14:textId="5350010D" w:rsidR="0017753B" w:rsidRDefault="005F4FBB">
      <w:pPr>
        <w:pStyle w:val="normal0"/>
        <w:spacing w:line="240" w:lineRule="auto"/>
      </w:pPr>
      <w:r>
        <w:rPr>
          <w:sz w:val="24"/>
          <w:szCs w:val="24"/>
          <w:u w:val="single"/>
        </w:rPr>
        <w:t>Computer Software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SAP, Goldmine 6.0, Sales Force, MRP, Taleo, Great Plains, LAB and FIN</w:t>
      </w:r>
      <w:r w:rsidR="002100AD">
        <w:rPr>
          <w:sz w:val="24"/>
          <w:szCs w:val="24"/>
        </w:rPr>
        <w:t>, SharePoint</w:t>
      </w:r>
    </w:p>
    <w:p w14:paraId="06DA3EC6" w14:textId="77777777" w:rsidR="0017753B" w:rsidRDefault="005F4FBB">
      <w:pPr>
        <w:pStyle w:val="normal0"/>
        <w:spacing w:line="240" w:lineRule="auto"/>
      </w:pPr>
      <w:r>
        <w:rPr>
          <w:sz w:val="24"/>
          <w:szCs w:val="24"/>
          <w:u w:val="single"/>
        </w:rPr>
        <w:t>Technical</w:t>
      </w:r>
      <w:r>
        <w:rPr>
          <w:sz w:val="24"/>
          <w:szCs w:val="24"/>
        </w:rPr>
        <w:t>: QSR 21 CFR 820, QSP-21 Rev. A, ISO 13485, Change Request, NCMR.</w:t>
      </w:r>
    </w:p>
    <w:p w14:paraId="7DA6DD03" w14:textId="77777777" w:rsidR="0017753B" w:rsidRDefault="005F4FBB">
      <w:pPr>
        <w:pStyle w:val="normal0"/>
        <w:spacing w:line="240" w:lineRule="auto"/>
      </w:pPr>
      <w:r>
        <w:rPr>
          <w:sz w:val="24"/>
          <w:szCs w:val="24"/>
          <w:u w:val="single"/>
        </w:rPr>
        <w:t>Leadership</w:t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 xml:space="preserve">Marketing, sales, forecasting, business development,               </w:t>
      </w:r>
    </w:p>
    <w:p w14:paraId="0579A6F1" w14:textId="77777777" w:rsidR="0017753B" w:rsidRDefault="005F4FBB">
      <w:pPr>
        <w:pStyle w:val="normal0"/>
        <w:spacing w:line="240" w:lineRule="auto"/>
      </w:pPr>
      <w:r>
        <w:rPr>
          <w:sz w:val="24"/>
          <w:szCs w:val="24"/>
        </w:rPr>
        <w:t xml:space="preserve">                         trainer, auditor, compliance, and product management</w:t>
      </w:r>
    </w:p>
    <w:p w14:paraId="27061FED" w14:textId="77777777" w:rsidR="0017753B" w:rsidRDefault="005F4FBB">
      <w:pPr>
        <w:pStyle w:val="normal0"/>
        <w:spacing w:line="240" w:lineRule="auto"/>
      </w:pPr>
      <w:r>
        <w:rPr>
          <w:sz w:val="24"/>
          <w:szCs w:val="24"/>
          <w:u w:val="single"/>
        </w:rPr>
        <w:t>Certificates</w:t>
      </w:r>
      <w:r>
        <w:rPr>
          <w:sz w:val="24"/>
          <w:szCs w:val="24"/>
        </w:rPr>
        <w:t>:  HIPPA, aseptic technique and infection control for professional sales, bloodborne pathogens, and ethics and corporate compliance in healthcare</w:t>
      </w:r>
    </w:p>
    <w:p w14:paraId="31039FAA" w14:textId="77777777" w:rsidR="0017753B" w:rsidRDefault="0017753B">
      <w:pPr>
        <w:pStyle w:val="normal0"/>
        <w:tabs>
          <w:tab w:val="left" w:pos="5840"/>
        </w:tabs>
      </w:pPr>
    </w:p>
    <w:sectPr w:rsidR="0017753B">
      <w:pgSz w:w="12240" w:h="15840"/>
      <w:pgMar w:top="72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1DD15" w14:textId="77777777" w:rsidR="0061049C" w:rsidRDefault="0061049C" w:rsidP="006B377A">
      <w:pPr>
        <w:spacing w:line="240" w:lineRule="auto"/>
      </w:pPr>
      <w:r>
        <w:separator/>
      </w:r>
    </w:p>
  </w:endnote>
  <w:endnote w:type="continuationSeparator" w:id="0">
    <w:p w14:paraId="59E2D82C" w14:textId="77777777" w:rsidR="0061049C" w:rsidRDefault="0061049C" w:rsidP="006B3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31358" w14:textId="77777777" w:rsidR="0061049C" w:rsidRDefault="0061049C" w:rsidP="006B377A">
      <w:pPr>
        <w:spacing w:line="240" w:lineRule="auto"/>
      </w:pPr>
      <w:r>
        <w:separator/>
      </w:r>
    </w:p>
  </w:footnote>
  <w:footnote w:type="continuationSeparator" w:id="0">
    <w:p w14:paraId="62FE87D6" w14:textId="77777777" w:rsidR="0061049C" w:rsidRDefault="0061049C" w:rsidP="006B37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48A"/>
    <w:multiLevelType w:val="multilevel"/>
    <w:tmpl w:val="07604B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185691F"/>
    <w:multiLevelType w:val="hybridMultilevel"/>
    <w:tmpl w:val="3AC281F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0261659D"/>
    <w:multiLevelType w:val="multilevel"/>
    <w:tmpl w:val="141844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6D70E5A"/>
    <w:multiLevelType w:val="multilevel"/>
    <w:tmpl w:val="85E06E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0C623A22"/>
    <w:multiLevelType w:val="multilevel"/>
    <w:tmpl w:val="38D832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58C591D"/>
    <w:multiLevelType w:val="hybridMultilevel"/>
    <w:tmpl w:val="F99EDF9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25A153B2"/>
    <w:multiLevelType w:val="multilevel"/>
    <w:tmpl w:val="3842A7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2A1F1D51"/>
    <w:multiLevelType w:val="multilevel"/>
    <w:tmpl w:val="A08A53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5896BEF"/>
    <w:multiLevelType w:val="multilevel"/>
    <w:tmpl w:val="20A838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5C130B0A"/>
    <w:multiLevelType w:val="multilevel"/>
    <w:tmpl w:val="80DACC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66F630BD"/>
    <w:multiLevelType w:val="hybridMultilevel"/>
    <w:tmpl w:val="103402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753B"/>
    <w:rsid w:val="00104035"/>
    <w:rsid w:val="0017753B"/>
    <w:rsid w:val="002100AD"/>
    <w:rsid w:val="003101F3"/>
    <w:rsid w:val="00580106"/>
    <w:rsid w:val="005F0D33"/>
    <w:rsid w:val="005F4FBB"/>
    <w:rsid w:val="005F5B6F"/>
    <w:rsid w:val="0061049C"/>
    <w:rsid w:val="00636846"/>
    <w:rsid w:val="006B377A"/>
    <w:rsid w:val="00780882"/>
    <w:rsid w:val="008F6ADF"/>
    <w:rsid w:val="009C2D3E"/>
    <w:rsid w:val="009C464C"/>
    <w:rsid w:val="00BC4023"/>
    <w:rsid w:val="00D37B56"/>
    <w:rsid w:val="00DD5D01"/>
    <w:rsid w:val="00F170C8"/>
    <w:rsid w:val="00F8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E21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200" w:line="240" w:lineRule="auto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040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77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7A"/>
  </w:style>
  <w:style w:type="paragraph" w:styleId="Footer">
    <w:name w:val="footer"/>
    <w:basedOn w:val="Normal"/>
    <w:link w:val="FooterChar"/>
    <w:uiPriority w:val="99"/>
    <w:unhideWhenUsed/>
    <w:rsid w:val="006B377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200" w:line="240" w:lineRule="auto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040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77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7A"/>
  </w:style>
  <w:style w:type="paragraph" w:styleId="Footer">
    <w:name w:val="footer"/>
    <w:basedOn w:val="Normal"/>
    <w:link w:val="FooterChar"/>
    <w:uiPriority w:val="99"/>
    <w:unhideWhenUsed/>
    <w:rsid w:val="006B377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olandamarielouis@gmail.com" TargetMode="External"/><Relationship Id="rId9" Type="http://schemas.openxmlformats.org/officeDocument/2006/relationships/hyperlink" Target="https://www.linkedin.com/In/yolandaloui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2650</Characters>
  <Application>Microsoft Macintosh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Yolanda Louis</cp:lastModifiedBy>
  <cp:revision>3</cp:revision>
  <dcterms:created xsi:type="dcterms:W3CDTF">2016-07-25T00:27:00Z</dcterms:created>
  <dcterms:modified xsi:type="dcterms:W3CDTF">2016-08-14T00:36:00Z</dcterms:modified>
</cp:coreProperties>
</file>