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27F" w:rsidRDefault="00663513">
      <w:pPr>
        <w:pStyle w:val="Heading1"/>
        <w:tabs>
          <w:tab w:val="center" w:pos="6480"/>
        </w:tabs>
        <w:jc w:val="center"/>
        <w:rPr>
          <w:sz w:val="24"/>
        </w:rPr>
      </w:pPr>
      <w:r>
        <w:rPr>
          <w:sz w:val="24"/>
        </w:rPr>
        <w:t>D</w:t>
      </w:r>
      <w:r w:rsidR="00DD227F">
        <w:rPr>
          <w:sz w:val="24"/>
        </w:rPr>
        <w:t>OM</w:t>
      </w:r>
      <w:r w:rsidR="00D43968">
        <w:rPr>
          <w:sz w:val="24"/>
        </w:rPr>
        <w:t>I</w:t>
      </w:r>
      <w:r w:rsidR="00DD227F">
        <w:rPr>
          <w:sz w:val="24"/>
        </w:rPr>
        <w:t>NIC GAUDIO</w:t>
      </w:r>
    </w:p>
    <w:p w:rsidR="008021BE" w:rsidRDefault="008021BE" w:rsidP="008021BE">
      <w:pPr>
        <w:jc w:val="center"/>
        <w:rPr>
          <w:rStyle w:val="Hyperlink"/>
          <w:rFonts w:ascii="Arial" w:hAnsi="Arial" w:cs="Arial"/>
          <w:sz w:val="18"/>
          <w:szCs w:val="18"/>
        </w:rPr>
      </w:pPr>
      <w:r w:rsidRPr="0030529D">
        <w:rPr>
          <w:rFonts w:ascii="Arial" w:hAnsi="Arial" w:cs="Arial"/>
          <w:sz w:val="18"/>
          <w:szCs w:val="18"/>
        </w:rPr>
        <w:t>4802 E Koso Ct, Phoenix, AZ 850</w:t>
      </w:r>
      <w:r>
        <w:rPr>
          <w:rFonts w:ascii="Arial" w:hAnsi="Arial" w:cs="Arial"/>
          <w:sz w:val="18"/>
          <w:szCs w:val="18"/>
        </w:rPr>
        <w:t>4</w:t>
      </w:r>
      <w:r w:rsidRPr="0030529D">
        <w:rPr>
          <w:rFonts w:ascii="Arial" w:hAnsi="Arial" w:cs="Arial"/>
          <w:sz w:val="18"/>
          <w:szCs w:val="18"/>
        </w:rPr>
        <w:t xml:space="preserve">4 · (480) </w:t>
      </w:r>
      <w:r>
        <w:rPr>
          <w:rFonts w:ascii="Arial" w:hAnsi="Arial" w:cs="Arial"/>
          <w:sz w:val="18"/>
          <w:szCs w:val="18"/>
        </w:rPr>
        <w:t>274</w:t>
      </w:r>
      <w:r w:rsidRPr="0030529D">
        <w:rPr>
          <w:rFonts w:ascii="Arial" w:hAnsi="Arial" w:cs="Arial"/>
          <w:sz w:val="18"/>
          <w:szCs w:val="18"/>
        </w:rPr>
        <w:t>-</w:t>
      </w:r>
      <w:r>
        <w:rPr>
          <w:rFonts w:ascii="Arial" w:hAnsi="Arial" w:cs="Arial"/>
          <w:sz w:val="18"/>
          <w:szCs w:val="18"/>
        </w:rPr>
        <w:t xml:space="preserve">7058 </w:t>
      </w:r>
      <w:r w:rsidRPr="0030529D">
        <w:rPr>
          <w:rFonts w:ascii="Arial" w:hAnsi="Arial" w:cs="Arial"/>
          <w:sz w:val="18"/>
          <w:szCs w:val="18"/>
        </w:rPr>
        <w:t xml:space="preserve">· </w:t>
      </w:r>
      <w:hyperlink r:id="rId8" w:history="1">
        <w:r w:rsidRPr="0030529D">
          <w:rPr>
            <w:rStyle w:val="Hyperlink"/>
            <w:rFonts w:ascii="Arial" w:hAnsi="Arial" w:cs="Arial"/>
            <w:sz w:val="18"/>
            <w:szCs w:val="18"/>
          </w:rPr>
          <w:t>dhgazgm@gmail.com</w:t>
        </w:r>
      </w:hyperlink>
    </w:p>
    <w:p w:rsidR="00F34EA7" w:rsidRDefault="00F34EA7" w:rsidP="008021BE">
      <w:pPr>
        <w:jc w:val="center"/>
        <w:rPr>
          <w:rStyle w:val="Hyperlink"/>
          <w:rFonts w:ascii="Arial" w:hAnsi="Arial" w:cs="Arial"/>
          <w:sz w:val="18"/>
          <w:szCs w:val="18"/>
        </w:rPr>
      </w:pPr>
      <w:r w:rsidRPr="00F34EA7">
        <w:rPr>
          <w:rStyle w:val="Hyperlink"/>
          <w:rFonts w:ascii="Arial" w:hAnsi="Arial" w:cs="Arial"/>
          <w:sz w:val="18"/>
          <w:szCs w:val="18"/>
        </w:rPr>
        <w:t>http://globalsyncsysinc2.wix.com/global-sync-sys-inc</w:t>
      </w:r>
    </w:p>
    <w:p w:rsidR="00927575" w:rsidRDefault="00927575">
      <w:pPr>
        <w:jc w:val="center"/>
        <w:rPr>
          <w:rFonts w:ascii="Arial" w:hAnsi="Arial" w:cs="Arial"/>
          <w:b/>
        </w:rPr>
      </w:pPr>
    </w:p>
    <w:p w:rsidR="00DD227F" w:rsidRPr="00363BE3" w:rsidRDefault="00D032C1">
      <w:pPr>
        <w:jc w:val="center"/>
        <w:rPr>
          <w:rFonts w:ascii="Arial" w:hAnsi="Arial" w:cs="Arial"/>
          <w:b/>
          <w:color w:val="000000" w:themeColor="text1"/>
        </w:rPr>
      </w:pPr>
      <w:r w:rsidRPr="00363BE3">
        <w:rPr>
          <w:rFonts w:ascii="Arial" w:hAnsi="Arial" w:cs="Arial"/>
          <w:b/>
          <w:color w:val="000000" w:themeColor="text1"/>
        </w:rPr>
        <w:t>PROFESSIONAL</w:t>
      </w:r>
      <w:r w:rsidR="00C025E4" w:rsidRPr="00363BE3">
        <w:rPr>
          <w:rFonts w:ascii="Arial" w:hAnsi="Arial" w:cs="Arial"/>
          <w:b/>
          <w:color w:val="000000" w:themeColor="text1"/>
        </w:rPr>
        <w:t xml:space="preserve"> SUMMARY</w:t>
      </w:r>
    </w:p>
    <w:p w:rsidR="00EC4B69" w:rsidRPr="00363BE3" w:rsidRDefault="00EC4B69">
      <w:pPr>
        <w:jc w:val="center"/>
        <w:rPr>
          <w:rFonts w:ascii="Arial" w:hAnsi="Arial" w:cs="Arial"/>
          <w:b/>
          <w:color w:val="000000" w:themeColor="text1"/>
        </w:rPr>
      </w:pPr>
    </w:p>
    <w:p w:rsidR="00EC4B69" w:rsidRPr="00363BE3" w:rsidRDefault="00ED1392" w:rsidP="00EC4B69">
      <w:pPr>
        <w:spacing w:after="200"/>
        <w:jc w:val="both"/>
        <w:rPr>
          <w:rFonts w:ascii="Arial" w:hAnsi="Arial" w:cs="Arial"/>
          <w:color w:val="000000" w:themeColor="text1"/>
          <w:sz w:val="18"/>
          <w:szCs w:val="18"/>
        </w:rPr>
      </w:pPr>
      <w:r w:rsidRPr="00363BE3">
        <w:rPr>
          <w:rFonts w:ascii="Arial" w:hAnsi="Arial" w:cs="Arial"/>
          <w:color w:val="000000" w:themeColor="text1"/>
          <w:sz w:val="18"/>
          <w:szCs w:val="18"/>
        </w:rPr>
        <w:t>20</w:t>
      </w:r>
      <w:r w:rsidR="00EC4B69" w:rsidRPr="00363BE3">
        <w:rPr>
          <w:rFonts w:ascii="Arial" w:hAnsi="Arial" w:cs="Arial"/>
          <w:color w:val="000000" w:themeColor="text1"/>
          <w:sz w:val="18"/>
          <w:szCs w:val="18"/>
        </w:rPr>
        <w:t xml:space="preserve">+ years’ experience including as </w:t>
      </w:r>
      <w:r w:rsidR="0035552D" w:rsidRPr="00363BE3">
        <w:rPr>
          <w:rFonts w:ascii="Arial" w:hAnsi="Arial" w:cs="Arial"/>
          <w:color w:val="000000" w:themeColor="text1"/>
          <w:sz w:val="18"/>
          <w:szCs w:val="18"/>
        </w:rPr>
        <w:t>a Management</w:t>
      </w:r>
      <w:r w:rsidR="00091342" w:rsidRPr="00363BE3">
        <w:rPr>
          <w:rFonts w:ascii="Arial" w:hAnsi="Arial" w:cs="Arial"/>
          <w:color w:val="000000" w:themeColor="text1"/>
          <w:sz w:val="18"/>
          <w:szCs w:val="18"/>
        </w:rPr>
        <w:t xml:space="preserve"> </w:t>
      </w:r>
      <w:r w:rsidR="00EC4B69" w:rsidRPr="00363BE3">
        <w:rPr>
          <w:rFonts w:ascii="Arial" w:hAnsi="Arial" w:cs="Arial"/>
          <w:color w:val="000000" w:themeColor="text1"/>
          <w:sz w:val="18"/>
          <w:szCs w:val="18"/>
        </w:rPr>
        <w:t>Consultant</w:t>
      </w:r>
      <w:r w:rsidR="003B647C" w:rsidRPr="00363BE3">
        <w:rPr>
          <w:rFonts w:ascii="Arial" w:hAnsi="Arial" w:cs="Arial"/>
          <w:color w:val="000000" w:themeColor="text1"/>
          <w:sz w:val="18"/>
          <w:szCs w:val="18"/>
        </w:rPr>
        <w:t xml:space="preserve"> </w:t>
      </w:r>
      <w:r w:rsidR="00EC4B69" w:rsidRPr="00363BE3">
        <w:rPr>
          <w:rFonts w:ascii="Arial" w:hAnsi="Arial" w:cs="Arial"/>
          <w:color w:val="000000" w:themeColor="text1"/>
          <w:sz w:val="18"/>
          <w:szCs w:val="18"/>
        </w:rPr>
        <w:t xml:space="preserve">for Global Sync Systems, </w:t>
      </w:r>
      <w:r w:rsidR="0035552D" w:rsidRPr="00363BE3">
        <w:rPr>
          <w:rFonts w:ascii="Arial" w:hAnsi="Arial" w:cs="Arial"/>
          <w:color w:val="000000" w:themeColor="text1"/>
          <w:sz w:val="18"/>
          <w:szCs w:val="18"/>
        </w:rPr>
        <w:t>Director of Operations</w:t>
      </w:r>
      <w:r w:rsidR="00EC4B69" w:rsidRPr="00363BE3">
        <w:rPr>
          <w:rFonts w:ascii="Arial" w:hAnsi="Arial" w:cs="Arial"/>
          <w:color w:val="000000" w:themeColor="text1"/>
          <w:sz w:val="18"/>
          <w:szCs w:val="18"/>
        </w:rPr>
        <w:t xml:space="preserve"> for SBIG </w:t>
      </w:r>
      <w:r w:rsidR="008A4146" w:rsidRPr="00363BE3">
        <w:rPr>
          <w:rFonts w:ascii="Arial" w:hAnsi="Arial" w:cs="Arial"/>
          <w:color w:val="000000" w:themeColor="text1"/>
          <w:sz w:val="18"/>
          <w:szCs w:val="18"/>
        </w:rPr>
        <w:t>TKG,</w:t>
      </w:r>
      <w:r w:rsidR="00EC4B69" w:rsidRPr="00363BE3">
        <w:rPr>
          <w:rFonts w:ascii="Arial" w:hAnsi="Arial" w:cs="Arial"/>
          <w:color w:val="000000" w:themeColor="text1"/>
          <w:sz w:val="18"/>
          <w:szCs w:val="18"/>
        </w:rPr>
        <w:t xml:space="preserve"> Vice President of Product </w:t>
      </w:r>
      <w:r w:rsidR="0035552D" w:rsidRPr="00363BE3">
        <w:rPr>
          <w:rFonts w:ascii="Arial" w:hAnsi="Arial" w:cs="Arial"/>
          <w:color w:val="000000" w:themeColor="text1"/>
          <w:sz w:val="18"/>
          <w:szCs w:val="18"/>
        </w:rPr>
        <w:t>&amp; Operations for</w:t>
      </w:r>
      <w:r w:rsidR="00EC4B69" w:rsidRPr="00363BE3">
        <w:rPr>
          <w:rFonts w:ascii="Arial" w:hAnsi="Arial" w:cs="Arial"/>
          <w:color w:val="000000" w:themeColor="text1"/>
          <w:sz w:val="18"/>
          <w:szCs w:val="18"/>
        </w:rPr>
        <w:t xml:space="preserve"> Telserra, Director of Ma</w:t>
      </w:r>
      <w:r w:rsidR="0035552D" w:rsidRPr="00363BE3">
        <w:rPr>
          <w:rFonts w:ascii="Arial" w:hAnsi="Arial" w:cs="Arial"/>
          <w:color w:val="000000" w:themeColor="text1"/>
          <w:sz w:val="18"/>
          <w:szCs w:val="18"/>
        </w:rPr>
        <w:t>rketing</w:t>
      </w:r>
      <w:r w:rsidR="00EC4B69" w:rsidRPr="00363BE3">
        <w:rPr>
          <w:rFonts w:ascii="Arial" w:hAnsi="Arial" w:cs="Arial"/>
          <w:color w:val="000000" w:themeColor="text1"/>
          <w:sz w:val="18"/>
          <w:szCs w:val="18"/>
        </w:rPr>
        <w:t xml:space="preserve"> for AUV International</w:t>
      </w:r>
      <w:r w:rsidR="007B1B1C" w:rsidRPr="00363BE3">
        <w:rPr>
          <w:rFonts w:ascii="Arial" w:hAnsi="Arial" w:cs="Arial"/>
          <w:color w:val="000000" w:themeColor="text1"/>
          <w:sz w:val="18"/>
          <w:szCs w:val="18"/>
        </w:rPr>
        <w:t xml:space="preserve">, Manager of Product Marketing for ClearData, Inc., Vice President of Marketing &amp; Hospitality for Gila River Gaming, </w:t>
      </w:r>
      <w:r w:rsidR="00EC4B69" w:rsidRPr="00363BE3">
        <w:rPr>
          <w:rFonts w:ascii="Arial" w:hAnsi="Arial" w:cs="Arial"/>
          <w:color w:val="000000" w:themeColor="text1"/>
          <w:sz w:val="18"/>
          <w:szCs w:val="18"/>
        </w:rPr>
        <w:t>and</w:t>
      </w:r>
      <w:r w:rsidR="007B1B1C" w:rsidRPr="00363BE3">
        <w:rPr>
          <w:rFonts w:ascii="Arial" w:hAnsi="Arial" w:cs="Arial"/>
          <w:color w:val="000000" w:themeColor="text1"/>
          <w:sz w:val="18"/>
          <w:szCs w:val="18"/>
        </w:rPr>
        <w:t xml:space="preserve"> Marketing Manager for</w:t>
      </w:r>
      <w:r w:rsidR="00EC4B69" w:rsidRPr="00363BE3">
        <w:rPr>
          <w:rFonts w:ascii="Arial" w:hAnsi="Arial" w:cs="Arial"/>
          <w:color w:val="000000" w:themeColor="text1"/>
          <w:sz w:val="18"/>
          <w:szCs w:val="18"/>
        </w:rPr>
        <w:t xml:space="preserve"> Motorola, Internal Auditing at Caesars Palace, U-Haul,</w:t>
      </w:r>
      <w:r w:rsidR="000F0C3B" w:rsidRPr="00363BE3">
        <w:rPr>
          <w:rFonts w:ascii="Arial" w:hAnsi="Arial" w:cs="Arial"/>
          <w:color w:val="000000" w:themeColor="text1"/>
          <w:sz w:val="18"/>
          <w:szCs w:val="18"/>
        </w:rPr>
        <w:t xml:space="preserve"> </w:t>
      </w:r>
      <w:r w:rsidR="007B1B1C" w:rsidRPr="00363BE3">
        <w:rPr>
          <w:rFonts w:ascii="Arial" w:hAnsi="Arial" w:cs="Arial"/>
          <w:color w:val="000000" w:themeColor="text1"/>
          <w:sz w:val="18"/>
          <w:szCs w:val="18"/>
        </w:rPr>
        <w:t>Sprint and Gila River Gaming.</w:t>
      </w:r>
    </w:p>
    <w:p w:rsidR="00E36018" w:rsidRPr="00363BE3" w:rsidRDefault="00E36018" w:rsidP="00E36018">
      <w:pPr>
        <w:pStyle w:val="Heading9"/>
        <w:rPr>
          <w:rFonts w:ascii="Arial" w:hAnsi="Arial"/>
          <w:color w:val="000000" w:themeColor="text1"/>
        </w:rPr>
      </w:pPr>
      <w:r w:rsidRPr="00363BE3">
        <w:rPr>
          <w:rFonts w:ascii="Arial" w:hAnsi="Arial"/>
          <w:color w:val="000000" w:themeColor="text1"/>
        </w:rPr>
        <w:t>SELECTED ACHIEVEMENTS</w:t>
      </w:r>
    </w:p>
    <w:p w:rsidR="00E36018" w:rsidRPr="00363BE3" w:rsidRDefault="00E36018" w:rsidP="00E36018">
      <w:pPr>
        <w:ind w:left="720"/>
        <w:rPr>
          <w:rFonts w:ascii="Helvetica" w:hAnsi="Helvetica"/>
          <w:color w:val="000000" w:themeColor="text1"/>
          <w:sz w:val="16"/>
        </w:rPr>
      </w:pPr>
    </w:p>
    <w:p w:rsidR="00CF792E" w:rsidRPr="00363BE3" w:rsidRDefault="00CF792E" w:rsidP="00CF792E">
      <w:pPr>
        <w:numPr>
          <w:ilvl w:val="0"/>
          <w:numId w:val="4"/>
        </w:numPr>
        <w:tabs>
          <w:tab w:val="num" w:pos="1080"/>
        </w:tabs>
        <w:ind w:left="1080"/>
        <w:jc w:val="both"/>
        <w:rPr>
          <w:rFonts w:ascii="Arial" w:hAnsi="Arial" w:cs="Arial"/>
          <w:color w:val="000000" w:themeColor="text1"/>
          <w:sz w:val="18"/>
        </w:rPr>
      </w:pPr>
      <w:r w:rsidRPr="00363BE3">
        <w:rPr>
          <w:rFonts w:ascii="Arial" w:hAnsi="Arial" w:cs="Arial"/>
          <w:color w:val="000000" w:themeColor="text1"/>
          <w:sz w:val="18"/>
        </w:rPr>
        <w:t xml:space="preserve">Participate with cross-functional teams – </w:t>
      </w:r>
      <w:r w:rsidR="0058789E" w:rsidRPr="00363BE3">
        <w:rPr>
          <w:rFonts w:ascii="Arial" w:hAnsi="Arial" w:cs="Arial"/>
          <w:color w:val="000000" w:themeColor="text1"/>
          <w:sz w:val="18"/>
        </w:rPr>
        <w:t>M</w:t>
      </w:r>
      <w:r w:rsidRPr="00363BE3">
        <w:rPr>
          <w:rFonts w:ascii="Arial" w:hAnsi="Arial" w:cs="Arial"/>
          <w:color w:val="000000" w:themeColor="text1"/>
          <w:sz w:val="18"/>
        </w:rPr>
        <w:t xml:space="preserve">arketing, </w:t>
      </w:r>
      <w:r w:rsidR="0058789E" w:rsidRPr="00363BE3">
        <w:rPr>
          <w:rFonts w:ascii="Arial" w:hAnsi="Arial" w:cs="Arial"/>
          <w:color w:val="000000" w:themeColor="text1"/>
          <w:sz w:val="18"/>
        </w:rPr>
        <w:t>F</w:t>
      </w:r>
      <w:r w:rsidRPr="00363BE3">
        <w:rPr>
          <w:rFonts w:ascii="Arial" w:hAnsi="Arial" w:cs="Arial"/>
          <w:color w:val="000000" w:themeColor="text1"/>
          <w:sz w:val="18"/>
        </w:rPr>
        <w:t xml:space="preserve">inance, </w:t>
      </w:r>
      <w:r w:rsidR="0058789E" w:rsidRPr="00363BE3">
        <w:rPr>
          <w:rFonts w:ascii="Arial" w:hAnsi="Arial" w:cs="Arial"/>
          <w:color w:val="000000" w:themeColor="text1"/>
          <w:sz w:val="18"/>
        </w:rPr>
        <w:t>E</w:t>
      </w:r>
      <w:r w:rsidRPr="00363BE3">
        <w:rPr>
          <w:rFonts w:ascii="Arial" w:hAnsi="Arial" w:cs="Arial"/>
          <w:color w:val="000000" w:themeColor="text1"/>
          <w:sz w:val="18"/>
        </w:rPr>
        <w:t xml:space="preserve">ngineering, </w:t>
      </w:r>
      <w:r w:rsidR="0058789E" w:rsidRPr="00363BE3">
        <w:rPr>
          <w:rFonts w:ascii="Arial" w:hAnsi="Arial" w:cs="Arial"/>
          <w:color w:val="000000" w:themeColor="text1"/>
          <w:sz w:val="18"/>
        </w:rPr>
        <w:t>S</w:t>
      </w:r>
      <w:r w:rsidRPr="00363BE3">
        <w:rPr>
          <w:rFonts w:ascii="Arial" w:hAnsi="Arial" w:cs="Arial"/>
          <w:color w:val="000000" w:themeColor="text1"/>
          <w:sz w:val="18"/>
        </w:rPr>
        <w:t xml:space="preserve">ales and </w:t>
      </w:r>
      <w:r w:rsidR="0058789E" w:rsidRPr="00363BE3">
        <w:rPr>
          <w:rFonts w:ascii="Arial" w:hAnsi="Arial" w:cs="Arial"/>
          <w:color w:val="000000" w:themeColor="text1"/>
          <w:sz w:val="18"/>
        </w:rPr>
        <w:t>S</w:t>
      </w:r>
      <w:r w:rsidRPr="00363BE3">
        <w:rPr>
          <w:rFonts w:ascii="Arial" w:hAnsi="Arial" w:cs="Arial"/>
          <w:color w:val="000000" w:themeColor="text1"/>
          <w:sz w:val="18"/>
        </w:rPr>
        <w:t>upport.</w:t>
      </w:r>
    </w:p>
    <w:p w:rsidR="00CF792E" w:rsidRPr="00363BE3" w:rsidRDefault="00CF792E" w:rsidP="00CF792E">
      <w:pPr>
        <w:numPr>
          <w:ilvl w:val="0"/>
          <w:numId w:val="4"/>
        </w:numPr>
        <w:tabs>
          <w:tab w:val="num" w:pos="1080"/>
        </w:tabs>
        <w:ind w:left="1080"/>
        <w:jc w:val="both"/>
        <w:rPr>
          <w:rFonts w:ascii="Arial" w:hAnsi="Arial" w:cs="Arial"/>
          <w:color w:val="000000" w:themeColor="text1"/>
          <w:sz w:val="18"/>
        </w:rPr>
      </w:pPr>
      <w:r w:rsidRPr="00363BE3">
        <w:rPr>
          <w:rFonts w:ascii="Arial" w:hAnsi="Arial" w:cs="Arial"/>
          <w:color w:val="000000" w:themeColor="text1"/>
          <w:sz w:val="18"/>
        </w:rPr>
        <w:t>Negotiate multi-million dollar contracts with 3</w:t>
      </w:r>
      <w:r w:rsidRPr="00363BE3">
        <w:rPr>
          <w:rFonts w:ascii="Arial" w:hAnsi="Arial" w:cs="Arial"/>
          <w:color w:val="000000" w:themeColor="text1"/>
          <w:sz w:val="18"/>
          <w:vertAlign w:val="superscript"/>
        </w:rPr>
        <w:t>rd</w:t>
      </w:r>
      <w:r w:rsidRPr="00363BE3">
        <w:rPr>
          <w:rFonts w:ascii="Arial" w:hAnsi="Arial" w:cs="Arial"/>
          <w:color w:val="000000" w:themeColor="text1"/>
          <w:sz w:val="18"/>
        </w:rPr>
        <w:t xml:space="preserve"> party vendors</w:t>
      </w:r>
      <w:r w:rsidR="00C63C43">
        <w:rPr>
          <w:rFonts w:ascii="Arial" w:hAnsi="Arial" w:cs="Arial"/>
          <w:color w:val="000000" w:themeColor="text1"/>
          <w:sz w:val="18"/>
        </w:rPr>
        <w:t xml:space="preserve"> – software, Advertising, Call Center</w:t>
      </w:r>
      <w:r w:rsidRPr="00363BE3">
        <w:rPr>
          <w:rFonts w:ascii="Arial" w:hAnsi="Arial" w:cs="Arial"/>
          <w:color w:val="000000" w:themeColor="text1"/>
          <w:sz w:val="18"/>
        </w:rPr>
        <w:t>.</w:t>
      </w:r>
    </w:p>
    <w:p w:rsidR="00091342" w:rsidRPr="00363BE3" w:rsidRDefault="00091342" w:rsidP="00B56E0C">
      <w:pPr>
        <w:numPr>
          <w:ilvl w:val="0"/>
          <w:numId w:val="4"/>
        </w:numPr>
        <w:tabs>
          <w:tab w:val="num" w:pos="1080"/>
        </w:tabs>
        <w:ind w:left="1080"/>
        <w:jc w:val="both"/>
        <w:rPr>
          <w:rFonts w:ascii="Arial" w:hAnsi="Arial" w:cs="Arial"/>
          <w:color w:val="000000" w:themeColor="text1"/>
          <w:sz w:val="18"/>
        </w:rPr>
      </w:pPr>
      <w:r w:rsidRPr="00363BE3">
        <w:rPr>
          <w:rFonts w:ascii="Arial" w:hAnsi="Arial" w:cs="Arial"/>
          <w:color w:val="000000" w:themeColor="text1"/>
          <w:sz w:val="18"/>
        </w:rPr>
        <w:t xml:space="preserve">Manage $14 </w:t>
      </w:r>
      <w:r w:rsidR="00362176" w:rsidRPr="00363BE3">
        <w:rPr>
          <w:rFonts w:ascii="Arial" w:hAnsi="Arial" w:cs="Arial"/>
          <w:color w:val="000000" w:themeColor="text1"/>
          <w:sz w:val="18"/>
        </w:rPr>
        <w:t>Million</w:t>
      </w:r>
      <w:r w:rsidRPr="00363BE3">
        <w:rPr>
          <w:rFonts w:ascii="Arial" w:hAnsi="Arial" w:cs="Arial"/>
          <w:color w:val="000000" w:themeColor="text1"/>
          <w:sz w:val="18"/>
        </w:rPr>
        <w:t xml:space="preserve"> budget and 200 plus employees – Marketing, </w:t>
      </w:r>
      <w:r w:rsidR="00C63C43">
        <w:rPr>
          <w:rFonts w:ascii="Arial" w:hAnsi="Arial" w:cs="Arial"/>
          <w:color w:val="000000" w:themeColor="text1"/>
          <w:sz w:val="18"/>
        </w:rPr>
        <w:t>Customer Support and</w:t>
      </w:r>
      <w:r w:rsidRPr="00363BE3">
        <w:rPr>
          <w:rFonts w:ascii="Arial" w:hAnsi="Arial" w:cs="Arial"/>
          <w:color w:val="000000" w:themeColor="text1"/>
          <w:sz w:val="18"/>
        </w:rPr>
        <w:t xml:space="preserve"> Hospitality</w:t>
      </w:r>
      <w:r w:rsidR="00C63C43">
        <w:rPr>
          <w:rFonts w:ascii="Arial" w:hAnsi="Arial" w:cs="Arial"/>
          <w:color w:val="000000" w:themeColor="text1"/>
          <w:sz w:val="18"/>
        </w:rPr>
        <w:t>.</w:t>
      </w:r>
    </w:p>
    <w:p w:rsidR="00CF792E" w:rsidRPr="00363BE3" w:rsidRDefault="00CF792E" w:rsidP="00B56E0C">
      <w:pPr>
        <w:numPr>
          <w:ilvl w:val="0"/>
          <w:numId w:val="4"/>
        </w:numPr>
        <w:tabs>
          <w:tab w:val="num" w:pos="1080"/>
        </w:tabs>
        <w:ind w:left="1080"/>
        <w:jc w:val="both"/>
        <w:rPr>
          <w:rFonts w:ascii="Arial" w:hAnsi="Arial" w:cs="Arial"/>
          <w:color w:val="000000" w:themeColor="text1"/>
          <w:sz w:val="18"/>
        </w:rPr>
      </w:pPr>
      <w:r w:rsidRPr="00363BE3">
        <w:rPr>
          <w:rFonts w:ascii="Arial" w:hAnsi="Arial" w:cs="Arial"/>
          <w:color w:val="000000" w:themeColor="text1"/>
          <w:sz w:val="18"/>
        </w:rPr>
        <w:t>Create marketing plans, promotions, web, social, email and direct / database marketing campaigns</w:t>
      </w:r>
      <w:r w:rsidR="00C63C43">
        <w:rPr>
          <w:rFonts w:ascii="Arial" w:hAnsi="Arial" w:cs="Arial"/>
          <w:color w:val="000000" w:themeColor="text1"/>
          <w:sz w:val="18"/>
        </w:rPr>
        <w:t>.</w:t>
      </w:r>
    </w:p>
    <w:p w:rsidR="00423414" w:rsidRDefault="00423414" w:rsidP="00423414">
      <w:pPr>
        <w:numPr>
          <w:ilvl w:val="0"/>
          <w:numId w:val="4"/>
        </w:numPr>
        <w:tabs>
          <w:tab w:val="clear" w:pos="720"/>
          <w:tab w:val="num" w:pos="1080"/>
        </w:tabs>
        <w:ind w:left="1080"/>
        <w:jc w:val="both"/>
        <w:rPr>
          <w:rFonts w:ascii="Arial" w:hAnsi="Arial" w:cs="Arial"/>
          <w:sz w:val="18"/>
        </w:rPr>
      </w:pPr>
      <w:r>
        <w:rPr>
          <w:rFonts w:ascii="Arial" w:hAnsi="Arial" w:cs="Arial"/>
          <w:sz w:val="18"/>
        </w:rPr>
        <w:t>Adhere to all HIPAA / FDA / PCI laws, regulations and ISO 9001:2000 Certification</w:t>
      </w:r>
      <w:r w:rsidR="00C63C43">
        <w:rPr>
          <w:rFonts w:ascii="Arial" w:hAnsi="Arial" w:cs="Arial"/>
          <w:sz w:val="18"/>
        </w:rPr>
        <w:t>.</w:t>
      </w:r>
    </w:p>
    <w:p w:rsidR="00423414" w:rsidRDefault="00423414" w:rsidP="00CF2F4C">
      <w:pPr>
        <w:ind w:left="1080"/>
        <w:jc w:val="both"/>
        <w:rPr>
          <w:rFonts w:ascii="Arial" w:hAnsi="Arial" w:cs="Arial"/>
          <w:sz w:val="18"/>
        </w:rPr>
      </w:pPr>
    </w:p>
    <w:p w:rsidR="00E36018" w:rsidRPr="00363BE3" w:rsidRDefault="00423414" w:rsidP="00423414">
      <w:pPr>
        <w:pStyle w:val="Heading9"/>
        <w:rPr>
          <w:rFonts w:ascii="Arial" w:hAnsi="Arial" w:cs="Arial"/>
          <w:color w:val="000000" w:themeColor="text1"/>
        </w:rPr>
      </w:pPr>
      <w:r w:rsidRPr="00363BE3">
        <w:rPr>
          <w:rFonts w:ascii="Arial" w:hAnsi="Arial" w:cs="Arial"/>
          <w:color w:val="000000" w:themeColor="text1"/>
        </w:rPr>
        <w:t xml:space="preserve"> </w:t>
      </w:r>
      <w:r w:rsidR="00E36018" w:rsidRPr="00363BE3">
        <w:rPr>
          <w:rFonts w:ascii="Arial" w:hAnsi="Arial" w:cs="Arial"/>
          <w:color w:val="000000" w:themeColor="text1"/>
        </w:rPr>
        <w:t>EDUCATION / CERTIFICATION</w:t>
      </w:r>
    </w:p>
    <w:p w:rsidR="00E36018" w:rsidRPr="00363BE3" w:rsidRDefault="00E36018" w:rsidP="00E36018">
      <w:pPr>
        <w:jc w:val="center"/>
        <w:rPr>
          <w:rFonts w:ascii="Helvetica" w:hAnsi="Helvetica"/>
          <w:b/>
          <w:color w:val="000000" w:themeColor="text1"/>
          <w:sz w:val="16"/>
          <w:szCs w:val="16"/>
        </w:rPr>
      </w:pPr>
    </w:p>
    <w:p w:rsidR="00E36018" w:rsidRPr="00363BE3" w:rsidRDefault="00E36018" w:rsidP="00E36018">
      <w:pPr>
        <w:jc w:val="center"/>
        <w:rPr>
          <w:rFonts w:ascii="Arial" w:hAnsi="Arial" w:cs="Arial"/>
          <w:color w:val="000000" w:themeColor="text1"/>
          <w:sz w:val="18"/>
        </w:rPr>
      </w:pPr>
      <w:r w:rsidRPr="00363BE3">
        <w:rPr>
          <w:rFonts w:ascii="Arial" w:hAnsi="Arial" w:cs="Arial"/>
          <w:color w:val="000000" w:themeColor="text1"/>
          <w:sz w:val="18"/>
        </w:rPr>
        <w:t xml:space="preserve">B.S., </w:t>
      </w:r>
      <w:r w:rsidR="00000FEA" w:rsidRPr="00363BE3">
        <w:rPr>
          <w:rFonts w:ascii="Arial" w:hAnsi="Arial" w:cs="Arial"/>
          <w:color w:val="000000" w:themeColor="text1"/>
          <w:sz w:val="18"/>
        </w:rPr>
        <w:t>Business</w:t>
      </w:r>
      <w:r w:rsidRPr="00363BE3">
        <w:rPr>
          <w:rFonts w:ascii="Arial" w:hAnsi="Arial" w:cs="Arial"/>
          <w:color w:val="000000" w:themeColor="text1"/>
          <w:sz w:val="18"/>
        </w:rPr>
        <w:t xml:space="preserve">, </w:t>
      </w:r>
      <w:r w:rsidR="00423414">
        <w:rPr>
          <w:rFonts w:ascii="Arial" w:hAnsi="Arial" w:cs="Arial"/>
          <w:color w:val="000000" w:themeColor="text1"/>
          <w:sz w:val="18"/>
        </w:rPr>
        <w:t xml:space="preserve">W.P. Carey </w:t>
      </w:r>
      <w:r w:rsidRPr="00363BE3">
        <w:rPr>
          <w:rFonts w:ascii="Arial" w:hAnsi="Arial" w:cs="Arial"/>
          <w:color w:val="000000" w:themeColor="text1"/>
          <w:sz w:val="18"/>
        </w:rPr>
        <w:t>College of Business Administration, Arizona</w:t>
      </w:r>
      <w:r w:rsidRPr="00363BE3">
        <w:rPr>
          <w:rFonts w:ascii="Arial" w:hAnsi="Arial" w:cs="Arial"/>
          <w:b/>
          <w:color w:val="000000" w:themeColor="text1"/>
          <w:sz w:val="18"/>
        </w:rPr>
        <w:t xml:space="preserve"> </w:t>
      </w:r>
      <w:r w:rsidRPr="00363BE3">
        <w:rPr>
          <w:rFonts w:ascii="Arial" w:hAnsi="Arial" w:cs="Arial"/>
          <w:color w:val="000000" w:themeColor="text1"/>
          <w:sz w:val="18"/>
        </w:rPr>
        <w:t>State University.</w:t>
      </w:r>
    </w:p>
    <w:p w:rsidR="00E36018" w:rsidRPr="00363BE3" w:rsidRDefault="00E36018" w:rsidP="00E36018">
      <w:pPr>
        <w:jc w:val="center"/>
        <w:rPr>
          <w:rFonts w:ascii="Arial" w:hAnsi="Arial" w:cs="Arial"/>
          <w:color w:val="000000" w:themeColor="text1"/>
          <w:sz w:val="18"/>
        </w:rPr>
      </w:pPr>
      <w:r w:rsidRPr="00363BE3">
        <w:rPr>
          <w:rFonts w:ascii="Arial" w:hAnsi="Arial" w:cs="Arial"/>
          <w:color w:val="000000" w:themeColor="text1"/>
          <w:sz w:val="18"/>
        </w:rPr>
        <w:t>Paralegal Certificate, ABA Approved, Arizona Paralegal Training Program.</w:t>
      </w:r>
    </w:p>
    <w:p w:rsidR="00E36018" w:rsidRPr="00363BE3" w:rsidRDefault="00E36018" w:rsidP="00E36018">
      <w:pPr>
        <w:jc w:val="center"/>
        <w:rPr>
          <w:rFonts w:ascii="Arial" w:hAnsi="Arial" w:cs="Arial"/>
          <w:color w:val="000000" w:themeColor="text1"/>
          <w:sz w:val="18"/>
        </w:rPr>
      </w:pPr>
      <w:r w:rsidRPr="00363BE3">
        <w:rPr>
          <w:rFonts w:ascii="Arial" w:hAnsi="Arial" w:cs="Arial"/>
          <w:color w:val="000000" w:themeColor="text1"/>
          <w:sz w:val="18"/>
        </w:rPr>
        <w:t>CISA, Certified Information Systems Auditor.</w:t>
      </w:r>
    </w:p>
    <w:p w:rsidR="00E36018" w:rsidRPr="00363BE3" w:rsidRDefault="00E36018" w:rsidP="00E36018">
      <w:pPr>
        <w:pStyle w:val="Heading9"/>
        <w:rPr>
          <w:rFonts w:ascii="Arial" w:hAnsi="Arial"/>
          <w:color w:val="000000" w:themeColor="text1"/>
          <w:sz w:val="16"/>
          <w:szCs w:val="16"/>
        </w:rPr>
      </w:pPr>
    </w:p>
    <w:p w:rsidR="00E36018" w:rsidRPr="00363BE3" w:rsidRDefault="00E36018" w:rsidP="00E36018">
      <w:pPr>
        <w:pStyle w:val="Heading9"/>
        <w:rPr>
          <w:rFonts w:ascii="Arial" w:hAnsi="Arial"/>
          <w:color w:val="000000" w:themeColor="text1"/>
        </w:rPr>
      </w:pPr>
      <w:r w:rsidRPr="00363BE3">
        <w:rPr>
          <w:rFonts w:ascii="Arial" w:hAnsi="Arial"/>
          <w:color w:val="000000" w:themeColor="text1"/>
        </w:rPr>
        <w:t>PRO</w:t>
      </w:r>
      <w:r w:rsidR="00E711B5" w:rsidRPr="00363BE3">
        <w:rPr>
          <w:rFonts w:ascii="Arial" w:hAnsi="Arial"/>
          <w:color w:val="000000" w:themeColor="text1"/>
        </w:rPr>
        <w:t xml:space="preserve">FESSIONAL / </w:t>
      </w:r>
      <w:r w:rsidR="00526FA5" w:rsidRPr="00363BE3">
        <w:rPr>
          <w:rFonts w:ascii="Arial" w:hAnsi="Arial"/>
          <w:color w:val="000000" w:themeColor="text1"/>
        </w:rPr>
        <w:t>LEADERSHIP</w:t>
      </w:r>
      <w:r w:rsidRPr="00363BE3">
        <w:rPr>
          <w:rFonts w:ascii="Arial" w:hAnsi="Arial"/>
          <w:color w:val="000000" w:themeColor="text1"/>
        </w:rPr>
        <w:t xml:space="preserve"> EXPERIENCE</w:t>
      </w:r>
    </w:p>
    <w:p w:rsidR="00707032" w:rsidRPr="00363BE3" w:rsidRDefault="00707032" w:rsidP="00707032">
      <w:pPr>
        <w:rPr>
          <w:color w:val="000000" w:themeColor="text1"/>
        </w:rPr>
      </w:pPr>
    </w:p>
    <w:p w:rsidR="00DE35EF" w:rsidRPr="00363BE3" w:rsidRDefault="003158B7" w:rsidP="00DE35EF">
      <w:pPr>
        <w:tabs>
          <w:tab w:val="decimal" w:pos="6480"/>
          <w:tab w:val="right" w:pos="10656"/>
        </w:tabs>
        <w:rPr>
          <w:rFonts w:ascii="Arial" w:hAnsi="Arial"/>
          <w:b/>
          <w:color w:val="000000" w:themeColor="text1"/>
        </w:rPr>
      </w:pPr>
      <w:r w:rsidRPr="00363BE3">
        <w:rPr>
          <w:rFonts w:ascii="Arial" w:hAnsi="Arial"/>
          <w:b/>
          <w:color w:val="000000" w:themeColor="text1"/>
        </w:rPr>
        <w:t>Global Sync S</w:t>
      </w:r>
      <w:r w:rsidR="001C2410" w:rsidRPr="00363BE3">
        <w:rPr>
          <w:rFonts w:ascii="Arial" w:hAnsi="Arial"/>
          <w:b/>
          <w:color w:val="000000" w:themeColor="text1"/>
        </w:rPr>
        <w:t>ystems</w:t>
      </w:r>
      <w:r w:rsidR="00E63136" w:rsidRPr="00363BE3">
        <w:rPr>
          <w:rFonts w:ascii="Arial" w:hAnsi="Arial"/>
          <w:b/>
          <w:color w:val="000000" w:themeColor="text1"/>
        </w:rPr>
        <w:tab/>
      </w:r>
    </w:p>
    <w:p w:rsidR="00DE35EF" w:rsidRPr="00363BE3" w:rsidRDefault="0098753C" w:rsidP="00F3205C">
      <w:pPr>
        <w:pStyle w:val="Heading6"/>
        <w:tabs>
          <w:tab w:val="decimal" w:pos="7650"/>
          <w:tab w:val="right" w:pos="10656"/>
        </w:tabs>
        <w:contextualSpacing/>
        <w:rPr>
          <w:rFonts w:ascii="Arial" w:hAnsi="Arial" w:cs="Arial"/>
          <w:b w:val="0"/>
          <w:color w:val="000000" w:themeColor="text1"/>
          <w:szCs w:val="18"/>
        </w:rPr>
      </w:pPr>
      <w:r w:rsidRPr="00363BE3">
        <w:rPr>
          <w:rFonts w:ascii="Arial" w:hAnsi="Arial" w:cs="Arial"/>
          <w:b w:val="0"/>
          <w:color w:val="000000" w:themeColor="text1"/>
          <w:szCs w:val="18"/>
        </w:rPr>
        <w:t>MANAG</w:t>
      </w:r>
      <w:r w:rsidR="00000FEA" w:rsidRPr="00363BE3">
        <w:rPr>
          <w:rFonts w:ascii="Arial" w:hAnsi="Arial" w:cs="Arial"/>
          <w:b w:val="0"/>
          <w:color w:val="000000" w:themeColor="text1"/>
          <w:szCs w:val="18"/>
        </w:rPr>
        <w:t>EMENT</w:t>
      </w:r>
      <w:r w:rsidR="00E25853" w:rsidRPr="00363BE3">
        <w:rPr>
          <w:rFonts w:ascii="Arial" w:hAnsi="Arial" w:cs="Arial"/>
          <w:b w:val="0"/>
          <w:color w:val="000000" w:themeColor="text1"/>
          <w:szCs w:val="18"/>
        </w:rPr>
        <w:t xml:space="preserve"> </w:t>
      </w:r>
      <w:r w:rsidR="000A37AE" w:rsidRPr="00363BE3">
        <w:rPr>
          <w:rFonts w:ascii="Arial" w:hAnsi="Arial" w:cs="Arial"/>
          <w:b w:val="0"/>
          <w:color w:val="000000" w:themeColor="text1"/>
          <w:szCs w:val="18"/>
        </w:rPr>
        <w:t xml:space="preserve">CONSULTANT </w:t>
      </w:r>
      <w:r w:rsidRPr="00363BE3">
        <w:rPr>
          <w:rFonts w:ascii="Arial" w:hAnsi="Arial" w:cs="Arial"/>
          <w:b w:val="0"/>
          <w:color w:val="000000" w:themeColor="text1"/>
          <w:szCs w:val="18"/>
        </w:rPr>
        <w:t xml:space="preserve">– </w:t>
      </w:r>
      <w:r w:rsidR="007D1228" w:rsidRPr="00363BE3">
        <w:rPr>
          <w:rFonts w:ascii="Arial" w:hAnsi="Arial" w:cs="Arial"/>
          <w:b w:val="0"/>
          <w:color w:val="000000" w:themeColor="text1"/>
          <w:szCs w:val="18"/>
        </w:rPr>
        <w:t>OPERATIONS</w:t>
      </w:r>
      <w:r w:rsidRPr="00363BE3">
        <w:rPr>
          <w:rFonts w:ascii="Arial" w:hAnsi="Arial" w:cs="Arial"/>
          <w:b w:val="0"/>
          <w:color w:val="000000" w:themeColor="text1"/>
          <w:szCs w:val="18"/>
        </w:rPr>
        <w:t xml:space="preserve"> </w:t>
      </w:r>
      <w:r w:rsidR="001C6D60">
        <w:rPr>
          <w:rFonts w:ascii="Arial" w:hAnsi="Arial" w:cs="Arial"/>
          <w:b w:val="0"/>
          <w:color w:val="000000" w:themeColor="text1"/>
          <w:szCs w:val="18"/>
        </w:rPr>
        <w:t>/ MARKETING / HEALTHCARE</w:t>
      </w:r>
      <w:r w:rsidR="002B1617" w:rsidRPr="00363BE3">
        <w:rPr>
          <w:rFonts w:ascii="Arial" w:hAnsi="Arial" w:cs="Arial"/>
          <w:b w:val="0"/>
          <w:color w:val="000000" w:themeColor="text1"/>
          <w:szCs w:val="18"/>
        </w:rPr>
        <w:tab/>
      </w:r>
      <w:r w:rsidR="00DE35EF" w:rsidRPr="00363BE3">
        <w:rPr>
          <w:rFonts w:ascii="Arial" w:hAnsi="Arial" w:cs="Arial"/>
          <w:b w:val="0"/>
          <w:color w:val="000000" w:themeColor="text1"/>
          <w:szCs w:val="18"/>
        </w:rPr>
        <w:t>20</w:t>
      </w:r>
      <w:r w:rsidR="00E51149" w:rsidRPr="00363BE3">
        <w:rPr>
          <w:rFonts w:ascii="Arial" w:hAnsi="Arial" w:cs="Arial"/>
          <w:b w:val="0"/>
          <w:color w:val="000000" w:themeColor="text1"/>
          <w:szCs w:val="18"/>
        </w:rPr>
        <w:t>1</w:t>
      </w:r>
      <w:r w:rsidR="00DE35EF" w:rsidRPr="00363BE3">
        <w:rPr>
          <w:rFonts w:ascii="Arial" w:hAnsi="Arial" w:cs="Arial"/>
          <w:b w:val="0"/>
          <w:color w:val="000000" w:themeColor="text1"/>
          <w:szCs w:val="18"/>
        </w:rPr>
        <w:t xml:space="preserve">0 </w:t>
      </w:r>
      <w:r w:rsidR="008A107C" w:rsidRPr="00363BE3">
        <w:rPr>
          <w:rFonts w:ascii="Arial" w:hAnsi="Arial" w:cs="Arial"/>
          <w:b w:val="0"/>
          <w:color w:val="000000" w:themeColor="text1"/>
          <w:szCs w:val="18"/>
        </w:rPr>
        <w:t xml:space="preserve">– </w:t>
      </w:r>
      <w:r w:rsidR="00E22469" w:rsidRPr="00363BE3">
        <w:rPr>
          <w:rFonts w:ascii="Arial" w:hAnsi="Arial" w:cs="Arial"/>
          <w:b w:val="0"/>
          <w:color w:val="000000" w:themeColor="text1"/>
          <w:szCs w:val="18"/>
        </w:rPr>
        <w:t>Present</w:t>
      </w:r>
    </w:p>
    <w:p w:rsidR="00EC4B69" w:rsidRPr="00363BE3" w:rsidRDefault="00362176" w:rsidP="00EC4B69">
      <w:pPr>
        <w:pStyle w:val="BodyText"/>
        <w:rPr>
          <w:rFonts w:ascii="Arial" w:hAnsi="Arial" w:cs="Arial"/>
          <w:color w:val="000000" w:themeColor="text1"/>
          <w:szCs w:val="18"/>
        </w:rPr>
      </w:pPr>
      <w:r w:rsidRPr="00363BE3">
        <w:rPr>
          <w:rFonts w:ascii="Arial" w:hAnsi="Arial" w:cs="Arial"/>
          <w:color w:val="000000" w:themeColor="text1"/>
          <w:szCs w:val="18"/>
          <w:lang w:val="en"/>
        </w:rPr>
        <w:t>Solutions-focused, senior consulting professional with extensive experience leading</w:t>
      </w:r>
      <w:r w:rsidR="00F34EA7" w:rsidRPr="00363BE3">
        <w:rPr>
          <w:rFonts w:ascii="Arial" w:hAnsi="Arial" w:cs="Arial"/>
          <w:color w:val="000000" w:themeColor="text1"/>
          <w:szCs w:val="18"/>
          <w:lang w:val="en"/>
        </w:rPr>
        <w:t xml:space="preserve"> contact center operations</w:t>
      </w:r>
      <w:r w:rsidR="00363BE3" w:rsidRPr="00363BE3">
        <w:rPr>
          <w:rFonts w:ascii="Arial" w:hAnsi="Arial" w:cs="Arial"/>
          <w:color w:val="000000" w:themeColor="text1"/>
          <w:szCs w:val="18"/>
          <w:lang w:val="en"/>
        </w:rPr>
        <w:t>, marketing</w:t>
      </w:r>
      <w:r w:rsidR="00F34EA7" w:rsidRPr="00363BE3">
        <w:rPr>
          <w:rFonts w:ascii="Arial" w:hAnsi="Arial" w:cs="Arial"/>
          <w:color w:val="000000" w:themeColor="text1"/>
          <w:szCs w:val="18"/>
          <w:lang w:val="en"/>
        </w:rPr>
        <w:t xml:space="preserve"> and </w:t>
      </w:r>
      <w:r w:rsidRPr="00363BE3">
        <w:rPr>
          <w:rFonts w:ascii="Arial" w:hAnsi="Arial" w:cs="Arial"/>
          <w:color w:val="000000" w:themeColor="text1"/>
          <w:szCs w:val="18"/>
          <w:lang w:val="en"/>
        </w:rPr>
        <w:t>product development</w:t>
      </w:r>
      <w:r w:rsidR="00F34EA7" w:rsidRPr="00363BE3">
        <w:rPr>
          <w:rFonts w:ascii="Arial" w:hAnsi="Arial" w:cs="Arial"/>
          <w:color w:val="000000" w:themeColor="text1"/>
          <w:szCs w:val="18"/>
          <w:lang w:val="en"/>
        </w:rPr>
        <w:t xml:space="preserve"> / support</w:t>
      </w:r>
      <w:r w:rsidRPr="00363BE3">
        <w:rPr>
          <w:rFonts w:ascii="Arial" w:hAnsi="Arial" w:cs="Arial"/>
          <w:color w:val="000000" w:themeColor="text1"/>
          <w:szCs w:val="18"/>
          <w:lang w:val="en"/>
        </w:rPr>
        <w:t xml:space="preserve"> teams. Developed high-level strategy on business, product, marketing, loyalty and customer service needs. Strong qualifications in all areas of </w:t>
      </w:r>
      <w:r w:rsidR="003A1445" w:rsidRPr="00363BE3">
        <w:rPr>
          <w:rFonts w:ascii="Arial" w:hAnsi="Arial" w:cs="Arial"/>
          <w:color w:val="000000" w:themeColor="text1"/>
          <w:szCs w:val="18"/>
          <w:lang w:val="en"/>
        </w:rPr>
        <w:t xml:space="preserve">business operations </w:t>
      </w:r>
      <w:r w:rsidR="00693BF7" w:rsidRPr="00363BE3">
        <w:rPr>
          <w:rFonts w:ascii="Arial" w:hAnsi="Arial" w:cs="Arial"/>
          <w:color w:val="000000" w:themeColor="text1"/>
          <w:szCs w:val="18"/>
          <w:lang w:val="en"/>
        </w:rPr>
        <w:t xml:space="preserve">from budgeting </w:t>
      </w:r>
      <w:r w:rsidRPr="00363BE3">
        <w:rPr>
          <w:rFonts w:ascii="Arial" w:hAnsi="Arial" w:cs="Arial"/>
          <w:color w:val="000000" w:themeColor="text1"/>
          <w:szCs w:val="18"/>
          <w:lang w:val="en"/>
        </w:rPr>
        <w:t>to</w:t>
      </w:r>
      <w:r w:rsidR="00693BF7" w:rsidRPr="00363BE3">
        <w:rPr>
          <w:rFonts w:ascii="Arial" w:hAnsi="Arial" w:cs="Arial"/>
          <w:color w:val="000000" w:themeColor="text1"/>
          <w:szCs w:val="18"/>
          <w:lang w:val="en"/>
        </w:rPr>
        <w:t xml:space="preserve"> KPI trend</w:t>
      </w:r>
      <w:r w:rsidRPr="00363BE3">
        <w:rPr>
          <w:rFonts w:ascii="Arial" w:hAnsi="Arial" w:cs="Arial"/>
          <w:color w:val="000000" w:themeColor="text1"/>
          <w:szCs w:val="18"/>
          <w:lang w:val="en"/>
        </w:rPr>
        <w:t xml:space="preserve"> analysis and tracking, including customer loyalty preference, and demographics. Accountable for profitability, policy, programs, and staffing to ensure optimal business results. Diverse experience in process improvement, quality improvement and performance improvement. Proven leader with strength for identifying talent, building and motivating creative teams that work cooperatively to accomplish goals. Professional career spans increasingly higher levels of responsibility in the delivery of projects, products &amp; services</w:t>
      </w:r>
      <w:r w:rsidR="00EC4B69" w:rsidRPr="00363BE3">
        <w:rPr>
          <w:rFonts w:ascii="Arial" w:hAnsi="Arial" w:cs="Arial"/>
          <w:color w:val="000000" w:themeColor="text1"/>
          <w:szCs w:val="18"/>
        </w:rPr>
        <w:t xml:space="preserve">. </w:t>
      </w:r>
    </w:p>
    <w:p w:rsidR="00EC4B69" w:rsidRPr="00363BE3" w:rsidRDefault="00EC4B69" w:rsidP="00EC4B69">
      <w:pPr>
        <w:pStyle w:val="BodyText"/>
        <w:rPr>
          <w:rFonts w:ascii="Arial" w:hAnsi="Arial" w:cs="Arial"/>
          <w:color w:val="000000" w:themeColor="text1"/>
          <w:szCs w:val="18"/>
        </w:rPr>
      </w:pPr>
    </w:p>
    <w:p w:rsidR="00EC4B69" w:rsidRPr="00363BE3" w:rsidRDefault="00EC4B69" w:rsidP="00EC4B69">
      <w:pPr>
        <w:pStyle w:val="BodyText"/>
        <w:rPr>
          <w:rFonts w:ascii="Arial" w:hAnsi="Arial" w:cs="Arial"/>
          <w:color w:val="000000" w:themeColor="text1"/>
          <w:szCs w:val="18"/>
        </w:rPr>
      </w:pPr>
      <w:r w:rsidRPr="00363BE3">
        <w:rPr>
          <w:rFonts w:ascii="Arial" w:hAnsi="Arial" w:cs="Arial"/>
          <w:color w:val="000000" w:themeColor="text1"/>
          <w:szCs w:val="18"/>
        </w:rPr>
        <w:t>Areas of expertise include:</w:t>
      </w:r>
    </w:p>
    <w:p w:rsidR="00895445" w:rsidRDefault="00EC4B69" w:rsidP="00895445">
      <w:pPr>
        <w:pStyle w:val="BodyText"/>
        <w:rPr>
          <w:rFonts w:ascii="Arial" w:hAnsi="Arial" w:cs="Arial"/>
          <w:color w:val="000000" w:themeColor="text1"/>
          <w:szCs w:val="18"/>
        </w:rPr>
      </w:pPr>
      <w:r w:rsidRPr="00363BE3">
        <w:rPr>
          <w:rFonts w:ascii="Arial" w:hAnsi="Arial" w:cs="Arial"/>
          <w:color w:val="000000" w:themeColor="text1"/>
          <w:szCs w:val="18"/>
        </w:rPr>
        <w:t xml:space="preserve"> </w:t>
      </w:r>
      <w:r w:rsidR="00895445" w:rsidRPr="00363BE3">
        <w:rPr>
          <w:rFonts w:ascii="Arial" w:hAnsi="Arial" w:cs="Arial"/>
          <w:color w:val="000000" w:themeColor="text1"/>
          <w:szCs w:val="18"/>
        </w:rPr>
        <w:t>• Client Facing / Onboarding</w:t>
      </w:r>
    </w:p>
    <w:p w:rsidR="000F2E47" w:rsidRPr="00363BE3" w:rsidRDefault="000F2E47" w:rsidP="000F2E47">
      <w:pPr>
        <w:pStyle w:val="BodyText"/>
        <w:rPr>
          <w:rFonts w:ascii="Arial" w:hAnsi="Arial" w:cs="Arial"/>
          <w:color w:val="000000" w:themeColor="text1"/>
          <w:szCs w:val="18"/>
        </w:rPr>
      </w:pPr>
      <w:r>
        <w:rPr>
          <w:rFonts w:ascii="Arial" w:hAnsi="Arial" w:cs="Arial"/>
          <w:color w:val="000000" w:themeColor="text1"/>
          <w:szCs w:val="18"/>
        </w:rPr>
        <w:t xml:space="preserve"> </w:t>
      </w:r>
      <w:r w:rsidRPr="00363BE3">
        <w:rPr>
          <w:rFonts w:ascii="Arial" w:hAnsi="Arial" w:cs="Arial"/>
          <w:color w:val="000000" w:themeColor="text1"/>
          <w:szCs w:val="18"/>
        </w:rPr>
        <w:t xml:space="preserve">• </w:t>
      </w:r>
      <w:r>
        <w:rPr>
          <w:rFonts w:ascii="Arial" w:hAnsi="Arial" w:cs="Arial"/>
          <w:color w:val="000000" w:themeColor="text1"/>
          <w:szCs w:val="18"/>
        </w:rPr>
        <w:t>Contact Center Operations</w:t>
      </w:r>
    </w:p>
    <w:p w:rsidR="00895445" w:rsidRPr="00363BE3" w:rsidRDefault="00895445" w:rsidP="00EC4B69">
      <w:pPr>
        <w:pStyle w:val="BodyText"/>
        <w:rPr>
          <w:rFonts w:ascii="Arial" w:hAnsi="Arial" w:cs="Arial"/>
          <w:color w:val="000000" w:themeColor="text1"/>
          <w:szCs w:val="18"/>
        </w:rPr>
      </w:pPr>
      <w:r w:rsidRPr="00363BE3">
        <w:rPr>
          <w:rFonts w:ascii="Arial" w:hAnsi="Arial" w:cs="Arial"/>
          <w:color w:val="000000" w:themeColor="text1"/>
          <w:szCs w:val="18"/>
        </w:rPr>
        <w:t xml:space="preserve"> • </w:t>
      </w:r>
      <w:r w:rsidR="00363BE3" w:rsidRPr="00363BE3">
        <w:rPr>
          <w:rFonts w:ascii="Arial" w:hAnsi="Arial" w:cs="Arial"/>
          <w:color w:val="000000" w:themeColor="text1"/>
          <w:szCs w:val="18"/>
        </w:rPr>
        <w:t>HIPAA / PICS</w:t>
      </w:r>
      <w:r w:rsidR="004F686E">
        <w:rPr>
          <w:rFonts w:ascii="Arial" w:hAnsi="Arial" w:cs="Arial"/>
          <w:color w:val="000000" w:themeColor="text1"/>
          <w:szCs w:val="18"/>
        </w:rPr>
        <w:t xml:space="preserve"> / FDA 510(k)</w:t>
      </w:r>
      <w:r w:rsidRPr="00363BE3">
        <w:rPr>
          <w:rFonts w:ascii="Arial" w:hAnsi="Arial" w:cs="Arial"/>
          <w:color w:val="000000" w:themeColor="text1"/>
          <w:szCs w:val="18"/>
        </w:rPr>
        <w:t xml:space="preserve"> Compliance</w:t>
      </w:r>
    </w:p>
    <w:p w:rsidR="00EF2611" w:rsidRPr="00363BE3" w:rsidRDefault="00895445" w:rsidP="00EC4B69">
      <w:pPr>
        <w:pStyle w:val="BodyText"/>
        <w:rPr>
          <w:rFonts w:ascii="Arial" w:hAnsi="Arial" w:cs="Arial"/>
          <w:color w:val="000000" w:themeColor="text1"/>
          <w:szCs w:val="18"/>
        </w:rPr>
      </w:pPr>
      <w:r w:rsidRPr="00363BE3">
        <w:rPr>
          <w:rFonts w:ascii="Arial" w:hAnsi="Arial" w:cs="Arial"/>
          <w:color w:val="000000" w:themeColor="text1"/>
          <w:szCs w:val="18"/>
        </w:rPr>
        <w:t xml:space="preserve"> </w:t>
      </w:r>
      <w:r w:rsidR="00EF2611" w:rsidRPr="00363BE3">
        <w:rPr>
          <w:rFonts w:ascii="Arial" w:hAnsi="Arial" w:cs="Arial"/>
          <w:color w:val="000000" w:themeColor="text1"/>
          <w:szCs w:val="18"/>
        </w:rPr>
        <w:t>• 3rd Party Partnerships</w:t>
      </w:r>
    </w:p>
    <w:p w:rsidR="00EC4B69" w:rsidRPr="00363BE3" w:rsidRDefault="00EC4B69" w:rsidP="00EC4B69">
      <w:pPr>
        <w:pStyle w:val="BodyText"/>
        <w:rPr>
          <w:rFonts w:ascii="Arial" w:hAnsi="Arial" w:cs="Arial"/>
          <w:color w:val="000000" w:themeColor="text1"/>
          <w:szCs w:val="18"/>
        </w:rPr>
      </w:pPr>
      <w:r w:rsidRPr="00363BE3">
        <w:rPr>
          <w:rFonts w:ascii="Arial" w:hAnsi="Arial" w:cs="Arial"/>
          <w:color w:val="000000" w:themeColor="text1"/>
          <w:szCs w:val="18"/>
        </w:rPr>
        <w:t xml:space="preserve"> • </w:t>
      </w:r>
      <w:r w:rsidR="000F2E47">
        <w:rPr>
          <w:rFonts w:ascii="Arial" w:hAnsi="Arial" w:cs="Arial"/>
          <w:color w:val="000000" w:themeColor="text1"/>
          <w:szCs w:val="18"/>
        </w:rPr>
        <w:t xml:space="preserve">Software </w:t>
      </w:r>
      <w:r w:rsidRPr="00363BE3">
        <w:rPr>
          <w:rFonts w:ascii="Arial" w:hAnsi="Arial" w:cs="Arial"/>
          <w:color w:val="000000" w:themeColor="text1"/>
          <w:szCs w:val="18"/>
        </w:rPr>
        <w:t>Vendor Management</w:t>
      </w:r>
    </w:p>
    <w:p w:rsidR="00EC4B69" w:rsidRPr="00363BE3" w:rsidRDefault="00EC4B69" w:rsidP="00EC4B69">
      <w:pPr>
        <w:pStyle w:val="BodyText"/>
        <w:rPr>
          <w:rFonts w:ascii="Arial" w:hAnsi="Arial" w:cs="Arial"/>
          <w:color w:val="000000" w:themeColor="text1"/>
          <w:szCs w:val="18"/>
        </w:rPr>
      </w:pPr>
      <w:r w:rsidRPr="00363BE3">
        <w:rPr>
          <w:rFonts w:ascii="Arial" w:hAnsi="Arial" w:cs="Arial"/>
          <w:color w:val="000000" w:themeColor="text1"/>
          <w:szCs w:val="18"/>
        </w:rPr>
        <w:t xml:space="preserve"> • Strategic Planning</w:t>
      </w:r>
    </w:p>
    <w:p w:rsidR="00EC4B69" w:rsidRPr="00363BE3" w:rsidRDefault="00EC4B69" w:rsidP="00EC4B69">
      <w:pPr>
        <w:pStyle w:val="BodyText"/>
        <w:rPr>
          <w:rFonts w:ascii="Arial" w:hAnsi="Arial" w:cs="Arial"/>
          <w:color w:val="000000" w:themeColor="text1"/>
          <w:szCs w:val="18"/>
        </w:rPr>
      </w:pPr>
      <w:r w:rsidRPr="00363BE3">
        <w:rPr>
          <w:rFonts w:ascii="Arial" w:hAnsi="Arial" w:cs="Arial"/>
          <w:color w:val="000000" w:themeColor="text1"/>
          <w:szCs w:val="18"/>
        </w:rPr>
        <w:t xml:space="preserve"> • Budgeting &amp; Cost Containment</w:t>
      </w:r>
    </w:p>
    <w:p w:rsidR="00EC4B69" w:rsidRPr="00363BE3" w:rsidRDefault="00EC4B69" w:rsidP="00EC4B69">
      <w:pPr>
        <w:pStyle w:val="BodyText"/>
        <w:rPr>
          <w:rFonts w:ascii="Arial" w:hAnsi="Arial" w:cs="Arial"/>
          <w:color w:val="000000" w:themeColor="text1"/>
          <w:szCs w:val="18"/>
        </w:rPr>
      </w:pPr>
      <w:r w:rsidRPr="00363BE3">
        <w:rPr>
          <w:rFonts w:ascii="Arial" w:hAnsi="Arial" w:cs="Arial"/>
          <w:color w:val="000000" w:themeColor="text1"/>
          <w:szCs w:val="18"/>
        </w:rPr>
        <w:t xml:space="preserve"> • Product Planning</w:t>
      </w:r>
      <w:r w:rsidR="0058789E" w:rsidRPr="00363BE3">
        <w:rPr>
          <w:rFonts w:ascii="Arial" w:hAnsi="Arial" w:cs="Arial"/>
          <w:color w:val="000000" w:themeColor="text1"/>
          <w:szCs w:val="18"/>
        </w:rPr>
        <w:t xml:space="preserve"> &amp; Management</w:t>
      </w:r>
    </w:p>
    <w:p w:rsidR="00EC4B69" w:rsidRPr="00363BE3" w:rsidRDefault="00EC4B69" w:rsidP="00EC4B69">
      <w:pPr>
        <w:pStyle w:val="BodyText"/>
        <w:rPr>
          <w:rFonts w:ascii="Arial" w:hAnsi="Arial" w:cs="Arial"/>
          <w:color w:val="000000" w:themeColor="text1"/>
          <w:szCs w:val="18"/>
        </w:rPr>
      </w:pPr>
      <w:r w:rsidRPr="00363BE3">
        <w:rPr>
          <w:rFonts w:ascii="Arial" w:hAnsi="Arial" w:cs="Arial"/>
          <w:color w:val="000000" w:themeColor="text1"/>
          <w:szCs w:val="18"/>
        </w:rPr>
        <w:t xml:space="preserve"> • Definition of Customer Requirements</w:t>
      </w:r>
    </w:p>
    <w:p w:rsidR="00EC4B69" w:rsidRPr="00363BE3" w:rsidRDefault="00EC4B69" w:rsidP="00EC4B69">
      <w:pPr>
        <w:pStyle w:val="BodyText"/>
        <w:rPr>
          <w:rFonts w:ascii="Arial" w:hAnsi="Arial" w:cs="Arial"/>
          <w:color w:val="000000" w:themeColor="text1"/>
          <w:szCs w:val="18"/>
        </w:rPr>
      </w:pPr>
    </w:p>
    <w:p w:rsidR="0058789E" w:rsidRPr="00363BE3" w:rsidRDefault="0058789E" w:rsidP="0058789E">
      <w:pPr>
        <w:rPr>
          <w:rFonts w:ascii="Arial" w:hAnsi="Arial" w:cs="Arial"/>
          <w:color w:val="000000" w:themeColor="text1"/>
          <w:sz w:val="18"/>
          <w:szCs w:val="18"/>
        </w:rPr>
      </w:pPr>
      <w:r w:rsidRPr="00363BE3">
        <w:rPr>
          <w:rFonts w:ascii="Arial" w:hAnsi="Arial" w:cs="Arial"/>
          <w:color w:val="000000" w:themeColor="text1"/>
          <w:sz w:val="18"/>
          <w:szCs w:val="18"/>
        </w:rPr>
        <w:t>Specialties</w:t>
      </w:r>
      <w:r w:rsidR="00362176" w:rsidRPr="00363BE3">
        <w:rPr>
          <w:rFonts w:ascii="Arial" w:hAnsi="Arial" w:cs="Arial"/>
          <w:color w:val="000000" w:themeColor="text1"/>
          <w:sz w:val="18"/>
          <w:szCs w:val="18"/>
        </w:rPr>
        <w:t xml:space="preserve">: </w:t>
      </w:r>
      <w:r w:rsidR="00A30491">
        <w:rPr>
          <w:rFonts w:ascii="Arial" w:hAnsi="Arial" w:cs="Arial"/>
          <w:color w:val="000000" w:themeColor="text1"/>
          <w:sz w:val="18"/>
          <w:szCs w:val="18"/>
          <w:lang w:val="en"/>
        </w:rPr>
        <w:t>Marketing</w:t>
      </w:r>
      <w:r w:rsidR="00362176" w:rsidRPr="00363BE3">
        <w:rPr>
          <w:rFonts w:ascii="Arial" w:hAnsi="Arial" w:cs="Arial"/>
          <w:color w:val="000000" w:themeColor="text1"/>
          <w:sz w:val="18"/>
          <w:szCs w:val="18"/>
          <w:lang w:val="en"/>
        </w:rPr>
        <w:t xml:space="preserve">, Analytics, </w:t>
      </w:r>
      <w:r w:rsidR="00A30491">
        <w:rPr>
          <w:rFonts w:ascii="Arial" w:hAnsi="Arial" w:cs="Arial"/>
          <w:color w:val="000000" w:themeColor="text1"/>
          <w:sz w:val="18"/>
          <w:szCs w:val="18"/>
          <w:lang w:val="en"/>
        </w:rPr>
        <w:t>Contact / Call Center Operations</w:t>
      </w:r>
      <w:r w:rsidR="00362176" w:rsidRPr="00363BE3">
        <w:rPr>
          <w:rFonts w:ascii="Arial" w:hAnsi="Arial" w:cs="Arial"/>
          <w:color w:val="000000" w:themeColor="text1"/>
          <w:sz w:val="18"/>
          <w:szCs w:val="18"/>
          <w:lang w:val="en"/>
        </w:rPr>
        <w:t>, Project Management, Trade Show Management, Performance Reviews, Career Development, Product Management and Customer Relationship Management</w:t>
      </w:r>
      <w:r w:rsidRPr="00363BE3">
        <w:rPr>
          <w:rFonts w:ascii="Arial" w:hAnsi="Arial" w:cs="Arial"/>
          <w:color w:val="000000" w:themeColor="text1"/>
          <w:sz w:val="18"/>
          <w:szCs w:val="18"/>
        </w:rPr>
        <w:t>.</w:t>
      </w:r>
    </w:p>
    <w:p w:rsidR="00EC4B69" w:rsidRPr="00363BE3" w:rsidRDefault="00EC4B69" w:rsidP="00EC4B69">
      <w:pPr>
        <w:pStyle w:val="BodyText"/>
        <w:rPr>
          <w:rFonts w:ascii="Arial" w:hAnsi="Arial" w:cs="Arial"/>
          <w:color w:val="000000" w:themeColor="text1"/>
          <w:szCs w:val="18"/>
        </w:rPr>
      </w:pPr>
    </w:p>
    <w:p w:rsidR="00EC4B69" w:rsidRPr="00363BE3" w:rsidRDefault="00EC4B69" w:rsidP="00EC4B69">
      <w:pPr>
        <w:pStyle w:val="BodyText"/>
        <w:rPr>
          <w:rFonts w:ascii="Arial" w:hAnsi="Arial" w:cs="Arial"/>
          <w:color w:val="000000" w:themeColor="text1"/>
          <w:szCs w:val="18"/>
        </w:rPr>
      </w:pPr>
      <w:r w:rsidRPr="00363BE3">
        <w:rPr>
          <w:rFonts w:ascii="Arial" w:hAnsi="Arial" w:cs="Arial"/>
          <w:color w:val="000000" w:themeColor="text1"/>
          <w:szCs w:val="18"/>
        </w:rPr>
        <w:t>Technology Proficiencies include Microsoft Office, Microsoft Applications (Word, Excel, PowerPoint, Project, etc.), Windows 10</w:t>
      </w:r>
      <w:r w:rsidR="00EF2611" w:rsidRPr="00363BE3">
        <w:rPr>
          <w:rFonts w:ascii="Arial" w:hAnsi="Arial" w:cs="Arial"/>
          <w:color w:val="000000" w:themeColor="text1"/>
          <w:szCs w:val="18"/>
        </w:rPr>
        <w:t xml:space="preserve"> /</w:t>
      </w:r>
      <w:r w:rsidRPr="00363BE3">
        <w:rPr>
          <w:rFonts w:ascii="Arial" w:hAnsi="Arial" w:cs="Arial"/>
          <w:color w:val="000000" w:themeColor="text1"/>
          <w:szCs w:val="18"/>
        </w:rPr>
        <w:t xml:space="preserve"> 8.1</w:t>
      </w:r>
      <w:r w:rsidR="00EF2611" w:rsidRPr="00363BE3">
        <w:rPr>
          <w:rFonts w:ascii="Arial" w:hAnsi="Arial" w:cs="Arial"/>
          <w:color w:val="000000" w:themeColor="text1"/>
          <w:szCs w:val="18"/>
        </w:rPr>
        <w:t xml:space="preserve"> /</w:t>
      </w:r>
      <w:r w:rsidRPr="00363BE3">
        <w:rPr>
          <w:rFonts w:ascii="Arial" w:hAnsi="Arial" w:cs="Arial"/>
          <w:color w:val="000000" w:themeColor="text1"/>
          <w:szCs w:val="18"/>
        </w:rPr>
        <w:t xml:space="preserve"> 7</w:t>
      </w:r>
      <w:r w:rsidR="00EF2611" w:rsidRPr="00363BE3">
        <w:rPr>
          <w:rFonts w:ascii="Arial" w:hAnsi="Arial" w:cs="Arial"/>
          <w:color w:val="000000" w:themeColor="text1"/>
          <w:szCs w:val="18"/>
        </w:rPr>
        <w:t xml:space="preserve"> </w:t>
      </w:r>
      <w:r w:rsidRPr="00363BE3">
        <w:rPr>
          <w:rFonts w:ascii="Arial" w:hAnsi="Arial" w:cs="Arial"/>
          <w:color w:val="000000" w:themeColor="text1"/>
          <w:szCs w:val="18"/>
        </w:rPr>
        <w:t>/</w:t>
      </w:r>
      <w:r w:rsidR="00EF2611" w:rsidRPr="00363BE3">
        <w:rPr>
          <w:rFonts w:ascii="Arial" w:hAnsi="Arial" w:cs="Arial"/>
          <w:color w:val="000000" w:themeColor="text1"/>
          <w:szCs w:val="18"/>
        </w:rPr>
        <w:t xml:space="preserve"> </w:t>
      </w:r>
      <w:r w:rsidRPr="00363BE3">
        <w:rPr>
          <w:rFonts w:ascii="Arial" w:hAnsi="Arial" w:cs="Arial"/>
          <w:color w:val="000000" w:themeColor="text1"/>
          <w:szCs w:val="18"/>
        </w:rPr>
        <w:t>XP</w:t>
      </w:r>
      <w:r w:rsidR="00EF2611" w:rsidRPr="00363BE3">
        <w:rPr>
          <w:rFonts w:ascii="Arial" w:hAnsi="Arial" w:cs="Arial"/>
          <w:color w:val="000000" w:themeColor="text1"/>
          <w:szCs w:val="18"/>
        </w:rPr>
        <w:t xml:space="preserve"> </w:t>
      </w:r>
      <w:r w:rsidRPr="00363BE3">
        <w:rPr>
          <w:rFonts w:ascii="Arial" w:hAnsi="Arial" w:cs="Arial"/>
          <w:color w:val="000000" w:themeColor="text1"/>
          <w:szCs w:val="18"/>
        </w:rPr>
        <w:t>/</w:t>
      </w:r>
      <w:r w:rsidR="00EF2611" w:rsidRPr="00363BE3">
        <w:rPr>
          <w:rFonts w:ascii="Arial" w:hAnsi="Arial" w:cs="Arial"/>
          <w:color w:val="000000" w:themeColor="text1"/>
          <w:szCs w:val="18"/>
        </w:rPr>
        <w:t xml:space="preserve"> </w:t>
      </w:r>
      <w:r w:rsidRPr="00363BE3">
        <w:rPr>
          <w:rFonts w:ascii="Arial" w:hAnsi="Arial" w:cs="Arial"/>
          <w:color w:val="000000" w:themeColor="text1"/>
          <w:szCs w:val="18"/>
        </w:rPr>
        <w:t xml:space="preserve">Vista, </w:t>
      </w:r>
      <w:r w:rsidR="00E3548D" w:rsidRPr="00363BE3">
        <w:rPr>
          <w:rFonts w:ascii="Arial" w:hAnsi="Arial" w:cs="Arial"/>
          <w:color w:val="000000" w:themeColor="text1"/>
          <w:szCs w:val="18"/>
        </w:rPr>
        <w:t xml:space="preserve">Cloud, SaaS, </w:t>
      </w:r>
      <w:r w:rsidR="00200AA9">
        <w:rPr>
          <w:rFonts w:ascii="Arial" w:hAnsi="Arial" w:cs="Arial"/>
          <w:color w:val="000000" w:themeColor="text1"/>
          <w:szCs w:val="18"/>
        </w:rPr>
        <w:t xml:space="preserve">Security, </w:t>
      </w:r>
      <w:bookmarkStart w:id="0" w:name="_GoBack"/>
      <w:bookmarkEnd w:id="0"/>
      <w:r w:rsidRPr="00363BE3">
        <w:rPr>
          <w:rFonts w:ascii="Arial" w:hAnsi="Arial" w:cs="Arial"/>
          <w:color w:val="000000" w:themeColor="text1"/>
          <w:szCs w:val="18"/>
        </w:rPr>
        <w:t>JAVA, HTML, Tableau</w:t>
      </w:r>
      <w:r w:rsidR="00EF2611" w:rsidRPr="00363BE3">
        <w:rPr>
          <w:rFonts w:ascii="Arial" w:hAnsi="Arial" w:cs="Arial"/>
          <w:color w:val="000000" w:themeColor="text1"/>
          <w:szCs w:val="18"/>
        </w:rPr>
        <w:t>, Pivot Tables</w:t>
      </w:r>
      <w:r w:rsidRPr="00363BE3">
        <w:rPr>
          <w:rFonts w:ascii="Arial" w:hAnsi="Arial" w:cs="Arial"/>
          <w:color w:val="000000" w:themeColor="text1"/>
        </w:rPr>
        <w:t>.</w:t>
      </w:r>
      <w:r w:rsidRPr="00363BE3">
        <w:rPr>
          <w:rFonts w:ascii="Arial" w:hAnsi="Arial" w:cs="Arial"/>
          <w:color w:val="000000" w:themeColor="text1"/>
          <w:szCs w:val="18"/>
        </w:rPr>
        <w:t xml:space="preserve"> </w:t>
      </w:r>
    </w:p>
    <w:p w:rsidR="00D62908" w:rsidRDefault="00D62908" w:rsidP="00CD636D">
      <w:pPr>
        <w:rPr>
          <w:noProof/>
        </w:rPr>
      </w:pPr>
    </w:p>
    <w:p w:rsidR="00F34EA7" w:rsidRPr="00423414" w:rsidRDefault="00423414" w:rsidP="00CD636D">
      <w:pPr>
        <w:rPr>
          <w:rFonts w:ascii="Arial" w:hAnsi="Arial" w:cs="Arial"/>
          <w:noProof/>
        </w:rPr>
      </w:pPr>
      <w:r w:rsidRPr="00423414">
        <w:rPr>
          <w:rFonts w:ascii="Arial" w:hAnsi="Arial" w:cs="Arial"/>
          <w:noProof/>
        </w:rPr>
        <w:t xml:space="preserve">Global Sync System Web Site: </w:t>
      </w:r>
      <w:hyperlink r:id="rId9" w:history="1">
        <w:r w:rsidR="00F34EA7" w:rsidRPr="00423414">
          <w:rPr>
            <w:rStyle w:val="Hyperlink"/>
            <w:rFonts w:ascii="Arial" w:hAnsi="Arial" w:cs="Arial"/>
            <w:noProof/>
          </w:rPr>
          <w:t>http://globalsyncsysinc2.wix.com/global-sync-sys-inc</w:t>
        </w:r>
      </w:hyperlink>
    </w:p>
    <w:p w:rsidR="00F34EA7" w:rsidRPr="00423414" w:rsidRDefault="00F34EA7" w:rsidP="00CD636D">
      <w:pPr>
        <w:rPr>
          <w:rFonts w:ascii="Arial" w:hAnsi="Arial" w:cs="Arial"/>
          <w:noProof/>
        </w:rPr>
      </w:pPr>
    </w:p>
    <w:p w:rsidR="00EC4B69" w:rsidRDefault="00A30491" w:rsidP="00CD636D">
      <w:pPr>
        <w:rPr>
          <w:noProof/>
        </w:rPr>
      </w:pPr>
      <w:r w:rsidRPr="00A30491">
        <w:rPr>
          <w:noProof/>
        </w:rPr>
        <w:drawing>
          <wp:inline distT="0" distB="0" distL="0" distR="0" wp14:anchorId="58E8D346" wp14:editId="52B8C0CF">
            <wp:extent cx="5486400"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990600"/>
                    </a:xfrm>
                    <a:prstGeom prst="rect">
                      <a:avLst/>
                    </a:prstGeom>
                  </pic:spPr>
                </pic:pic>
              </a:graphicData>
            </a:graphic>
          </wp:inline>
        </w:drawing>
      </w:r>
      <w:r w:rsidRPr="00A30491">
        <w:t xml:space="preserve"> </w:t>
      </w:r>
    </w:p>
    <w:p w:rsidR="003A1445" w:rsidRPr="00363BE3" w:rsidRDefault="003A1445" w:rsidP="003A1445">
      <w:pPr>
        <w:tabs>
          <w:tab w:val="decimal" w:pos="6480"/>
          <w:tab w:val="right" w:pos="10656"/>
        </w:tabs>
        <w:rPr>
          <w:rFonts w:ascii="Arial" w:hAnsi="Arial"/>
          <w:b/>
          <w:color w:val="000000" w:themeColor="text1"/>
        </w:rPr>
      </w:pPr>
      <w:r w:rsidRPr="00363BE3">
        <w:rPr>
          <w:rFonts w:ascii="Arial" w:hAnsi="Arial"/>
          <w:b/>
          <w:color w:val="000000" w:themeColor="text1"/>
        </w:rPr>
        <w:lastRenderedPageBreak/>
        <w:t>SBIG TKG, LLC.</w:t>
      </w:r>
    </w:p>
    <w:p w:rsidR="003A1445" w:rsidRPr="00363BE3" w:rsidRDefault="003A1445" w:rsidP="003A1445">
      <w:pPr>
        <w:pStyle w:val="Heading6"/>
        <w:tabs>
          <w:tab w:val="decimal" w:pos="7650"/>
          <w:tab w:val="right" w:pos="10656"/>
        </w:tabs>
        <w:rPr>
          <w:rFonts w:ascii="Arial" w:hAnsi="Arial" w:cs="Arial"/>
          <w:b w:val="0"/>
          <w:color w:val="000000" w:themeColor="text1"/>
        </w:rPr>
      </w:pPr>
      <w:r w:rsidRPr="00363BE3">
        <w:rPr>
          <w:rFonts w:ascii="Arial" w:hAnsi="Arial" w:cs="Arial"/>
          <w:b w:val="0"/>
          <w:color w:val="000000" w:themeColor="text1"/>
        </w:rPr>
        <w:t xml:space="preserve">DIRECTOR </w:t>
      </w:r>
      <w:r w:rsidR="00693BF7" w:rsidRPr="00363BE3">
        <w:rPr>
          <w:rFonts w:ascii="Arial" w:hAnsi="Arial" w:cs="Arial"/>
          <w:b w:val="0"/>
          <w:color w:val="000000" w:themeColor="text1"/>
        </w:rPr>
        <w:t>-</w:t>
      </w:r>
      <w:r w:rsidRPr="00363BE3">
        <w:rPr>
          <w:rFonts w:ascii="Arial" w:hAnsi="Arial" w:cs="Arial"/>
          <w:b w:val="0"/>
          <w:color w:val="000000" w:themeColor="text1"/>
        </w:rPr>
        <w:t xml:space="preserve"> OPERATIONS </w:t>
      </w:r>
      <w:r w:rsidRPr="00363BE3">
        <w:rPr>
          <w:rFonts w:ascii="Arial" w:hAnsi="Arial" w:cs="Arial"/>
          <w:b w:val="0"/>
          <w:color w:val="000000" w:themeColor="text1"/>
        </w:rPr>
        <w:tab/>
        <w:t>2007 – 2010</w:t>
      </w:r>
    </w:p>
    <w:p w:rsidR="003A1445" w:rsidRPr="00363BE3" w:rsidRDefault="003A1445" w:rsidP="003A1445">
      <w:pPr>
        <w:jc w:val="both"/>
        <w:rPr>
          <w:rFonts w:ascii="Arial" w:hAnsi="Arial" w:cs="Arial"/>
          <w:color w:val="000000" w:themeColor="text1"/>
          <w:sz w:val="18"/>
          <w:szCs w:val="18"/>
        </w:rPr>
      </w:pPr>
      <w:r w:rsidRPr="00363BE3">
        <w:rPr>
          <w:rFonts w:ascii="Arial" w:hAnsi="Arial" w:cs="Arial"/>
          <w:color w:val="000000" w:themeColor="text1"/>
          <w:szCs w:val="18"/>
        </w:rPr>
        <w:t xml:space="preserve">Oversee Finance, IT, Marketing, </w:t>
      </w:r>
      <w:r w:rsidR="00581393" w:rsidRPr="00363BE3">
        <w:rPr>
          <w:rFonts w:ascii="Arial" w:hAnsi="Arial" w:cs="Arial"/>
          <w:color w:val="000000" w:themeColor="text1"/>
          <w:szCs w:val="18"/>
        </w:rPr>
        <w:t xml:space="preserve">Contact Center, </w:t>
      </w:r>
      <w:r w:rsidRPr="00363BE3">
        <w:rPr>
          <w:rFonts w:ascii="Arial" w:hAnsi="Arial" w:cs="Arial"/>
          <w:color w:val="000000" w:themeColor="text1"/>
          <w:szCs w:val="18"/>
        </w:rPr>
        <w:t xml:space="preserve">Analytics, and </w:t>
      </w:r>
      <w:r w:rsidR="00C63C43">
        <w:rPr>
          <w:rFonts w:ascii="Arial" w:hAnsi="Arial" w:cs="Arial"/>
          <w:color w:val="000000" w:themeColor="text1"/>
          <w:szCs w:val="18"/>
        </w:rPr>
        <w:t>Auditing</w:t>
      </w:r>
      <w:r w:rsidRPr="00363BE3">
        <w:rPr>
          <w:rFonts w:ascii="Arial" w:hAnsi="Arial" w:cs="Arial"/>
          <w:color w:val="000000" w:themeColor="text1"/>
          <w:szCs w:val="18"/>
        </w:rPr>
        <w:t xml:space="preserve"> for all franchises and business units. Direct the initiatives and strategic vision for the organization within the vision and goals of the company. Formulate policy and procedure development. </w:t>
      </w:r>
      <w:r w:rsidR="000F2E47" w:rsidRPr="00363BE3">
        <w:rPr>
          <w:rFonts w:ascii="Arial" w:hAnsi="Arial" w:cs="Arial"/>
          <w:color w:val="000000" w:themeColor="text1"/>
          <w:sz w:val="18"/>
          <w:szCs w:val="18"/>
          <w:shd w:val="clear" w:color="auto" w:fill="FFFFFF"/>
        </w:rPr>
        <w:t>Implement 3</w:t>
      </w:r>
      <w:r w:rsidR="000F2E47" w:rsidRPr="00363BE3">
        <w:rPr>
          <w:rFonts w:ascii="Arial" w:hAnsi="Arial" w:cs="Arial"/>
          <w:color w:val="000000" w:themeColor="text1"/>
          <w:sz w:val="18"/>
          <w:szCs w:val="18"/>
          <w:shd w:val="clear" w:color="auto" w:fill="FFFFFF"/>
          <w:vertAlign w:val="superscript"/>
        </w:rPr>
        <w:t>rd</w:t>
      </w:r>
      <w:r w:rsidR="000F2E47" w:rsidRPr="00363BE3">
        <w:rPr>
          <w:rFonts w:ascii="Arial" w:hAnsi="Arial" w:cs="Arial"/>
          <w:color w:val="000000" w:themeColor="text1"/>
          <w:sz w:val="18"/>
          <w:szCs w:val="18"/>
          <w:shd w:val="clear" w:color="auto" w:fill="FFFFFF"/>
        </w:rPr>
        <w:t xml:space="preserve"> party technology services and system solutions</w:t>
      </w:r>
      <w:r w:rsidR="000F2E47">
        <w:rPr>
          <w:rFonts w:ascii="Arial" w:hAnsi="Arial" w:cs="Arial"/>
          <w:color w:val="000000" w:themeColor="text1"/>
        </w:rPr>
        <w:t xml:space="preserve">. </w:t>
      </w:r>
      <w:r w:rsidRPr="00363BE3">
        <w:rPr>
          <w:rFonts w:ascii="Arial" w:hAnsi="Arial" w:cs="Arial"/>
          <w:color w:val="000000" w:themeColor="text1"/>
        </w:rPr>
        <w:t>Support all departments</w:t>
      </w:r>
      <w:r w:rsidRPr="00363BE3">
        <w:rPr>
          <w:rFonts w:ascii="Arial" w:hAnsi="Arial" w:cs="Arial"/>
          <w:color w:val="000000" w:themeColor="text1"/>
          <w:szCs w:val="18"/>
        </w:rPr>
        <w:t xml:space="preserve"> and contribute to the growth of the company.</w:t>
      </w:r>
    </w:p>
    <w:p w:rsidR="003A1445" w:rsidRPr="00363BE3" w:rsidRDefault="003A1445" w:rsidP="003A1445">
      <w:pPr>
        <w:numPr>
          <w:ilvl w:val="0"/>
          <w:numId w:val="27"/>
        </w:numPr>
        <w:rPr>
          <w:rFonts w:ascii="Arial" w:hAnsi="Arial" w:cs="Arial"/>
          <w:color w:val="000000" w:themeColor="text1"/>
          <w:sz w:val="18"/>
          <w:szCs w:val="18"/>
        </w:rPr>
      </w:pPr>
      <w:r w:rsidRPr="00363BE3">
        <w:rPr>
          <w:rFonts w:ascii="Arial" w:hAnsi="Arial" w:cs="Arial"/>
          <w:color w:val="000000" w:themeColor="text1"/>
          <w:sz w:val="18"/>
          <w:szCs w:val="18"/>
          <w:shd w:val="clear" w:color="auto" w:fill="FFFFFF"/>
        </w:rPr>
        <w:t>Plan annual budget and P&amp;L for Finance</w:t>
      </w:r>
      <w:r w:rsidRPr="00363BE3">
        <w:rPr>
          <w:rFonts w:ascii="Arial" w:hAnsi="Arial" w:cs="Arial"/>
          <w:color w:val="000000" w:themeColor="text1"/>
          <w:szCs w:val="18"/>
        </w:rPr>
        <w:t>, IT, Marketing,</w:t>
      </w:r>
      <w:r w:rsidR="00363BE3" w:rsidRPr="00363BE3">
        <w:rPr>
          <w:rFonts w:ascii="Arial" w:hAnsi="Arial" w:cs="Arial"/>
          <w:color w:val="000000" w:themeColor="text1"/>
          <w:szCs w:val="18"/>
        </w:rPr>
        <w:t xml:space="preserve"> Contact Center,</w:t>
      </w:r>
      <w:r w:rsidR="00C63C43">
        <w:rPr>
          <w:rFonts w:ascii="Arial" w:hAnsi="Arial" w:cs="Arial"/>
          <w:color w:val="000000" w:themeColor="text1"/>
          <w:szCs w:val="18"/>
        </w:rPr>
        <w:t xml:space="preserve"> Analytics, and Audit</w:t>
      </w:r>
      <w:r w:rsidRPr="00363BE3">
        <w:rPr>
          <w:rFonts w:ascii="Arial" w:hAnsi="Arial" w:cs="Arial"/>
          <w:color w:val="000000" w:themeColor="text1"/>
          <w:sz w:val="18"/>
          <w:szCs w:val="18"/>
          <w:shd w:val="clear" w:color="auto" w:fill="FFFFFF"/>
        </w:rPr>
        <w:t>.</w:t>
      </w:r>
    </w:p>
    <w:p w:rsidR="003A1445" w:rsidRPr="00363BE3" w:rsidRDefault="00581393" w:rsidP="003A1445">
      <w:pPr>
        <w:numPr>
          <w:ilvl w:val="0"/>
          <w:numId w:val="27"/>
        </w:numPr>
        <w:rPr>
          <w:rFonts w:ascii="Arial" w:hAnsi="Arial" w:cs="Arial"/>
          <w:color w:val="000000" w:themeColor="text1"/>
          <w:sz w:val="18"/>
          <w:szCs w:val="18"/>
        </w:rPr>
      </w:pPr>
      <w:r w:rsidRPr="00363BE3">
        <w:rPr>
          <w:rFonts w:ascii="Arial" w:hAnsi="Arial" w:cs="Arial"/>
          <w:color w:val="000000" w:themeColor="text1"/>
          <w:szCs w:val="18"/>
        </w:rPr>
        <w:t>Manage offshore contact center – personnel, software, analytics, KPI’s and reporting</w:t>
      </w:r>
      <w:r w:rsidR="003A1445" w:rsidRPr="00363BE3">
        <w:rPr>
          <w:rFonts w:ascii="Arial" w:hAnsi="Arial" w:cs="Arial"/>
          <w:color w:val="000000" w:themeColor="text1"/>
          <w:szCs w:val="18"/>
        </w:rPr>
        <w:t>.</w:t>
      </w:r>
    </w:p>
    <w:p w:rsidR="003A1445" w:rsidRPr="00363BE3" w:rsidRDefault="003A1445" w:rsidP="003A1445">
      <w:pPr>
        <w:tabs>
          <w:tab w:val="decimal" w:pos="6480"/>
          <w:tab w:val="right" w:pos="10656"/>
        </w:tabs>
        <w:jc w:val="both"/>
        <w:rPr>
          <w:rFonts w:ascii="Arial" w:hAnsi="Arial" w:cs="Arial"/>
          <w:color w:val="000000" w:themeColor="text1"/>
          <w:sz w:val="16"/>
          <w:szCs w:val="16"/>
          <w:shd w:val="clear" w:color="auto" w:fill="FFFFFF"/>
        </w:rPr>
      </w:pPr>
    </w:p>
    <w:p w:rsidR="003A1445" w:rsidRPr="00363BE3" w:rsidRDefault="003A1445" w:rsidP="003A1445">
      <w:pPr>
        <w:tabs>
          <w:tab w:val="decimal" w:pos="6480"/>
          <w:tab w:val="right" w:pos="10656"/>
        </w:tabs>
        <w:rPr>
          <w:rFonts w:ascii="Arial" w:hAnsi="Arial"/>
          <w:b/>
          <w:color w:val="000000" w:themeColor="text1"/>
        </w:rPr>
      </w:pPr>
      <w:r w:rsidRPr="00363BE3">
        <w:rPr>
          <w:rFonts w:ascii="Arial" w:hAnsi="Arial"/>
          <w:b/>
          <w:color w:val="000000" w:themeColor="text1"/>
        </w:rPr>
        <w:t>Telserra, Inc.</w:t>
      </w:r>
    </w:p>
    <w:p w:rsidR="003A1445" w:rsidRPr="00363BE3" w:rsidRDefault="003A1445" w:rsidP="003A1445">
      <w:pPr>
        <w:pStyle w:val="Heading6"/>
        <w:tabs>
          <w:tab w:val="decimal" w:pos="7650"/>
          <w:tab w:val="right" w:pos="10656"/>
        </w:tabs>
        <w:rPr>
          <w:rFonts w:ascii="Arial" w:hAnsi="Arial" w:cs="Arial"/>
          <w:b w:val="0"/>
          <w:color w:val="000000" w:themeColor="text1"/>
        </w:rPr>
      </w:pPr>
      <w:r w:rsidRPr="00363BE3">
        <w:rPr>
          <w:rFonts w:ascii="Arial" w:hAnsi="Arial" w:cs="Arial"/>
          <w:b w:val="0"/>
          <w:color w:val="000000" w:themeColor="text1"/>
        </w:rPr>
        <w:t xml:space="preserve">VICE PRESIDENT </w:t>
      </w:r>
      <w:r w:rsidR="00693BF7" w:rsidRPr="00363BE3">
        <w:rPr>
          <w:rFonts w:ascii="Arial" w:hAnsi="Arial" w:cs="Arial"/>
          <w:b w:val="0"/>
          <w:color w:val="000000" w:themeColor="text1"/>
        </w:rPr>
        <w:t>-</w:t>
      </w:r>
      <w:r w:rsidRPr="00363BE3">
        <w:rPr>
          <w:rFonts w:ascii="Arial" w:hAnsi="Arial" w:cs="Arial"/>
          <w:b w:val="0"/>
          <w:color w:val="000000" w:themeColor="text1"/>
        </w:rPr>
        <w:t xml:space="preserve"> PRODUCT </w:t>
      </w:r>
      <w:r w:rsidR="00693BF7" w:rsidRPr="00363BE3">
        <w:rPr>
          <w:rFonts w:ascii="Arial" w:hAnsi="Arial" w:cs="Arial"/>
          <w:b w:val="0"/>
          <w:color w:val="000000" w:themeColor="text1"/>
        </w:rPr>
        <w:t>&amp; OPERA</w:t>
      </w:r>
      <w:r w:rsidR="0035552D" w:rsidRPr="00363BE3">
        <w:rPr>
          <w:rFonts w:ascii="Arial" w:hAnsi="Arial" w:cs="Arial"/>
          <w:b w:val="0"/>
          <w:color w:val="000000" w:themeColor="text1"/>
        </w:rPr>
        <w:t>T</w:t>
      </w:r>
      <w:r w:rsidR="00693BF7" w:rsidRPr="00363BE3">
        <w:rPr>
          <w:rFonts w:ascii="Arial" w:hAnsi="Arial" w:cs="Arial"/>
          <w:b w:val="0"/>
          <w:color w:val="000000" w:themeColor="text1"/>
        </w:rPr>
        <w:t>IONS (</w:t>
      </w:r>
      <w:r w:rsidRPr="00363BE3">
        <w:rPr>
          <w:rFonts w:ascii="Arial" w:hAnsi="Arial" w:cs="Arial"/>
          <w:b w:val="0"/>
          <w:color w:val="000000" w:themeColor="text1"/>
        </w:rPr>
        <w:t>AMERICAS</w:t>
      </w:r>
      <w:r w:rsidR="00693BF7" w:rsidRPr="00363BE3">
        <w:rPr>
          <w:rFonts w:ascii="Arial" w:hAnsi="Arial" w:cs="Arial"/>
          <w:b w:val="0"/>
          <w:color w:val="000000" w:themeColor="text1"/>
        </w:rPr>
        <w:t>)</w:t>
      </w:r>
      <w:r w:rsidRPr="00363BE3">
        <w:rPr>
          <w:rFonts w:ascii="Arial" w:hAnsi="Arial" w:cs="Arial"/>
          <w:b w:val="0"/>
          <w:color w:val="000000" w:themeColor="text1"/>
        </w:rPr>
        <w:tab/>
        <w:t>2004 – 2007</w:t>
      </w:r>
    </w:p>
    <w:p w:rsidR="003A1445" w:rsidRPr="00363BE3" w:rsidRDefault="003A1445" w:rsidP="003A1445">
      <w:pPr>
        <w:pStyle w:val="BodyText"/>
        <w:rPr>
          <w:rFonts w:ascii="Arial" w:hAnsi="Arial" w:cs="Arial"/>
          <w:color w:val="000000" w:themeColor="text1"/>
          <w:szCs w:val="18"/>
        </w:rPr>
      </w:pPr>
      <w:r w:rsidRPr="00363BE3">
        <w:rPr>
          <w:rFonts w:ascii="Arial" w:hAnsi="Arial" w:cs="Arial"/>
          <w:color w:val="000000" w:themeColor="text1"/>
        </w:rPr>
        <w:t xml:space="preserve">Responsible for driving revenue through the development, release and marketing of the company’s product lines (mobile, handheld, web based, SaaS, RFID, prepaid phone, lottery, EMR). </w:t>
      </w:r>
      <w:r w:rsidRPr="00363BE3">
        <w:rPr>
          <w:rFonts w:ascii="Arial" w:hAnsi="Arial" w:cs="Arial"/>
          <w:color w:val="000000" w:themeColor="text1"/>
          <w:szCs w:val="18"/>
        </w:rPr>
        <w:t xml:space="preserve">Oversee </w:t>
      </w:r>
      <w:r w:rsidR="007B1B1C" w:rsidRPr="00363BE3">
        <w:rPr>
          <w:rFonts w:ascii="Arial" w:hAnsi="Arial" w:cs="Arial"/>
          <w:color w:val="000000" w:themeColor="text1"/>
          <w:szCs w:val="18"/>
        </w:rPr>
        <w:t xml:space="preserve">Contact Center, </w:t>
      </w:r>
      <w:r w:rsidRPr="00363BE3">
        <w:rPr>
          <w:rFonts w:ascii="Arial" w:hAnsi="Arial" w:cs="Arial"/>
          <w:color w:val="000000" w:themeColor="text1"/>
          <w:szCs w:val="18"/>
        </w:rPr>
        <w:t xml:space="preserve">Compliance, </w:t>
      </w:r>
      <w:r w:rsidR="007B1B1C" w:rsidRPr="00363BE3">
        <w:rPr>
          <w:rFonts w:ascii="Arial" w:hAnsi="Arial" w:cs="Arial"/>
          <w:color w:val="000000" w:themeColor="text1"/>
          <w:szCs w:val="18"/>
        </w:rPr>
        <w:t xml:space="preserve">Marketing, </w:t>
      </w:r>
      <w:r w:rsidRPr="00363BE3">
        <w:rPr>
          <w:rFonts w:ascii="Arial" w:hAnsi="Arial" w:cs="Arial"/>
          <w:color w:val="000000" w:themeColor="text1"/>
          <w:szCs w:val="18"/>
        </w:rPr>
        <w:t>Product Management and Software Engineering Departments</w:t>
      </w:r>
      <w:r w:rsidR="007B1B1C" w:rsidRPr="00363BE3">
        <w:rPr>
          <w:rFonts w:ascii="Arial" w:hAnsi="Arial" w:cs="Arial"/>
          <w:color w:val="000000" w:themeColor="text1"/>
          <w:szCs w:val="18"/>
        </w:rPr>
        <w:t>.</w:t>
      </w:r>
      <w:r w:rsidRPr="00363BE3">
        <w:rPr>
          <w:rFonts w:ascii="Arial" w:hAnsi="Arial" w:cs="Arial"/>
          <w:color w:val="000000" w:themeColor="text1"/>
        </w:rPr>
        <w:t xml:space="preserve"> Maintain ownership of the company’s overall products, roadmap and launch strategy.</w:t>
      </w:r>
      <w:r w:rsidRPr="00363BE3">
        <w:rPr>
          <w:rFonts w:ascii="Arial" w:hAnsi="Arial" w:cs="Arial"/>
          <w:color w:val="000000" w:themeColor="text1"/>
          <w:szCs w:val="18"/>
        </w:rPr>
        <w:t xml:space="preserve"> Support the company’s growth in global markets – USA, Colombia, India. </w:t>
      </w:r>
    </w:p>
    <w:p w:rsidR="003A1445" w:rsidRPr="00363BE3" w:rsidRDefault="003A1445" w:rsidP="003A1445">
      <w:pPr>
        <w:numPr>
          <w:ilvl w:val="0"/>
          <w:numId w:val="27"/>
        </w:numPr>
        <w:rPr>
          <w:rFonts w:ascii="Arial" w:hAnsi="Arial" w:cs="Arial"/>
          <w:color w:val="000000" w:themeColor="text1"/>
          <w:sz w:val="18"/>
        </w:rPr>
      </w:pPr>
      <w:r w:rsidRPr="00363BE3">
        <w:rPr>
          <w:rFonts w:ascii="Arial" w:hAnsi="Arial" w:cs="Arial"/>
          <w:color w:val="000000" w:themeColor="text1"/>
          <w:sz w:val="18"/>
          <w:szCs w:val="18"/>
        </w:rPr>
        <w:t>Advise the C</w:t>
      </w:r>
      <w:r w:rsidR="00C63C43">
        <w:rPr>
          <w:rFonts w:ascii="Arial" w:hAnsi="Arial" w:cs="Arial"/>
          <w:color w:val="000000" w:themeColor="text1"/>
          <w:sz w:val="18"/>
          <w:szCs w:val="18"/>
        </w:rPr>
        <w:t>O</w:t>
      </w:r>
      <w:r w:rsidRPr="00363BE3">
        <w:rPr>
          <w:rFonts w:ascii="Arial" w:hAnsi="Arial" w:cs="Arial"/>
          <w:color w:val="000000" w:themeColor="text1"/>
          <w:sz w:val="18"/>
          <w:szCs w:val="18"/>
        </w:rPr>
        <w:t>O</w:t>
      </w:r>
      <w:r w:rsidR="00C63C43">
        <w:rPr>
          <w:rFonts w:ascii="Arial" w:hAnsi="Arial" w:cs="Arial"/>
          <w:color w:val="000000" w:themeColor="text1"/>
          <w:sz w:val="18"/>
          <w:szCs w:val="18"/>
        </w:rPr>
        <w:t xml:space="preserve"> &amp;</w:t>
      </w:r>
      <w:r w:rsidRPr="00363BE3">
        <w:rPr>
          <w:rFonts w:ascii="Arial" w:hAnsi="Arial" w:cs="Arial"/>
          <w:color w:val="000000" w:themeColor="text1"/>
          <w:sz w:val="18"/>
          <w:szCs w:val="18"/>
        </w:rPr>
        <w:t xml:space="preserve"> CTO concerning strategic business development and key corporate issues</w:t>
      </w:r>
      <w:r w:rsidR="00363BE3" w:rsidRPr="00363BE3">
        <w:rPr>
          <w:rFonts w:ascii="Arial" w:hAnsi="Arial" w:cs="Arial"/>
          <w:color w:val="000000" w:themeColor="text1"/>
          <w:sz w:val="18"/>
          <w:szCs w:val="18"/>
        </w:rPr>
        <w:t>.</w:t>
      </w:r>
    </w:p>
    <w:p w:rsidR="003A1445" w:rsidRPr="00363BE3" w:rsidRDefault="003A1445" w:rsidP="003A1445">
      <w:pPr>
        <w:numPr>
          <w:ilvl w:val="0"/>
          <w:numId w:val="27"/>
        </w:numPr>
        <w:rPr>
          <w:rFonts w:ascii="Arial" w:hAnsi="Arial" w:cs="Arial"/>
          <w:color w:val="000000" w:themeColor="text1"/>
          <w:sz w:val="18"/>
          <w:szCs w:val="18"/>
        </w:rPr>
      </w:pPr>
      <w:r w:rsidRPr="00363BE3">
        <w:rPr>
          <w:rFonts w:ascii="Arial" w:hAnsi="Arial" w:cs="Arial"/>
          <w:color w:val="000000" w:themeColor="text1"/>
          <w:sz w:val="18"/>
          <w:szCs w:val="18"/>
          <w:shd w:val="clear" w:color="auto" w:fill="FFFFFF"/>
        </w:rPr>
        <w:t xml:space="preserve">Plan annual budget and P&amp;L for </w:t>
      </w:r>
      <w:r w:rsidR="007B1B1C" w:rsidRPr="00363BE3">
        <w:rPr>
          <w:rFonts w:ascii="Arial" w:hAnsi="Arial" w:cs="Arial"/>
          <w:color w:val="000000" w:themeColor="text1"/>
          <w:sz w:val="18"/>
          <w:szCs w:val="18"/>
          <w:shd w:val="clear" w:color="auto" w:fill="FFFFFF"/>
        </w:rPr>
        <w:t xml:space="preserve">contact center, marketing, and </w:t>
      </w:r>
      <w:r w:rsidRPr="00363BE3">
        <w:rPr>
          <w:rFonts w:ascii="Arial" w:hAnsi="Arial" w:cs="Arial"/>
          <w:color w:val="000000" w:themeColor="text1"/>
          <w:sz w:val="18"/>
          <w:szCs w:val="18"/>
          <w:shd w:val="clear" w:color="auto" w:fill="FFFFFF"/>
        </w:rPr>
        <w:t>product management.</w:t>
      </w:r>
    </w:p>
    <w:p w:rsidR="003A1445" w:rsidRPr="00363BE3" w:rsidRDefault="00581393" w:rsidP="003A1445">
      <w:pPr>
        <w:numPr>
          <w:ilvl w:val="0"/>
          <w:numId w:val="27"/>
        </w:numPr>
        <w:rPr>
          <w:rFonts w:ascii="Arial" w:hAnsi="Arial" w:cs="Arial"/>
          <w:color w:val="000000" w:themeColor="text1"/>
          <w:sz w:val="18"/>
          <w:szCs w:val="18"/>
        </w:rPr>
      </w:pPr>
      <w:r w:rsidRPr="00363BE3">
        <w:rPr>
          <w:rFonts w:ascii="Arial" w:hAnsi="Arial" w:cs="Arial"/>
          <w:color w:val="000000" w:themeColor="text1"/>
          <w:szCs w:val="18"/>
        </w:rPr>
        <w:t>Manage offshore contact center – personnel, software, analytics, KPI’s and reporting</w:t>
      </w:r>
      <w:r w:rsidR="003A1445" w:rsidRPr="00363BE3">
        <w:rPr>
          <w:rFonts w:ascii="Arial" w:hAnsi="Arial" w:cs="Arial"/>
          <w:color w:val="000000" w:themeColor="text1"/>
          <w:sz w:val="18"/>
          <w:szCs w:val="18"/>
        </w:rPr>
        <w:t>.</w:t>
      </w:r>
    </w:p>
    <w:p w:rsidR="003A1445" w:rsidRPr="00363BE3" w:rsidRDefault="003A1445" w:rsidP="003A1445">
      <w:pPr>
        <w:rPr>
          <w:rFonts w:ascii="Arial" w:hAnsi="Arial" w:cs="Arial"/>
          <w:color w:val="000000" w:themeColor="text1"/>
          <w:sz w:val="18"/>
          <w:szCs w:val="18"/>
        </w:rPr>
      </w:pPr>
    </w:p>
    <w:p w:rsidR="006E355B" w:rsidRPr="00363BE3" w:rsidRDefault="006E355B" w:rsidP="006E355B">
      <w:pPr>
        <w:tabs>
          <w:tab w:val="decimal" w:pos="6480"/>
          <w:tab w:val="right" w:pos="10656"/>
        </w:tabs>
        <w:rPr>
          <w:rFonts w:ascii="Arial" w:hAnsi="Arial"/>
          <w:b/>
          <w:color w:val="000000" w:themeColor="text1"/>
        </w:rPr>
      </w:pPr>
      <w:r w:rsidRPr="00363BE3">
        <w:rPr>
          <w:rFonts w:ascii="Arial" w:hAnsi="Arial"/>
          <w:b/>
          <w:color w:val="000000" w:themeColor="text1"/>
        </w:rPr>
        <w:t>AUV International, Inc.</w:t>
      </w:r>
    </w:p>
    <w:p w:rsidR="006E355B" w:rsidRPr="00363BE3" w:rsidRDefault="006E355B" w:rsidP="006E355B">
      <w:pPr>
        <w:pStyle w:val="Heading6"/>
        <w:tabs>
          <w:tab w:val="decimal" w:pos="7650"/>
          <w:tab w:val="right" w:pos="10656"/>
        </w:tabs>
        <w:rPr>
          <w:rFonts w:ascii="Arial" w:hAnsi="Arial" w:cs="Arial"/>
          <w:b w:val="0"/>
          <w:color w:val="000000" w:themeColor="text1"/>
        </w:rPr>
      </w:pPr>
      <w:r w:rsidRPr="00363BE3">
        <w:rPr>
          <w:rFonts w:ascii="Arial" w:hAnsi="Arial" w:cs="Arial"/>
          <w:b w:val="0"/>
          <w:color w:val="000000" w:themeColor="text1"/>
        </w:rPr>
        <w:t xml:space="preserve">DIRECTOR </w:t>
      </w:r>
      <w:r w:rsidR="00000FEA" w:rsidRPr="00363BE3">
        <w:rPr>
          <w:rFonts w:ascii="Arial" w:hAnsi="Arial" w:cs="Arial"/>
          <w:b w:val="0"/>
          <w:color w:val="000000" w:themeColor="text1"/>
        </w:rPr>
        <w:t>-</w:t>
      </w:r>
      <w:r w:rsidRPr="00363BE3">
        <w:rPr>
          <w:rFonts w:ascii="Arial" w:hAnsi="Arial" w:cs="Arial"/>
          <w:b w:val="0"/>
          <w:color w:val="000000" w:themeColor="text1"/>
        </w:rPr>
        <w:t xml:space="preserve"> </w:t>
      </w:r>
      <w:r w:rsidR="00425C1E" w:rsidRPr="00363BE3">
        <w:rPr>
          <w:rFonts w:ascii="Arial" w:hAnsi="Arial" w:cs="Arial"/>
          <w:b w:val="0"/>
          <w:color w:val="000000" w:themeColor="text1"/>
        </w:rPr>
        <w:t>MARKETING</w:t>
      </w:r>
      <w:r w:rsidRPr="00363BE3">
        <w:rPr>
          <w:rFonts w:ascii="Arial" w:hAnsi="Arial" w:cs="Arial"/>
          <w:b w:val="0"/>
          <w:color w:val="000000" w:themeColor="text1"/>
        </w:rPr>
        <w:tab/>
        <w:t>2001 – 2004</w:t>
      </w:r>
    </w:p>
    <w:p w:rsidR="006E355B" w:rsidRPr="00363BE3" w:rsidRDefault="006E355B" w:rsidP="006E355B">
      <w:pPr>
        <w:rPr>
          <w:rFonts w:ascii="Arial" w:hAnsi="Arial" w:cs="Arial"/>
          <w:color w:val="000000" w:themeColor="text1"/>
          <w:sz w:val="18"/>
          <w:szCs w:val="18"/>
        </w:rPr>
      </w:pPr>
    </w:p>
    <w:p w:rsidR="006E355B" w:rsidRPr="00363BE3" w:rsidRDefault="006E355B" w:rsidP="006E355B">
      <w:pPr>
        <w:tabs>
          <w:tab w:val="decimal" w:pos="6480"/>
          <w:tab w:val="right" w:pos="10656"/>
        </w:tabs>
        <w:rPr>
          <w:rFonts w:ascii="Arial" w:hAnsi="Arial"/>
          <w:b/>
          <w:color w:val="000000" w:themeColor="text1"/>
        </w:rPr>
      </w:pPr>
      <w:r w:rsidRPr="00363BE3">
        <w:rPr>
          <w:rFonts w:ascii="Arial" w:hAnsi="Arial"/>
          <w:b/>
          <w:color w:val="000000" w:themeColor="text1"/>
        </w:rPr>
        <w:t>ClearData, Inc.</w:t>
      </w:r>
    </w:p>
    <w:p w:rsidR="006E355B" w:rsidRPr="00363BE3" w:rsidRDefault="007B1B1C" w:rsidP="006E355B">
      <w:pPr>
        <w:pStyle w:val="Heading6"/>
        <w:tabs>
          <w:tab w:val="decimal" w:pos="7650"/>
          <w:tab w:val="right" w:pos="10656"/>
        </w:tabs>
        <w:rPr>
          <w:rFonts w:ascii="Arial" w:hAnsi="Arial" w:cs="Arial"/>
          <w:b w:val="0"/>
          <w:color w:val="000000" w:themeColor="text1"/>
        </w:rPr>
      </w:pPr>
      <w:r w:rsidRPr="00363BE3">
        <w:rPr>
          <w:rFonts w:ascii="Arial" w:hAnsi="Arial" w:cs="Arial"/>
          <w:b w:val="0"/>
          <w:color w:val="000000" w:themeColor="text1"/>
        </w:rPr>
        <w:t>MANAGER</w:t>
      </w:r>
      <w:r w:rsidR="0098753C" w:rsidRPr="00363BE3">
        <w:rPr>
          <w:rFonts w:ascii="Arial" w:hAnsi="Arial" w:cs="Arial"/>
          <w:b w:val="0"/>
          <w:color w:val="000000" w:themeColor="text1"/>
        </w:rPr>
        <w:t xml:space="preserve"> </w:t>
      </w:r>
      <w:r w:rsidRPr="00363BE3">
        <w:rPr>
          <w:rFonts w:ascii="Arial" w:hAnsi="Arial" w:cs="Arial"/>
          <w:b w:val="0"/>
          <w:color w:val="000000" w:themeColor="text1"/>
        </w:rPr>
        <w:t>–</w:t>
      </w:r>
      <w:r w:rsidR="0098753C" w:rsidRPr="00363BE3">
        <w:rPr>
          <w:rFonts w:ascii="Arial" w:hAnsi="Arial" w:cs="Arial"/>
          <w:b w:val="0"/>
          <w:color w:val="000000" w:themeColor="text1"/>
        </w:rPr>
        <w:t xml:space="preserve"> </w:t>
      </w:r>
      <w:r w:rsidRPr="00363BE3">
        <w:rPr>
          <w:rFonts w:ascii="Arial" w:hAnsi="Arial" w:cs="Arial"/>
          <w:b w:val="0"/>
          <w:color w:val="000000" w:themeColor="text1"/>
        </w:rPr>
        <w:t xml:space="preserve">PRODUCT </w:t>
      </w:r>
      <w:r w:rsidR="0098753C" w:rsidRPr="00363BE3">
        <w:rPr>
          <w:rFonts w:ascii="Arial" w:hAnsi="Arial" w:cs="Arial"/>
          <w:b w:val="0"/>
          <w:color w:val="000000" w:themeColor="text1"/>
        </w:rPr>
        <w:t>MARKETING</w:t>
      </w:r>
      <w:r w:rsidR="00425C1E" w:rsidRPr="00363BE3">
        <w:rPr>
          <w:rFonts w:ascii="Arial" w:hAnsi="Arial" w:cs="Arial"/>
          <w:b w:val="0"/>
          <w:color w:val="000000" w:themeColor="text1"/>
        </w:rPr>
        <w:t xml:space="preserve"> </w:t>
      </w:r>
      <w:r w:rsidR="006E355B" w:rsidRPr="00363BE3">
        <w:rPr>
          <w:rFonts w:ascii="Arial" w:hAnsi="Arial" w:cs="Arial"/>
          <w:b w:val="0"/>
          <w:color w:val="000000" w:themeColor="text1"/>
        </w:rPr>
        <w:tab/>
      </w:r>
      <w:r w:rsidR="000F0C3B" w:rsidRPr="00363BE3">
        <w:rPr>
          <w:rFonts w:ascii="Arial" w:hAnsi="Arial" w:cs="Arial"/>
          <w:b w:val="0"/>
          <w:color w:val="000000" w:themeColor="text1"/>
        </w:rPr>
        <w:t>1999</w:t>
      </w:r>
      <w:r w:rsidR="006E355B" w:rsidRPr="00363BE3">
        <w:rPr>
          <w:rFonts w:ascii="Arial" w:hAnsi="Arial" w:cs="Arial"/>
          <w:b w:val="0"/>
          <w:color w:val="000000" w:themeColor="text1"/>
        </w:rPr>
        <w:t xml:space="preserve"> – 2001</w:t>
      </w:r>
    </w:p>
    <w:p w:rsidR="006E355B" w:rsidRPr="00363BE3" w:rsidRDefault="006E355B" w:rsidP="006E355B">
      <w:pPr>
        <w:tabs>
          <w:tab w:val="left" w:pos="1136"/>
        </w:tabs>
        <w:rPr>
          <w:rFonts w:ascii="Arial" w:hAnsi="Arial" w:cs="Arial"/>
          <w:color w:val="000000" w:themeColor="text1"/>
          <w:sz w:val="18"/>
          <w:szCs w:val="18"/>
        </w:rPr>
      </w:pPr>
    </w:p>
    <w:p w:rsidR="00362176" w:rsidRPr="00363BE3" w:rsidRDefault="00362176" w:rsidP="00362176">
      <w:pPr>
        <w:tabs>
          <w:tab w:val="decimal" w:pos="6480"/>
          <w:tab w:val="right" w:pos="10656"/>
        </w:tabs>
        <w:rPr>
          <w:rFonts w:ascii="Arial" w:hAnsi="Arial"/>
          <w:b/>
          <w:color w:val="000000" w:themeColor="text1"/>
        </w:rPr>
      </w:pPr>
      <w:r w:rsidRPr="00363BE3">
        <w:rPr>
          <w:rFonts w:ascii="Arial" w:hAnsi="Arial"/>
          <w:b/>
          <w:color w:val="000000" w:themeColor="text1"/>
        </w:rPr>
        <w:t xml:space="preserve">Gila River Gaming </w:t>
      </w:r>
    </w:p>
    <w:p w:rsidR="00362176" w:rsidRPr="00363BE3" w:rsidRDefault="00362176" w:rsidP="00362176">
      <w:pPr>
        <w:rPr>
          <w:rFonts w:ascii="Helvetica" w:hAnsi="Helvetica"/>
          <w:color w:val="000000" w:themeColor="text1"/>
          <w:sz w:val="18"/>
        </w:rPr>
      </w:pPr>
      <w:r w:rsidRPr="00363BE3">
        <w:rPr>
          <w:rFonts w:ascii="Helvetica" w:hAnsi="Helvetica"/>
          <w:color w:val="000000" w:themeColor="text1"/>
          <w:sz w:val="18"/>
        </w:rPr>
        <w:t>VICE PRESIDENT</w:t>
      </w:r>
      <w:r w:rsidR="0098753C" w:rsidRPr="00363BE3">
        <w:rPr>
          <w:rFonts w:ascii="Helvetica" w:hAnsi="Helvetica"/>
          <w:color w:val="000000" w:themeColor="text1"/>
          <w:sz w:val="18"/>
        </w:rPr>
        <w:t xml:space="preserve"> </w:t>
      </w:r>
      <w:r w:rsidR="00693BF7" w:rsidRPr="00363BE3">
        <w:rPr>
          <w:rFonts w:ascii="Helvetica" w:hAnsi="Helvetica"/>
          <w:color w:val="000000" w:themeColor="text1"/>
          <w:sz w:val="18"/>
        </w:rPr>
        <w:t>–</w:t>
      </w:r>
      <w:r w:rsidRPr="00363BE3">
        <w:rPr>
          <w:rFonts w:ascii="Helvetica" w:hAnsi="Helvetica"/>
          <w:color w:val="000000" w:themeColor="text1"/>
          <w:sz w:val="18"/>
        </w:rPr>
        <w:t xml:space="preserve"> </w:t>
      </w:r>
      <w:r w:rsidR="00425C1E" w:rsidRPr="00363BE3">
        <w:rPr>
          <w:rFonts w:ascii="Helvetica" w:hAnsi="Helvetica"/>
          <w:color w:val="000000" w:themeColor="text1"/>
          <w:sz w:val="18"/>
        </w:rPr>
        <w:t>MARKETING</w:t>
      </w:r>
      <w:r w:rsidR="00693BF7" w:rsidRPr="00363BE3">
        <w:rPr>
          <w:rFonts w:ascii="Helvetica" w:hAnsi="Helvetica"/>
          <w:color w:val="000000" w:themeColor="text1"/>
          <w:sz w:val="18"/>
        </w:rPr>
        <w:t xml:space="preserve"> &amp; HOSPITALITY </w:t>
      </w:r>
      <w:r w:rsidRPr="00363BE3">
        <w:rPr>
          <w:rFonts w:ascii="Helvetica" w:hAnsi="Helvetica"/>
          <w:color w:val="000000" w:themeColor="text1"/>
          <w:sz w:val="18"/>
        </w:rPr>
        <w:tab/>
      </w:r>
      <w:r w:rsidRPr="00363BE3">
        <w:rPr>
          <w:rFonts w:ascii="Helvetica" w:hAnsi="Helvetica"/>
          <w:color w:val="000000" w:themeColor="text1"/>
          <w:sz w:val="18"/>
        </w:rPr>
        <w:tab/>
      </w:r>
      <w:r w:rsidRPr="00363BE3">
        <w:rPr>
          <w:rFonts w:ascii="Helvetica" w:hAnsi="Helvetica"/>
          <w:color w:val="000000" w:themeColor="text1"/>
          <w:sz w:val="18"/>
        </w:rPr>
        <w:tab/>
        <w:t xml:space="preserve"> </w:t>
      </w:r>
      <w:r w:rsidR="00000FEA" w:rsidRPr="00363BE3">
        <w:rPr>
          <w:rFonts w:ascii="Helvetica" w:hAnsi="Helvetica"/>
          <w:color w:val="000000" w:themeColor="text1"/>
          <w:sz w:val="18"/>
        </w:rPr>
        <w:tab/>
      </w:r>
      <w:r w:rsidR="00000FEA" w:rsidRPr="00363BE3">
        <w:rPr>
          <w:rFonts w:ascii="Helvetica" w:hAnsi="Helvetica"/>
          <w:color w:val="000000" w:themeColor="text1"/>
          <w:sz w:val="18"/>
        </w:rPr>
        <w:tab/>
      </w:r>
      <w:r w:rsidR="007A2EC3">
        <w:rPr>
          <w:rFonts w:ascii="Helvetica" w:hAnsi="Helvetica"/>
          <w:color w:val="000000" w:themeColor="text1"/>
          <w:sz w:val="18"/>
        </w:rPr>
        <w:t xml:space="preserve"> </w:t>
      </w:r>
      <w:r w:rsidRPr="00363BE3">
        <w:rPr>
          <w:rFonts w:ascii="Helvetica" w:hAnsi="Helvetica"/>
          <w:color w:val="000000" w:themeColor="text1"/>
          <w:sz w:val="18"/>
        </w:rPr>
        <w:t>199</w:t>
      </w:r>
      <w:r w:rsidR="000F0C3B" w:rsidRPr="00363BE3">
        <w:rPr>
          <w:rFonts w:ascii="Helvetica" w:hAnsi="Helvetica"/>
          <w:color w:val="000000" w:themeColor="text1"/>
          <w:sz w:val="18"/>
        </w:rPr>
        <w:t>7</w:t>
      </w:r>
      <w:r w:rsidRPr="00363BE3">
        <w:rPr>
          <w:rFonts w:ascii="Helvetica" w:hAnsi="Helvetica"/>
          <w:color w:val="000000" w:themeColor="text1"/>
          <w:sz w:val="18"/>
        </w:rPr>
        <w:t xml:space="preserve"> – </w:t>
      </w:r>
      <w:r w:rsidR="000F0C3B" w:rsidRPr="00363BE3">
        <w:rPr>
          <w:rFonts w:ascii="Helvetica" w:hAnsi="Helvetica"/>
          <w:color w:val="000000" w:themeColor="text1"/>
          <w:sz w:val="18"/>
        </w:rPr>
        <w:t>1999</w:t>
      </w:r>
    </w:p>
    <w:p w:rsidR="00362176" w:rsidRPr="00363BE3" w:rsidRDefault="00362176" w:rsidP="00362176">
      <w:pPr>
        <w:tabs>
          <w:tab w:val="decimal" w:pos="6480"/>
          <w:tab w:val="right" w:pos="10656"/>
        </w:tabs>
        <w:rPr>
          <w:rFonts w:ascii="Arial" w:hAnsi="Arial"/>
          <w:b/>
          <w:color w:val="000000" w:themeColor="text1"/>
          <w:sz w:val="16"/>
          <w:szCs w:val="16"/>
        </w:rPr>
      </w:pPr>
    </w:p>
    <w:p w:rsidR="00362176" w:rsidRPr="00363BE3" w:rsidRDefault="00362176" w:rsidP="00362176">
      <w:pPr>
        <w:tabs>
          <w:tab w:val="decimal" w:pos="6480"/>
          <w:tab w:val="right" w:pos="10656"/>
        </w:tabs>
        <w:rPr>
          <w:rFonts w:ascii="Arial" w:hAnsi="Arial"/>
          <w:b/>
          <w:color w:val="000000" w:themeColor="text1"/>
        </w:rPr>
      </w:pPr>
      <w:r w:rsidRPr="00363BE3">
        <w:rPr>
          <w:rFonts w:ascii="Arial" w:hAnsi="Arial"/>
          <w:b/>
          <w:color w:val="000000" w:themeColor="text1"/>
        </w:rPr>
        <w:t>Motorola, Inc.</w:t>
      </w:r>
    </w:p>
    <w:p w:rsidR="00362176" w:rsidRPr="00363BE3" w:rsidRDefault="0098753C" w:rsidP="00362176">
      <w:pPr>
        <w:pStyle w:val="Heading6"/>
        <w:tabs>
          <w:tab w:val="decimal" w:pos="7650"/>
          <w:tab w:val="right" w:pos="10656"/>
        </w:tabs>
        <w:rPr>
          <w:rFonts w:ascii="Arial" w:hAnsi="Arial" w:cs="Arial"/>
          <w:b w:val="0"/>
          <w:color w:val="000000" w:themeColor="text1"/>
        </w:rPr>
      </w:pPr>
      <w:r w:rsidRPr="00363BE3">
        <w:rPr>
          <w:rFonts w:ascii="Arial" w:hAnsi="Arial" w:cs="Arial"/>
          <w:b w:val="0"/>
          <w:color w:val="000000" w:themeColor="text1"/>
        </w:rPr>
        <w:t>MARKETING</w:t>
      </w:r>
      <w:r w:rsidR="00362176" w:rsidRPr="00363BE3">
        <w:rPr>
          <w:rFonts w:ascii="Arial" w:hAnsi="Arial" w:cs="Arial"/>
          <w:b w:val="0"/>
          <w:color w:val="000000" w:themeColor="text1"/>
        </w:rPr>
        <w:t xml:space="preserve"> MANAGER</w:t>
      </w:r>
      <w:r w:rsidR="00362176" w:rsidRPr="00363BE3">
        <w:rPr>
          <w:rFonts w:ascii="Arial" w:hAnsi="Arial" w:cs="Arial"/>
          <w:b w:val="0"/>
          <w:color w:val="000000" w:themeColor="text1"/>
        </w:rPr>
        <w:tab/>
        <w:t>199</w:t>
      </w:r>
      <w:r w:rsidR="000F0C3B" w:rsidRPr="00363BE3">
        <w:rPr>
          <w:rFonts w:ascii="Arial" w:hAnsi="Arial" w:cs="Arial"/>
          <w:b w:val="0"/>
          <w:color w:val="000000" w:themeColor="text1"/>
        </w:rPr>
        <w:t>6</w:t>
      </w:r>
      <w:r w:rsidR="00362176" w:rsidRPr="00363BE3">
        <w:rPr>
          <w:rFonts w:ascii="Arial" w:hAnsi="Arial" w:cs="Arial"/>
          <w:b w:val="0"/>
          <w:color w:val="000000" w:themeColor="text1"/>
        </w:rPr>
        <w:t xml:space="preserve"> – 199</w:t>
      </w:r>
      <w:r w:rsidR="000F0C3B" w:rsidRPr="00363BE3">
        <w:rPr>
          <w:rFonts w:ascii="Arial" w:hAnsi="Arial" w:cs="Arial"/>
          <w:b w:val="0"/>
          <w:color w:val="000000" w:themeColor="text1"/>
        </w:rPr>
        <w:t>7</w:t>
      </w:r>
    </w:p>
    <w:p w:rsidR="00362176" w:rsidRPr="00363BE3" w:rsidRDefault="00362176" w:rsidP="00362176">
      <w:pPr>
        <w:rPr>
          <w:color w:val="000000" w:themeColor="text1"/>
          <w:sz w:val="16"/>
          <w:szCs w:val="16"/>
        </w:rPr>
      </w:pPr>
    </w:p>
    <w:p w:rsidR="007B1B1C" w:rsidRPr="000F2E47" w:rsidRDefault="007B1B1C" w:rsidP="007B1B1C">
      <w:pPr>
        <w:jc w:val="center"/>
        <w:rPr>
          <w:rFonts w:ascii="Arial" w:hAnsi="Arial"/>
          <w:b/>
          <w:color w:val="000000" w:themeColor="text1"/>
        </w:rPr>
      </w:pPr>
      <w:r w:rsidRPr="000F2E47">
        <w:rPr>
          <w:rFonts w:ascii="Arial" w:hAnsi="Arial"/>
          <w:b/>
          <w:color w:val="000000" w:themeColor="text1"/>
        </w:rPr>
        <w:t>SKILLS</w:t>
      </w:r>
    </w:p>
    <w:p w:rsidR="007B1B1C" w:rsidRPr="000F2E47" w:rsidRDefault="007B1B1C" w:rsidP="007B1B1C">
      <w:pPr>
        <w:jc w:val="center"/>
        <w:rPr>
          <w:rFonts w:ascii="Helvetica" w:hAnsi="Helvetica"/>
          <w:b/>
          <w:color w:val="000000" w:themeColor="text1"/>
          <w:sz w:val="18"/>
        </w:rPr>
      </w:pPr>
    </w:p>
    <w:tbl>
      <w:tblPr>
        <w:tblpPr w:leftFromText="180" w:rightFromText="180" w:vertAnchor="text" w:tblpY="1"/>
        <w:tblOverlap w:val="never"/>
        <w:tblW w:w="0" w:type="auto"/>
        <w:tblLayout w:type="fixed"/>
        <w:tblLook w:val="04A0" w:firstRow="1" w:lastRow="0" w:firstColumn="1" w:lastColumn="0" w:noHBand="0" w:noVBand="1"/>
      </w:tblPr>
      <w:tblGrid>
        <w:gridCol w:w="4428"/>
      </w:tblGrid>
      <w:tr w:rsidR="000F2E47" w:rsidRPr="000F2E47" w:rsidTr="007B1B1C">
        <w:tc>
          <w:tcPr>
            <w:tcW w:w="4428" w:type="dxa"/>
            <w:hideMark/>
          </w:tcPr>
          <w:p w:rsidR="007B1B1C" w:rsidRPr="000F2E47" w:rsidRDefault="007B1B1C">
            <w:pPr>
              <w:pStyle w:val="Heading7"/>
              <w:framePr w:hSpace="0" w:wrap="auto" w:vAnchor="margin" w:hAnchor="text" w:yAlign="inline"/>
              <w:rPr>
                <w:color w:val="000000" w:themeColor="text1"/>
                <w:u w:val="single"/>
              </w:rPr>
            </w:pPr>
            <w:r w:rsidRPr="000F2E47">
              <w:rPr>
                <w:color w:val="000000" w:themeColor="text1"/>
                <w:u w:val="single"/>
              </w:rPr>
              <w:t>MANAGEMENT</w:t>
            </w:r>
          </w:p>
        </w:tc>
      </w:tr>
      <w:tr w:rsidR="000F2E47" w:rsidRPr="000F2E47" w:rsidTr="007B1B1C">
        <w:tc>
          <w:tcPr>
            <w:tcW w:w="4428" w:type="dxa"/>
            <w:hideMark/>
          </w:tcPr>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Problem Solving / Business Plans</w:t>
            </w:r>
          </w:p>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Project Management / Planning</w:t>
            </w:r>
          </w:p>
        </w:tc>
      </w:tr>
      <w:tr w:rsidR="000F2E47" w:rsidRPr="000F2E47" w:rsidTr="007B1B1C">
        <w:tc>
          <w:tcPr>
            <w:tcW w:w="4428" w:type="dxa"/>
            <w:hideMark/>
          </w:tcPr>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Organization / Prioritization Skills</w:t>
            </w:r>
          </w:p>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Report Writing / Presenting</w:t>
            </w:r>
          </w:p>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Leadership / Team Building / Motivating</w:t>
            </w:r>
          </w:p>
        </w:tc>
      </w:tr>
      <w:tr w:rsidR="000F2E47" w:rsidRPr="000F2E47" w:rsidTr="007B1B1C">
        <w:tc>
          <w:tcPr>
            <w:tcW w:w="4428" w:type="dxa"/>
            <w:hideMark/>
          </w:tcPr>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Vision, Mission and Goal Setting</w:t>
            </w:r>
          </w:p>
        </w:tc>
      </w:tr>
      <w:tr w:rsidR="000F2E47" w:rsidRPr="000F2E47" w:rsidTr="007B1B1C">
        <w:tc>
          <w:tcPr>
            <w:tcW w:w="4428" w:type="dxa"/>
            <w:hideMark/>
          </w:tcPr>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Policy and Procedure Writing / Implementing</w:t>
            </w:r>
          </w:p>
        </w:tc>
      </w:tr>
      <w:tr w:rsidR="000F2E47" w:rsidRPr="000F2E47" w:rsidTr="007B1B1C">
        <w:trPr>
          <w:trHeight w:val="425"/>
        </w:trPr>
        <w:tc>
          <w:tcPr>
            <w:tcW w:w="4428" w:type="dxa"/>
            <w:hideMark/>
          </w:tcPr>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Fiscal Responsibility - Budgeting / P&amp;Ls / ROI</w:t>
            </w:r>
          </w:p>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Financial Reporting / Contract Negotiation</w:t>
            </w:r>
          </w:p>
        </w:tc>
      </w:tr>
      <w:tr w:rsidR="000F2E47" w:rsidRPr="000F2E47" w:rsidTr="007B1B1C">
        <w:trPr>
          <w:trHeight w:val="173"/>
        </w:trPr>
        <w:tc>
          <w:tcPr>
            <w:tcW w:w="4428" w:type="dxa"/>
          </w:tcPr>
          <w:p w:rsidR="007B1B1C" w:rsidRPr="000F2E47" w:rsidRDefault="007B1B1C">
            <w:pPr>
              <w:rPr>
                <w:rFonts w:ascii="Helvetica" w:hAnsi="Helvetica"/>
                <w:color w:val="000000" w:themeColor="text1"/>
                <w:sz w:val="18"/>
              </w:rPr>
            </w:pPr>
          </w:p>
        </w:tc>
      </w:tr>
      <w:tr w:rsidR="000F2E47" w:rsidRPr="000F2E47" w:rsidTr="007B1B1C">
        <w:tc>
          <w:tcPr>
            <w:tcW w:w="4428" w:type="dxa"/>
            <w:hideMark/>
          </w:tcPr>
          <w:p w:rsidR="007B1B1C" w:rsidRPr="000F2E47" w:rsidRDefault="007B1B1C">
            <w:pPr>
              <w:pStyle w:val="Heading7"/>
              <w:framePr w:hSpace="0" w:wrap="auto" w:vAnchor="margin" w:hAnchor="text" w:yAlign="inline"/>
              <w:rPr>
                <w:color w:val="000000" w:themeColor="text1"/>
                <w:u w:val="single"/>
              </w:rPr>
            </w:pPr>
            <w:r w:rsidRPr="000F2E47">
              <w:rPr>
                <w:color w:val="000000" w:themeColor="text1"/>
                <w:u w:val="single"/>
              </w:rPr>
              <w:t>INFORMATION TECHNOLOGY</w:t>
            </w:r>
          </w:p>
        </w:tc>
      </w:tr>
      <w:tr w:rsidR="000F2E47" w:rsidRPr="000F2E47" w:rsidTr="007B1B1C">
        <w:tc>
          <w:tcPr>
            <w:tcW w:w="4428" w:type="dxa"/>
            <w:hideMark/>
          </w:tcPr>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Windows 10, 8.1, 7, Android 5.x.x, Mac OS 10.x.x,</w:t>
            </w:r>
          </w:p>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 xml:space="preserve">Google Docs, MS Office 2013 / 365 / 2007 </w:t>
            </w:r>
          </w:p>
        </w:tc>
      </w:tr>
      <w:tr w:rsidR="000F2E47" w:rsidRPr="000F2E47" w:rsidTr="007B1B1C">
        <w:tc>
          <w:tcPr>
            <w:tcW w:w="4428" w:type="dxa"/>
            <w:hideMark/>
          </w:tcPr>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MS Access, MS Project, MS Visio, Aloha POS</w:t>
            </w:r>
          </w:p>
        </w:tc>
      </w:tr>
      <w:tr w:rsidR="000F2E47" w:rsidRPr="000F2E47" w:rsidTr="007B1B1C">
        <w:tc>
          <w:tcPr>
            <w:tcW w:w="4428" w:type="dxa"/>
            <w:hideMark/>
          </w:tcPr>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QuickBooks Pro/Online, MAS 200</w:t>
            </w:r>
          </w:p>
        </w:tc>
      </w:tr>
      <w:tr w:rsidR="000F2E47" w:rsidRPr="000F2E47" w:rsidTr="007B1B1C">
        <w:tc>
          <w:tcPr>
            <w:tcW w:w="4428" w:type="dxa"/>
          </w:tcPr>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 xml:space="preserve">Cloud, SaaS, AS/400, CMS, </w:t>
            </w:r>
            <w:r w:rsidR="00581393" w:rsidRPr="000F2E47">
              <w:rPr>
                <w:rFonts w:ascii="Helvetica" w:hAnsi="Helvetica"/>
                <w:color w:val="000000" w:themeColor="text1"/>
                <w:sz w:val="18"/>
              </w:rPr>
              <w:t>XML,</w:t>
            </w:r>
            <w:r w:rsidRPr="000F2E47">
              <w:rPr>
                <w:rFonts w:ascii="Helvetica" w:hAnsi="Helvetica"/>
                <w:color w:val="000000" w:themeColor="text1"/>
                <w:sz w:val="18"/>
              </w:rPr>
              <w:t xml:space="preserve"> FTP</w:t>
            </w:r>
          </w:p>
          <w:p w:rsidR="00581393" w:rsidRPr="000F2E47" w:rsidRDefault="00581393">
            <w:pPr>
              <w:rPr>
                <w:rFonts w:ascii="Helvetica" w:hAnsi="Helvetica"/>
                <w:color w:val="000000" w:themeColor="text1"/>
                <w:sz w:val="18"/>
              </w:rPr>
            </w:pPr>
            <w:r w:rsidRPr="000F2E47">
              <w:rPr>
                <w:rFonts w:ascii="Helvetica" w:hAnsi="Helvetica"/>
                <w:color w:val="000000" w:themeColor="text1"/>
                <w:sz w:val="18"/>
              </w:rPr>
              <w:t>Contact / Call Center, Customer Support</w:t>
            </w:r>
          </w:p>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EMR / EHR, BI, Salesforce CRM, Dashboard,</w:t>
            </w:r>
          </w:p>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UX Requirements / Product Backlog</w:t>
            </w:r>
          </w:p>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 xml:space="preserve">Configuration / Release / Version </w:t>
            </w:r>
          </w:p>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Agile, Waterfall, RUP SDLC</w:t>
            </w:r>
          </w:p>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Tableau, Pivot Tables</w:t>
            </w:r>
          </w:p>
          <w:p w:rsidR="007B1B1C" w:rsidRPr="000F2E47" w:rsidRDefault="007B1B1C">
            <w:pPr>
              <w:rPr>
                <w:rFonts w:ascii="Helvetica" w:hAnsi="Helvetica"/>
                <w:color w:val="000000" w:themeColor="text1"/>
                <w:sz w:val="18"/>
              </w:rPr>
            </w:pPr>
          </w:p>
        </w:tc>
      </w:tr>
      <w:tr w:rsidR="000F2E47" w:rsidRPr="000F2E47" w:rsidTr="007B1B1C">
        <w:tc>
          <w:tcPr>
            <w:tcW w:w="4428" w:type="dxa"/>
            <w:hideMark/>
          </w:tcPr>
          <w:p w:rsidR="007B1B1C" w:rsidRPr="000F2E47" w:rsidRDefault="007B1B1C">
            <w:pPr>
              <w:pStyle w:val="Heading7"/>
              <w:framePr w:hSpace="0" w:wrap="auto" w:vAnchor="margin" w:hAnchor="text" w:yAlign="inline"/>
              <w:rPr>
                <w:color w:val="000000" w:themeColor="text1"/>
                <w:u w:val="single"/>
              </w:rPr>
            </w:pPr>
            <w:r w:rsidRPr="000F2E47">
              <w:rPr>
                <w:color w:val="000000" w:themeColor="text1"/>
                <w:u w:val="single"/>
              </w:rPr>
              <w:t>MARKETING</w:t>
            </w:r>
          </w:p>
        </w:tc>
      </w:tr>
      <w:tr w:rsidR="000F2E47" w:rsidRPr="000F2E47" w:rsidTr="007B1B1C">
        <w:tc>
          <w:tcPr>
            <w:tcW w:w="4428" w:type="dxa"/>
            <w:hideMark/>
          </w:tcPr>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Competitive Analysis</w:t>
            </w:r>
          </w:p>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Social Media / Onboarding / Client Facing</w:t>
            </w:r>
          </w:p>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Product Management</w:t>
            </w:r>
          </w:p>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Brand Development</w:t>
            </w:r>
          </w:p>
        </w:tc>
      </w:tr>
      <w:tr w:rsidR="000F2E47" w:rsidRPr="000F2E47" w:rsidTr="007B1B1C">
        <w:tc>
          <w:tcPr>
            <w:tcW w:w="4428" w:type="dxa"/>
            <w:hideMark/>
          </w:tcPr>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Website Content Development</w:t>
            </w:r>
          </w:p>
        </w:tc>
      </w:tr>
      <w:tr w:rsidR="000F2E47" w:rsidRPr="000F2E47" w:rsidTr="007B1B1C">
        <w:tc>
          <w:tcPr>
            <w:tcW w:w="4428" w:type="dxa"/>
            <w:hideMark/>
          </w:tcPr>
          <w:p w:rsidR="007B1B1C" w:rsidRPr="000F2E47" w:rsidRDefault="007B1B1C">
            <w:pPr>
              <w:rPr>
                <w:rFonts w:ascii="Helvetica" w:hAnsi="Helvetica"/>
                <w:color w:val="000000" w:themeColor="text1"/>
                <w:sz w:val="18"/>
              </w:rPr>
            </w:pPr>
            <w:r w:rsidRPr="000F2E47">
              <w:rPr>
                <w:rFonts w:ascii="Helvetica" w:hAnsi="Helvetica"/>
                <w:color w:val="000000" w:themeColor="text1"/>
                <w:sz w:val="18"/>
              </w:rPr>
              <w:t>Executive Presentations</w:t>
            </w:r>
          </w:p>
        </w:tc>
      </w:tr>
      <w:tr w:rsidR="000F2E47" w:rsidRPr="000F2E47" w:rsidTr="007B1B1C">
        <w:tc>
          <w:tcPr>
            <w:tcW w:w="4428" w:type="dxa"/>
            <w:hideMark/>
          </w:tcPr>
          <w:p w:rsidR="007B1B1C" w:rsidRPr="000F2E47" w:rsidRDefault="007B1B1C" w:rsidP="00C63C43">
            <w:pPr>
              <w:rPr>
                <w:rFonts w:ascii="Helvetica" w:hAnsi="Helvetica"/>
                <w:color w:val="000000" w:themeColor="text1"/>
                <w:sz w:val="18"/>
              </w:rPr>
            </w:pPr>
            <w:r w:rsidRPr="000F2E47">
              <w:rPr>
                <w:rFonts w:ascii="Helvetica" w:hAnsi="Helvetica"/>
                <w:color w:val="000000" w:themeColor="text1"/>
                <w:sz w:val="18"/>
              </w:rPr>
              <w:t xml:space="preserve">Analytics / </w:t>
            </w:r>
            <w:r w:rsidR="00C63C43">
              <w:rPr>
                <w:rFonts w:ascii="Helvetica" w:hAnsi="Helvetica"/>
                <w:color w:val="000000" w:themeColor="text1"/>
                <w:sz w:val="18"/>
              </w:rPr>
              <w:t>KPI’</w:t>
            </w:r>
            <w:r w:rsidRPr="000F2E47">
              <w:rPr>
                <w:rFonts w:ascii="Helvetica" w:hAnsi="Helvetica"/>
                <w:color w:val="000000" w:themeColor="text1"/>
                <w:sz w:val="18"/>
              </w:rPr>
              <w:t>s / Business Intelligence</w:t>
            </w:r>
          </w:p>
        </w:tc>
      </w:tr>
    </w:tbl>
    <w:p w:rsidR="007B1B1C" w:rsidRDefault="007B1B1C" w:rsidP="007B1B1C">
      <w:pPr>
        <w:rPr>
          <w:rFonts w:ascii="Helvetica" w:hAnsi="Helvetica"/>
          <w:sz w:val="16"/>
          <w:szCs w:val="16"/>
        </w:rPr>
      </w:pPr>
      <w:r>
        <w:rPr>
          <w:rFonts w:ascii="Helvetica" w:hAnsi="Helvetica"/>
          <w:sz w:val="18"/>
        </w:rPr>
        <w:br w:type="textWrapping" w:clear="all"/>
      </w:r>
    </w:p>
    <w:p w:rsidR="008F7263" w:rsidRPr="00F14281" w:rsidRDefault="008F7263" w:rsidP="007B1B1C">
      <w:pPr>
        <w:jc w:val="center"/>
        <w:rPr>
          <w:rFonts w:ascii="Helvetica" w:hAnsi="Helvetica"/>
          <w:sz w:val="16"/>
          <w:szCs w:val="16"/>
        </w:rPr>
      </w:pPr>
    </w:p>
    <w:sectPr w:rsidR="008F7263" w:rsidRPr="00F14281" w:rsidSect="006A500B">
      <w:footerReference w:type="default" r:id="rId11"/>
      <w:footerReference w:type="first" r:id="rId12"/>
      <w:endnotePr>
        <w:numFmt w:val="decimal"/>
        <w:numStart w:val="0"/>
      </w:endnotePr>
      <w:type w:val="continuous"/>
      <w:pgSz w:w="12240" w:h="15840" w:code="1"/>
      <w:pgMar w:top="720" w:right="1800" w:bottom="1008" w:left="1800" w:header="576" w:footer="576"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945" w:rsidRDefault="00771945">
      <w:r>
        <w:separator/>
      </w:r>
    </w:p>
  </w:endnote>
  <w:endnote w:type="continuationSeparator" w:id="0">
    <w:p w:rsidR="00771945" w:rsidRDefault="00771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DB7" w:rsidRDefault="00F90DB7">
    <w:pPr>
      <w:pStyle w:val="Header"/>
      <w:rPr>
        <w:rFonts w:ascii="Arial Black" w:hAnsi="Arial Black"/>
        <w:sz w:val="16"/>
      </w:rPr>
    </w:pPr>
    <w:r>
      <w:rPr>
        <w:rFonts w:ascii="Arial Black" w:hAnsi="Arial Black"/>
        <w:sz w:val="16"/>
      </w:rPr>
      <w:t>Dominic Gaudio</w:t>
    </w:r>
    <w:r>
      <w:rPr>
        <w:rFonts w:ascii="Arial Black" w:hAnsi="Arial Black"/>
        <w:sz w:val="16"/>
      </w:rPr>
      <w:tab/>
    </w:r>
    <w:r w:rsidR="009F2F40">
      <w:rPr>
        <w:rStyle w:val="PageNumber"/>
      </w:rPr>
      <w:fldChar w:fldCharType="begin"/>
    </w:r>
    <w:r>
      <w:rPr>
        <w:rStyle w:val="PageNumber"/>
      </w:rPr>
      <w:instrText xml:space="preserve"> PAGE </w:instrText>
    </w:r>
    <w:r w:rsidR="009F2F40">
      <w:rPr>
        <w:rStyle w:val="PageNumber"/>
      </w:rPr>
      <w:fldChar w:fldCharType="separate"/>
    </w:r>
    <w:r w:rsidR="00200AA9">
      <w:rPr>
        <w:rStyle w:val="PageNumber"/>
        <w:noProof/>
      </w:rPr>
      <w:t>2</w:t>
    </w:r>
    <w:r w:rsidR="009F2F4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DB7" w:rsidRDefault="00F90DB7">
    <w:pPr>
      <w:pStyle w:val="Header"/>
      <w:rPr>
        <w:sz w:val="16"/>
      </w:rPr>
    </w:pPr>
    <w:r>
      <w:rPr>
        <w:rFonts w:ascii="Arial Black" w:hAnsi="Arial Black"/>
        <w:sz w:val="16"/>
      </w:rPr>
      <w:t>Resume’ Page 1 of 2</w:t>
    </w:r>
  </w:p>
  <w:p w:rsidR="00F90DB7" w:rsidRDefault="00F90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945" w:rsidRDefault="00771945">
      <w:r>
        <w:separator/>
      </w:r>
    </w:p>
  </w:footnote>
  <w:footnote w:type="continuationSeparator" w:id="0">
    <w:p w:rsidR="00771945" w:rsidRDefault="007719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5882"/>
    <w:multiLevelType w:val="hybridMultilevel"/>
    <w:tmpl w:val="61C4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D772D"/>
    <w:multiLevelType w:val="hybridMultilevel"/>
    <w:tmpl w:val="B03A4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E723E"/>
    <w:multiLevelType w:val="multilevel"/>
    <w:tmpl w:val="1D32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4745F"/>
    <w:multiLevelType w:val="multilevel"/>
    <w:tmpl w:val="7028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C6BF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524BB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B801932"/>
    <w:multiLevelType w:val="hybridMultilevel"/>
    <w:tmpl w:val="6D7A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A5654"/>
    <w:multiLevelType w:val="hybridMultilevel"/>
    <w:tmpl w:val="3364D49C"/>
    <w:lvl w:ilvl="0" w:tplc="FFFFFFFF">
      <w:start w:val="1"/>
      <w:numFmt w:val="bullet"/>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283381"/>
    <w:multiLevelType w:val="hybridMultilevel"/>
    <w:tmpl w:val="94BEB6E2"/>
    <w:lvl w:ilvl="0" w:tplc="7F0EA15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4B5BD0"/>
    <w:multiLevelType w:val="hybridMultilevel"/>
    <w:tmpl w:val="2466D3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6464E61"/>
    <w:multiLevelType w:val="hybridMultilevel"/>
    <w:tmpl w:val="247E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320E63"/>
    <w:multiLevelType w:val="hybridMultilevel"/>
    <w:tmpl w:val="5D84085E"/>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D9F193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22D51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4C13CBD"/>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5" w15:restartNumberingAfterBreak="0">
    <w:nsid w:val="561B10BD"/>
    <w:multiLevelType w:val="multilevel"/>
    <w:tmpl w:val="BB64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7459AF"/>
    <w:multiLevelType w:val="multilevel"/>
    <w:tmpl w:val="C980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F19B8"/>
    <w:multiLevelType w:val="hybridMultilevel"/>
    <w:tmpl w:val="AA90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834B4"/>
    <w:multiLevelType w:val="hybridMultilevel"/>
    <w:tmpl w:val="12161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143B0C"/>
    <w:multiLevelType w:val="hybridMultilevel"/>
    <w:tmpl w:val="08FE5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4163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22A2B3A"/>
    <w:multiLevelType w:val="multilevel"/>
    <w:tmpl w:val="0946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46D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6D13D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C7505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FD5654D"/>
    <w:multiLevelType w:val="multilevel"/>
    <w:tmpl w:val="0174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
  </w:num>
  <w:num w:numId="3">
    <w:abstractNumId w:val="12"/>
  </w:num>
  <w:num w:numId="4">
    <w:abstractNumId w:val="14"/>
  </w:num>
  <w:num w:numId="5">
    <w:abstractNumId w:val="23"/>
  </w:num>
  <w:num w:numId="6">
    <w:abstractNumId w:val="20"/>
  </w:num>
  <w:num w:numId="7">
    <w:abstractNumId w:val="22"/>
  </w:num>
  <w:num w:numId="8">
    <w:abstractNumId w:val="5"/>
  </w:num>
  <w:num w:numId="9">
    <w:abstractNumId w:val="11"/>
  </w:num>
  <w:num w:numId="10">
    <w:abstractNumId w:val="7"/>
  </w:num>
  <w:num w:numId="11">
    <w:abstractNumId w:val="9"/>
  </w:num>
  <w:num w:numId="12">
    <w:abstractNumId w:val="13"/>
  </w:num>
  <w:num w:numId="13">
    <w:abstractNumId w:val="0"/>
  </w:num>
  <w:num w:numId="14">
    <w:abstractNumId w:val="1"/>
  </w:num>
  <w:num w:numId="15">
    <w:abstractNumId w:val="17"/>
  </w:num>
  <w:num w:numId="16">
    <w:abstractNumId w:val="10"/>
  </w:num>
  <w:num w:numId="17">
    <w:abstractNumId w:val="8"/>
  </w:num>
  <w:num w:numId="18">
    <w:abstractNumId w:val="6"/>
  </w:num>
  <w:num w:numId="19">
    <w:abstractNumId w:val="3"/>
  </w:num>
  <w:num w:numId="20">
    <w:abstractNumId w:val="16"/>
  </w:num>
  <w:num w:numId="21">
    <w:abstractNumId w:val="2"/>
  </w:num>
  <w:num w:numId="22">
    <w:abstractNumId w:val="21"/>
  </w:num>
  <w:num w:numId="23">
    <w:abstractNumId w:val="15"/>
  </w:num>
  <w:num w:numId="24">
    <w:abstractNumId w:val="25"/>
  </w:num>
  <w:num w:numId="25">
    <w:abstractNumId w:val="18"/>
  </w:num>
  <w:num w:numId="26">
    <w:abstractNumId w:val="19"/>
  </w:num>
  <w:num w:numId="27">
    <w:abstractNumId w:val="20"/>
  </w:num>
  <w:num w:numId="2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27F"/>
    <w:rsid w:val="00000FEA"/>
    <w:rsid w:val="00001CFB"/>
    <w:rsid w:val="0000226C"/>
    <w:rsid w:val="000055AD"/>
    <w:rsid w:val="0000664F"/>
    <w:rsid w:val="00006A43"/>
    <w:rsid w:val="00007972"/>
    <w:rsid w:val="00010FB3"/>
    <w:rsid w:val="000114FD"/>
    <w:rsid w:val="0001479B"/>
    <w:rsid w:val="000147B9"/>
    <w:rsid w:val="00020F10"/>
    <w:rsid w:val="00024E07"/>
    <w:rsid w:val="00026436"/>
    <w:rsid w:val="00030DB6"/>
    <w:rsid w:val="00035A8C"/>
    <w:rsid w:val="000360D8"/>
    <w:rsid w:val="0003615E"/>
    <w:rsid w:val="00042976"/>
    <w:rsid w:val="00051A12"/>
    <w:rsid w:val="00051B91"/>
    <w:rsid w:val="00052425"/>
    <w:rsid w:val="0005511E"/>
    <w:rsid w:val="00067947"/>
    <w:rsid w:val="000740AF"/>
    <w:rsid w:val="000765DC"/>
    <w:rsid w:val="00083427"/>
    <w:rsid w:val="00091342"/>
    <w:rsid w:val="00092163"/>
    <w:rsid w:val="00093542"/>
    <w:rsid w:val="00095B34"/>
    <w:rsid w:val="00095B9F"/>
    <w:rsid w:val="000A201A"/>
    <w:rsid w:val="000A37AE"/>
    <w:rsid w:val="000A7E9E"/>
    <w:rsid w:val="000B3166"/>
    <w:rsid w:val="000B68EF"/>
    <w:rsid w:val="000D1D2A"/>
    <w:rsid w:val="000E06A0"/>
    <w:rsid w:val="000E71D7"/>
    <w:rsid w:val="000F0C3B"/>
    <w:rsid w:val="000F2E47"/>
    <w:rsid w:val="000F47A3"/>
    <w:rsid w:val="000F5BA3"/>
    <w:rsid w:val="0010093E"/>
    <w:rsid w:val="00100D0F"/>
    <w:rsid w:val="001059A4"/>
    <w:rsid w:val="0011188E"/>
    <w:rsid w:val="00111C26"/>
    <w:rsid w:val="001125D7"/>
    <w:rsid w:val="00113810"/>
    <w:rsid w:val="00114086"/>
    <w:rsid w:val="00115D02"/>
    <w:rsid w:val="00115E3D"/>
    <w:rsid w:val="00116EA3"/>
    <w:rsid w:val="00117676"/>
    <w:rsid w:val="001177D2"/>
    <w:rsid w:val="00122EC8"/>
    <w:rsid w:val="0015028C"/>
    <w:rsid w:val="001504D0"/>
    <w:rsid w:val="00161444"/>
    <w:rsid w:val="00165D2D"/>
    <w:rsid w:val="001666E1"/>
    <w:rsid w:val="00171183"/>
    <w:rsid w:val="00171EC6"/>
    <w:rsid w:val="0017252C"/>
    <w:rsid w:val="0017498E"/>
    <w:rsid w:val="00180898"/>
    <w:rsid w:val="00183D5B"/>
    <w:rsid w:val="00184364"/>
    <w:rsid w:val="00185EEB"/>
    <w:rsid w:val="00195719"/>
    <w:rsid w:val="001A06F6"/>
    <w:rsid w:val="001A7114"/>
    <w:rsid w:val="001C0E26"/>
    <w:rsid w:val="001C0FD5"/>
    <w:rsid w:val="001C2410"/>
    <w:rsid w:val="001C581A"/>
    <w:rsid w:val="001C6D60"/>
    <w:rsid w:val="001D06C3"/>
    <w:rsid w:val="001E57A2"/>
    <w:rsid w:val="001F0215"/>
    <w:rsid w:val="001F795D"/>
    <w:rsid w:val="00200AA9"/>
    <w:rsid w:val="00206484"/>
    <w:rsid w:val="002121D0"/>
    <w:rsid w:val="00212475"/>
    <w:rsid w:val="00222580"/>
    <w:rsid w:val="002240EB"/>
    <w:rsid w:val="002307B0"/>
    <w:rsid w:val="00232542"/>
    <w:rsid w:val="00234A08"/>
    <w:rsid w:val="00244526"/>
    <w:rsid w:val="0025247D"/>
    <w:rsid w:val="00257CFA"/>
    <w:rsid w:val="002603D8"/>
    <w:rsid w:val="0026370A"/>
    <w:rsid w:val="0026525D"/>
    <w:rsid w:val="00273A3B"/>
    <w:rsid w:val="00286B04"/>
    <w:rsid w:val="00293DEB"/>
    <w:rsid w:val="0029453C"/>
    <w:rsid w:val="00296F45"/>
    <w:rsid w:val="002A253F"/>
    <w:rsid w:val="002B1617"/>
    <w:rsid w:val="002B1ACE"/>
    <w:rsid w:val="002C21AD"/>
    <w:rsid w:val="002C224F"/>
    <w:rsid w:val="002C31E7"/>
    <w:rsid w:val="002C5BF2"/>
    <w:rsid w:val="002C79CB"/>
    <w:rsid w:val="002D72A9"/>
    <w:rsid w:val="002E26E6"/>
    <w:rsid w:val="002F0242"/>
    <w:rsid w:val="002F0EBC"/>
    <w:rsid w:val="002F1403"/>
    <w:rsid w:val="003030E0"/>
    <w:rsid w:val="0030529D"/>
    <w:rsid w:val="003142EB"/>
    <w:rsid w:val="00315053"/>
    <w:rsid w:val="003158B7"/>
    <w:rsid w:val="00345CB0"/>
    <w:rsid w:val="00347409"/>
    <w:rsid w:val="00354E3B"/>
    <w:rsid w:val="0035552D"/>
    <w:rsid w:val="00360956"/>
    <w:rsid w:val="00362176"/>
    <w:rsid w:val="00362931"/>
    <w:rsid w:val="00363BE3"/>
    <w:rsid w:val="00364337"/>
    <w:rsid w:val="0036471D"/>
    <w:rsid w:val="00365561"/>
    <w:rsid w:val="0037207C"/>
    <w:rsid w:val="003720FD"/>
    <w:rsid w:val="00372C21"/>
    <w:rsid w:val="003743BD"/>
    <w:rsid w:val="003752FF"/>
    <w:rsid w:val="003876F5"/>
    <w:rsid w:val="003A1445"/>
    <w:rsid w:val="003A4605"/>
    <w:rsid w:val="003A59CE"/>
    <w:rsid w:val="003A6195"/>
    <w:rsid w:val="003A7015"/>
    <w:rsid w:val="003B647C"/>
    <w:rsid w:val="003C110C"/>
    <w:rsid w:val="003C5D75"/>
    <w:rsid w:val="003D05C2"/>
    <w:rsid w:val="003D2ECB"/>
    <w:rsid w:val="003D3AED"/>
    <w:rsid w:val="003D7B8A"/>
    <w:rsid w:val="003E0A7E"/>
    <w:rsid w:val="003E1DF8"/>
    <w:rsid w:val="003E6B31"/>
    <w:rsid w:val="003E76D6"/>
    <w:rsid w:val="003F013C"/>
    <w:rsid w:val="003F0A49"/>
    <w:rsid w:val="003F3BCC"/>
    <w:rsid w:val="004010F9"/>
    <w:rsid w:val="0040624C"/>
    <w:rsid w:val="004100D4"/>
    <w:rsid w:val="00412385"/>
    <w:rsid w:val="00413880"/>
    <w:rsid w:val="0042017B"/>
    <w:rsid w:val="00423414"/>
    <w:rsid w:val="00424349"/>
    <w:rsid w:val="00425376"/>
    <w:rsid w:val="00425C1E"/>
    <w:rsid w:val="0043086E"/>
    <w:rsid w:val="00434C44"/>
    <w:rsid w:val="004352EE"/>
    <w:rsid w:val="004359B1"/>
    <w:rsid w:val="0043607B"/>
    <w:rsid w:val="004368B2"/>
    <w:rsid w:val="00440E30"/>
    <w:rsid w:val="00440FA6"/>
    <w:rsid w:val="004521CC"/>
    <w:rsid w:val="00454D52"/>
    <w:rsid w:val="00457B04"/>
    <w:rsid w:val="0046169E"/>
    <w:rsid w:val="00461883"/>
    <w:rsid w:val="00470512"/>
    <w:rsid w:val="004723A2"/>
    <w:rsid w:val="00477D94"/>
    <w:rsid w:val="00485B04"/>
    <w:rsid w:val="00485D1E"/>
    <w:rsid w:val="00485D7F"/>
    <w:rsid w:val="004A345F"/>
    <w:rsid w:val="004A4A02"/>
    <w:rsid w:val="004B1E5D"/>
    <w:rsid w:val="004C3296"/>
    <w:rsid w:val="004C4247"/>
    <w:rsid w:val="004C59D9"/>
    <w:rsid w:val="004C5DAE"/>
    <w:rsid w:val="004D22EA"/>
    <w:rsid w:val="004D27C6"/>
    <w:rsid w:val="004D7C06"/>
    <w:rsid w:val="004E272D"/>
    <w:rsid w:val="004F32A1"/>
    <w:rsid w:val="004F686E"/>
    <w:rsid w:val="004F7074"/>
    <w:rsid w:val="0051201A"/>
    <w:rsid w:val="005176F0"/>
    <w:rsid w:val="005208E9"/>
    <w:rsid w:val="00521EFB"/>
    <w:rsid w:val="00526DE0"/>
    <w:rsid w:val="00526FA5"/>
    <w:rsid w:val="00531561"/>
    <w:rsid w:val="005333D9"/>
    <w:rsid w:val="00534E4D"/>
    <w:rsid w:val="005404B6"/>
    <w:rsid w:val="00540B09"/>
    <w:rsid w:val="0054457E"/>
    <w:rsid w:val="00546634"/>
    <w:rsid w:val="0055505C"/>
    <w:rsid w:val="005603E7"/>
    <w:rsid w:val="00560DF9"/>
    <w:rsid w:val="00563B30"/>
    <w:rsid w:val="00564A87"/>
    <w:rsid w:val="00566D7C"/>
    <w:rsid w:val="00572396"/>
    <w:rsid w:val="0057337B"/>
    <w:rsid w:val="00576944"/>
    <w:rsid w:val="00581393"/>
    <w:rsid w:val="0058789E"/>
    <w:rsid w:val="005958C7"/>
    <w:rsid w:val="0059680A"/>
    <w:rsid w:val="005A0C07"/>
    <w:rsid w:val="005A2C0E"/>
    <w:rsid w:val="005A3862"/>
    <w:rsid w:val="005A3E1D"/>
    <w:rsid w:val="005A4002"/>
    <w:rsid w:val="005A542A"/>
    <w:rsid w:val="005A7138"/>
    <w:rsid w:val="005B1B9E"/>
    <w:rsid w:val="005B2925"/>
    <w:rsid w:val="005C00BB"/>
    <w:rsid w:val="005C2234"/>
    <w:rsid w:val="005C2B9A"/>
    <w:rsid w:val="005C5B96"/>
    <w:rsid w:val="005C6A09"/>
    <w:rsid w:val="005D09A1"/>
    <w:rsid w:val="005D3327"/>
    <w:rsid w:val="005D5996"/>
    <w:rsid w:val="005D60B8"/>
    <w:rsid w:val="005E36CC"/>
    <w:rsid w:val="005E6697"/>
    <w:rsid w:val="005F48E0"/>
    <w:rsid w:val="005F5B10"/>
    <w:rsid w:val="005F72E3"/>
    <w:rsid w:val="005F7CDD"/>
    <w:rsid w:val="00601718"/>
    <w:rsid w:val="00603655"/>
    <w:rsid w:val="00605E34"/>
    <w:rsid w:val="00611CA4"/>
    <w:rsid w:val="00615B64"/>
    <w:rsid w:val="006265C0"/>
    <w:rsid w:val="00632829"/>
    <w:rsid w:val="0063381D"/>
    <w:rsid w:val="0063491A"/>
    <w:rsid w:val="00643BF2"/>
    <w:rsid w:val="00647974"/>
    <w:rsid w:val="0065045C"/>
    <w:rsid w:val="0065560A"/>
    <w:rsid w:val="00657F2A"/>
    <w:rsid w:val="00662728"/>
    <w:rsid w:val="00663513"/>
    <w:rsid w:val="0066635C"/>
    <w:rsid w:val="006672A3"/>
    <w:rsid w:val="00670A63"/>
    <w:rsid w:val="0067538D"/>
    <w:rsid w:val="00676D4B"/>
    <w:rsid w:val="00683647"/>
    <w:rsid w:val="006861D6"/>
    <w:rsid w:val="00693BF7"/>
    <w:rsid w:val="00693D9E"/>
    <w:rsid w:val="00695DF3"/>
    <w:rsid w:val="006A0FFD"/>
    <w:rsid w:val="006A500B"/>
    <w:rsid w:val="006B469C"/>
    <w:rsid w:val="006B47A7"/>
    <w:rsid w:val="006B52B0"/>
    <w:rsid w:val="006C3FA8"/>
    <w:rsid w:val="006C6426"/>
    <w:rsid w:val="006D1365"/>
    <w:rsid w:val="006D1423"/>
    <w:rsid w:val="006D3EB7"/>
    <w:rsid w:val="006E0F41"/>
    <w:rsid w:val="006E355B"/>
    <w:rsid w:val="006E4C91"/>
    <w:rsid w:val="006E5071"/>
    <w:rsid w:val="006E773E"/>
    <w:rsid w:val="006F0664"/>
    <w:rsid w:val="006F3574"/>
    <w:rsid w:val="006F49D2"/>
    <w:rsid w:val="006F4BB2"/>
    <w:rsid w:val="006F5974"/>
    <w:rsid w:val="006F685F"/>
    <w:rsid w:val="00707032"/>
    <w:rsid w:val="007102CF"/>
    <w:rsid w:val="00711919"/>
    <w:rsid w:val="00717422"/>
    <w:rsid w:val="00730369"/>
    <w:rsid w:val="0073699C"/>
    <w:rsid w:val="00740921"/>
    <w:rsid w:val="00741B93"/>
    <w:rsid w:val="0074636C"/>
    <w:rsid w:val="007503E1"/>
    <w:rsid w:val="007507AB"/>
    <w:rsid w:val="00756D8F"/>
    <w:rsid w:val="00764A84"/>
    <w:rsid w:val="00771945"/>
    <w:rsid w:val="00775F1D"/>
    <w:rsid w:val="00776152"/>
    <w:rsid w:val="00783747"/>
    <w:rsid w:val="00784684"/>
    <w:rsid w:val="00787D7A"/>
    <w:rsid w:val="00792340"/>
    <w:rsid w:val="007A2EC3"/>
    <w:rsid w:val="007B1B1C"/>
    <w:rsid w:val="007B2EE7"/>
    <w:rsid w:val="007B3B5A"/>
    <w:rsid w:val="007B6741"/>
    <w:rsid w:val="007C1D38"/>
    <w:rsid w:val="007C2BB7"/>
    <w:rsid w:val="007C44E1"/>
    <w:rsid w:val="007D1228"/>
    <w:rsid w:val="007D5339"/>
    <w:rsid w:val="007E0156"/>
    <w:rsid w:val="007E2800"/>
    <w:rsid w:val="007E3A73"/>
    <w:rsid w:val="007E6497"/>
    <w:rsid w:val="007F1E6A"/>
    <w:rsid w:val="007F425D"/>
    <w:rsid w:val="007F53E8"/>
    <w:rsid w:val="00800FBA"/>
    <w:rsid w:val="008021BE"/>
    <w:rsid w:val="008038FA"/>
    <w:rsid w:val="00804C1F"/>
    <w:rsid w:val="00804FF3"/>
    <w:rsid w:val="00810942"/>
    <w:rsid w:val="00815ECF"/>
    <w:rsid w:val="008231EA"/>
    <w:rsid w:val="0083336C"/>
    <w:rsid w:val="00846F66"/>
    <w:rsid w:val="00852C11"/>
    <w:rsid w:val="00853D75"/>
    <w:rsid w:val="008540C3"/>
    <w:rsid w:val="008634B4"/>
    <w:rsid w:val="008673D3"/>
    <w:rsid w:val="00870051"/>
    <w:rsid w:val="00875AF8"/>
    <w:rsid w:val="00880F51"/>
    <w:rsid w:val="008824AE"/>
    <w:rsid w:val="00884A98"/>
    <w:rsid w:val="00891FF6"/>
    <w:rsid w:val="00894018"/>
    <w:rsid w:val="00895445"/>
    <w:rsid w:val="00896C61"/>
    <w:rsid w:val="008A107C"/>
    <w:rsid w:val="008A1204"/>
    <w:rsid w:val="008A2FAB"/>
    <w:rsid w:val="008A4146"/>
    <w:rsid w:val="008B374D"/>
    <w:rsid w:val="008B3F1F"/>
    <w:rsid w:val="008B737D"/>
    <w:rsid w:val="008C0576"/>
    <w:rsid w:val="008C1F0C"/>
    <w:rsid w:val="008C3A42"/>
    <w:rsid w:val="008E235D"/>
    <w:rsid w:val="008E302D"/>
    <w:rsid w:val="008E3F4D"/>
    <w:rsid w:val="008E4726"/>
    <w:rsid w:val="008E5B64"/>
    <w:rsid w:val="008E6B2F"/>
    <w:rsid w:val="008E6DE2"/>
    <w:rsid w:val="008F4E40"/>
    <w:rsid w:val="008F4FEA"/>
    <w:rsid w:val="008F5510"/>
    <w:rsid w:val="008F5FC8"/>
    <w:rsid w:val="008F7263"/>
    <w:rsid w:val="009043F5"/>
    <w:rsid w:val="00905E0C"/>
    <w:rsid w:val="00913458"/>
    <w:rsid w:val="009228BB"/>
    <w:rsid w:val="00926F17"/>
    <w:rsid w:val="00927575"/>
    <w:rsid w:val="00937092"/>
    <w:rsid w:val="00940799"/>
    <w:rsid w:val="00944BA0"/>
    <w:rsid w:val="00945EBB"/>
    <w:rsid w:val="00950088"/>
    <w:rsid w:val="0095494A"/>
    <w:rsid w:val="0095616D"/>
    <w:rsid w:val="00960469"/>
    <w:rsid w:val="009626D8"/>
    <w:rsid w:val="00965757"/>
    <w:rsid w:val="009666E6"/>
    <w:rsid w:val="009724EE"/>
    <w:rsid w:val="009733DF"/>
    <w:rsid w:val="00975C54"/>
    <w:rsid w:val="00977365"/>
    <w:rsid w:val="00983879"/>
    <w:rsid w:val="00986BFF"/>
    <w:rsid w:val="0098753C"/>
    <w:rsid w:val="00987BC8"/>
    <w:rsid w:val="009A1866"/>
    <w:rsid w:val="009A577A"/>
    <w:rsid w:val="009A7109"/>
    <w:rsid w:val="009A79EF"/>
    <w:rsid w:val="009B33B5"/>
    <w:rsid w:val="009B4B6C"/>
    <w:rsid w:val="009B4EFC"/>
    <w:rsid w:val="009C1474"/>
    <w:rsid w:val="009D1AEF"/>
    <w:rsid w:val="009E3749"/>
    <w:rsid w:val="009E448F"/>
    <w:rsid w:val="009E5183"/>
    <w:rsid w:val="009F2F40"/>
    <w:rsid w:val="009F3D71"/>
    <w:rsid w:val="009F547F"/>
    <w:rsid w:val="00A030D2"/>
    <w:rsid w:val="00A044EE"/>
    <w:rsid w:val="00A0552E"/>
    <w:rsid w:val="00A067B7"/>
    <w:rsid w:val="00A07D59"/>
    <w:rsid w:val="00A210D4"/>
    <w:rsid w:val="00A212E6"/>
    <w:rsid w:val="00A224FB"/>
    <w:rsid w:val="00A26DA5"/>
    <w:rsid w:val="00A30491"/>
    <w:rsid w:val="00A44035"/>
    <w:rsid w:val="00A46348"/>
    <w:rsid w:val="00A516AC"/>
    <w:rsid w:val="00A5176A"/>
    <w:rsid w:val="00A55AD1"/>
    <w:rsid w:val="00A56ED4"/>
    <w:rsid w:val="00A57616"/>
    <w:rsid w:val="00A66ADF"/>
    <w:rsid w:val="00A70C2C"/>
    <w:rsid w:val="00A7328A"/>
    <w:rsid w:val="00A73533"/>
    <w:rsid w:val="00A77C51"/>
    <w:rsid w:val="00A802C4"/>
    <w:rsid w:val="00A806A5"/>
    <w:rsid w:val="00A824AF"/>
    <w:rsid w:val="00A8603F"/>
    <w:rsid w:val="00A8756D"/>
    <w:rsid w:val="00A91D01"/>
    <w:rsid w:val="00A96DBB"/>
    <w:rsid w:val="00A979E0"/>
    <w:rsid w:val="00AA797E"/>
    <w:rsid w:val="00AB4E69"/>
    <w:rsid w:val="00AB7802"/>
    <w:rsid w:val="00AB7A86"/>
    <w:rsid w:val="00AC6DBA"/>
    <w:rsid w:val="00AD351E"/>
    <w:rsid w:val="00AD7246"/>
    <w:rsid w:val="00AE0955"/>
    <w:rsid w:val="00AE2A35"/>
    <w:rsid w:val="00AE5077"/>
    <w:rsid w:val="00AE6F8B"/>
    <w:rsid w:val="00AF2083"/>
    <w:rsid w:val="00AF3E5D"/>
    <w:rsid w:val="00B101E6"/>
    <w:rsid w:val="00B106D5"/>
    <w:rsid w:val="00B10C44"/>
    <w:rsid w:val="00B17731"/>
    <w:rsid w:val="00B20306"/>
    <w:rsid w:val="00B24CF2"/>
    <w:rsid w:val="00B25C1D"/>
    <w:rsid w:val="00B26BBB"/>
    <w:rsid w:val="00B2715A"/>
    <w:rsid w:val="00B3161B"/>
    <w:rsid w:val="00B42647"/>
    <w:rsid w:val="00B4758E"/>
    <w:rsid w:val="00B520E0"/>
    <w:rsid w:val="00B530B1"/>
    <w:rsid w:val="00B54D98"/>
    <w:rsid w:val="00B55A94"/>
    <w:rsid w:val="00B56E55"/>
    <w:rsid w:val="00B60622"/>
    <w:rsid w:val="00B60F7C"/>
    <w:rsid w:val="00B620F8"/>
    <w:rsid w:val="00B67D60"/>
    <w:rsid w:val="00B7028C"/>
    <w:rsid w:val="00B72022"/>
    <w:rsid w:val="00B73DB7"/>
    <w:rsid w:val="00B7419D"/>
    <w:rsid w:val="00B76853"/>
    <w:rsid w:val="00B851C4"/>
    <w:rsid w:val="00B86C31"/>
    <w:rsid w:val="00B929A1"/>
    <w:rsid w:val="00B97664"/>
    <w:rsid w:val="00BA3F46"/>
    <w:rsid w:val="00BB3D1F"/>
    <w:rsid w:val="00BB782B"/>
    <w:rsid w:val="00BC00DD"/>
    <w:rsid w:val="00BC2C10"/>
    <w:rsid w:val="00BC537D"/>
    <w:rsid w:val="00BC7768"/>
    <w:rsid w:val="00BD0252"/>
    <w:rsid w:val="00BD1B0A"/>
    <w:rsid w:val="00BE032C"/>
    <w:rsid w:val="00BE2D42"/>
    <w:rsid w:val="00BE3286"/>
    <w:rsid w:val="00BE3736"/>
    <w:rsid w:val="00BE77BF"/>
    <w:rsid w:val="00C012E8"/>
    <w:rsid w:val="00C01634"/>
    <w:rsid w:val="00C025E4"/>
    <w:rsid w:val="00C15C08"/>
    <w:rsid w:val="00C21627"/>
    <w:rsid w:val="00C23FDD"/>
    <w:rsid w:val="00C37F27"/>
    <w:rsid w:val="00C40773"/>
    <w:rsid w:val="00C43D8C"/>
    <w:rsid w:val="00C46D29"/>
    <w:rsid w:val="00C52F0E"/>
    <w:rsid w:val="00C53EF8"/>
    <w:rsid w:val="00C63C43"/>
    <w:rsid w:val="00C6609A"/>
    <w:rsid w:val="00C82824"/>
    <w:rsid w:val="00C84A8F"/>
    <w:rsid w:val="00C87686"/>
    <w:rsid w:val="00C905B9"/>
    <w:rsid w:val="00C956A6"/>
    <w:rsid w:val="00CA4C45"/>
    <w:rsid w:val="00CA65EF"/>
    <w:rsid w:val="00CA6C27"/>
    <w:rsid w:val="00CA7318"/>
    <w:rsid w:val="00CB10DA"/>
    <w:rsid w:val="00CB1412"/>
    <w:rsid w:val="00CB3874"/>
    <w:rsid w:val="00CB5364"/>
    <w:rsid w:val="00CB5FF4"/>
    <w:rsid w:val="00CC0A92"/>
    <w:rsid w:val="00CC2F15"/>
    <w:rsid w:val="00CC5149"/>
    <w:rsid w:val="00CD5C66"/>
    <w:rsid w:val="00CD636D"/>
    <w:rsid w:val="00CD73B6"/>
    <w:rsid w:val="00CE0D02"/>
    <w:rsid w:val="00CE131A"/>
    <w:rsid w:val="00CE3386"/>
    <w:rsid w:val="00CF26A8"/>
    <w:rsid w:val="00CF2F4C"/>
    <w:rsid w:val="00CF792E"/>
    <w:rsid w:val="00D032C1"/>
    <w:rsid w:val="00D0439C"/>
    <w:rsid w:val="00D06AAD"/>
    <w:rsid w:val="00D129D5"/>
    <w:rsid w:val="00D17907"/>
    <w:rsid w:val="00D21C56"/>
    <w:rsid w:val="00D22A31"/>
    <w:rsid w:val="00D27D4D"/>
    <w:rsid w:val="00D32805"/>
    <w:rsid w:val="00D34DA1"/>
    <w:rsid w:val="00D35C42"/>
    <w:rsid w:val="00D43968"/>
    <w:rsid w:val="00D52119"/>
    <w:rsid w:val="00D56473"/>
    <w:rsid w:val="00D5660B"/>
    <w:rsid w:val="00D60287"/>
    <w:rsid w:val="00D61FE9"/>
    <w:rsid w:val="00D62908"/>
    <w:rsid w:val="00D73F3F"/>
    <w:rsid w:val="00D751F8"/>
    <w:rsid w:val="00D765EC"/>
    <w:rsid w:val="00D84F4C"/>
    <w:rsid w:val="00D862E9"/>
    <w:rsid w:val="00D86CF6"/>
    <w:rsid w:val="00DA77D2"/>
    <w:rsid w:val="00DB54A0"/>
    <w:rsid w:val="00DB5C05"/>
    <w:rsid w:val="00DC2B09"/>
    <w:rsid w:val="00DC5B44"/>
    <w:rsid w:val="00DC6247"/>
    <w:rsid w:val="00DD189A"/>
    <w:rsid w:val="00DD227F"/>
    <w:rsid w:val="00DD264D"/>
    <w:rsid w:val="00DE3276"/>
    <w:rsid w:val="00DE35EF"/>
    <w:rsid w:val="00DE5CA2"/>
    <w:rsid w:val="00DE7B3A"/>
    <w:rsid w:val="00DF40BC"/>
    <w:rsid w:val="00E00E86"/>
    <w:rsid w:val="00E013A6"/>
    <w:rsid w:val="00E01AA1"/>
    <w:rsid w:val="00E037FB"/>
    <w:rsid w:val="00E04841"/>
    <w:rsid w:val="00E139D7"/>
    <w:rsid w:val="00E22469"/>
    <w:rsid w:val="00E23B99"/>
    <w:rsid w:val="00E25853"/>
    <w:rsid w:val="00E26F3B"/>
    <w:rsid w:val="00E2767C"/>
    <w:rsid w:val="00E27A86"/>
    <w:rsid w:val="00E30871"/>
    <w:rsid w:val="00E30CD6"/>
    <w:rsid w:val="00E310A2"/>
    <w:rsid w:val="00E3548D"/>
    <w:rsid w:val="00E35A6B"/>
    <w:rsid w:val="00E36018"/>
    <w:rsid w:val="00E37AE5"/>
    <w:rsid w:val="00E43F43"/>
    <w:rsid w:val="00E45A74"/>
    <w:rsid w:val="00E51149"/>
    <w:rsid w:val="00E6012A"/>
    <w:rsid w:val="00E625FA"/>
    <w:rsid w:val="00E63136"/>
    <w:rsid w:val="00E64FF9"/>
    <w:rsid w:val="00E70FC2"/>
    <w:rsid w:val="00E711B5"/>
    <w:rsid w:val="00E723C6"/>
    <w:rsid w:val="00E74FA1"/>
    <w:rsid w:val="00E768E9"/>
    <w:rsid w:val="00E76AB2"/>
    <w:rsid w:val="00E835A0"/>
    <w:rsid w:val="00E83640"/>
    <w:rsid w:val="00E84C01"/>
    <w:rsid w:val="00E86668"/>
    <w:rsid w:val="00E95C0A"/>
    <w:rsid w:val="00E973EC"/>
    <w:rsid w:val="00EA0D6C"/>
    <w:rsid w:val="00EA692A"/>
    <w:rsid w:val="00EB28DB"/>
    <w:rsid w:val="00EB7D68"/>
    <w:rsid w:val="00EC4B69"/>
    <w:rsid w:val="00EC6F30"/>
    <w:rsid w:val="00EC7B07"/>
    <w:rsid w:val="00ED1392"/>
    <w:rsid w:val="00ED292D"/>
    <w:rsid w:val="00ED4F41"/>
    <w:rsid w:val="00EF2611"/>
    <w:rsid w:val="00EF7F5F"/>
    <w:rsid w:val="00F0408A"/>
    <w:rsid w:val="00F12815"/>
    <w:rsid w:val="00F14281"/>
    <w:rsid w:val="00F22ED9"/>
    <w:rsid w:val="00F23FA7"/>
    <w:rsid w:val="00F251AF"/>
    <w:rsid w:val="00F30CF7"/>
    <w:rsid w:val="00F3205C"/>
    <w:rsid w:val="00F34231"/>
    <w:rsid w:val="00F344DF"/>
    <w:rsid w:val="00F34EA7"/>
    <w:rsid w:val="00F409F1"/>
    <w:rsid w:val="00F41715"/>
    <w:rsid w:val="00F436D7"/>
    <w:rsid w:val="00F43E5A"/>
    <w:rsid w:val="00F46B92"/>
    <w:rsid w:val="00F5158A"/>
    <w:rsid w:val="00F521DF"/>
    <w:rsid w:val="00F62388"/>
    <w:rsid w:val="00F623C4"/>
    <w:rsid w:val="00F6290C"/>
    <w:rsid w:val="00F66B15"/>
    <w:rsid w:val="00F7036D"/>
    <w:rsid w:val="00F7293C"/>
    <w:rsid w:val="00F7482F"/>
    <w:rsid w:val="00F74B8D"/>
    <w:rsid w:val="00F77C5F"/>
    <w:rsid w:val="00F80E98"/>
    <w:rsid w:val="00F8156A"/>
    <w:rsid w:val="00F90DB7"/>
    <w:rsid w:val="00F93EF7"/>
    <w:rsid w:val="00FA0338"/>
    <w:rsid w:val="00FA3A04"/>
    <w:rsid w:val="00FA54CC"/>
    <w:rsid w:val="00FA618A"/>
    <w:rsid w:val="00FC0142"/>
    <w:rsid w:val="00FC62EB"/>
    <w:rsid w:val="00FD215F"/>
    <w:rsid w:val="00FD59BE"/>
    <w:rsid w:val="00FE0FDC"/>
    <w:rsid w:val="00FE1F4D"/>
    <w:rsid w:val="00FE31CA"/>
    <w:rsid w:val="00FE38D4"/>
    <w:rsid w:val="00FF2926"/>
    <w:rsid w:val="00FF4590"/>
    <w:rsid w:val="00FF7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D14603"/>
  <w15:docId w15:val="{133B9219-16BA-41BE-B6D9-E3B9B7D44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42976"/>
  </w:style>
  <w:style w:type="paragraph" w:styleId="Heading1">
    <w:name w:val="heading 1"/>
    <w:basedOn w:val="Normal"/>
    <w:next w:val="Normal"/>
    <w:qFormat/>
    <w:rsid w:val="00042976"/>
    <w:pPr>
      <w:keepNext/>
      <w:spacing w:before="240" w:after="60"/>
      <w:outlineLvl w:val="0"/>
    </w:pPr>
    <w:rPr>
      <w:rFonts w:ascii="Arial" w:hAnsi="Arial"/>
      <w:b/>
      <w:kern w:val="32"/>
      <w:sz w:val="32"/>
    </w:rPr>
  </w:style>
  <w:style w:type="paragraph" w:styleId="Heading2">
    <w:name w:val="heading 2"/>
    <w:basedOn w:val="Normal"/>
    <w:next w:val="Normal"/>
    <w:qFormat/>
    <w:rsid w:val="00042976"/>
    <w:pPr>
      <w:keepNext/>
      <w:spacing w:before="240" w:after="60"/>
      <w:outlineLvl w:val="1"/>
    </w:pPr>
    <w:rPr>
      <w:rFonts w:ascii="Arial" w:hAnsi="Arial"/>
      <w:b/>
      <w:i/>
      <w:sz w:val="28"/>
    </w:rPr>
  </w:style>
  <w:style w:type="paragraph" w:styleId="Heading3">
    <w:name w:val="heading 3"/>
    <w:basedOn w:val="Normal"/>
    <w:next w:val="Normal"/>
    <w:qFormat/>
    <w:rsid w:val="00042976"/>
    <w:pPr>
      <w:keepNext/>
      <w:spacing w:before="240" w:after="60"/>
      <w:outlineLvl w:val="2"/>
    </w:pPr>
    <w:rPr>
      <w:rFonts w:ascii="Arial" w:hAnsi="Arial"/>
      <w:b/>
      <w:sz w:val="26"/>
    </w:rPr>
  </w:style>
  <w:style w:type="paragraph" w:styleId="Heading4">
    <w:name w:val="heading 4"/>
    <w:basedOn w:val="Normal"/>
    <w:next w:val="Normal"/>
    <w:qFormat/>
    <w:rsid w:val="00042976"/>
    <w:pPr>
      <w:keepNext/>
      <w:jc w:val="center"/>
      <w:outlineLvl w:val="3"/>
    </w:pPr>
    <w:rPr>
      <w:rFonts w:ascii="Helvetica" w:hAnsi="Helvetica"/>
      <w:b/>
      <w:sz w:val="18"/>
      <w:u w:val="single"/>
    </w:rPr>
  </w:style>
  <w:style w:type="paragraph" w:styleId="Heading5">
    <w:name w:val="heading 5"/>
    <w:basedOn w:val="Normal"/>
    <w:next w:val="Normal"/>
    <w:qFormat/>
    <w:rsid w:val="00042976"/>
    <w:pPr>
      <w:keepNext/>
      <w:jc w:val="center"/>
      <w:outlineLvl w:val="4"/>
    </w:pPr>
    <w:rPr>
      <w:rFonts w:ascii="Helvetica" w:hAnsi="Helvetica"/>
      <w:b/>
      <w:sz w:val="18"/>
    </w:rPr>
  </w:style>
  <w:style w:type="paragraph" w:styleId="Heading6">
    <w:name w:val="heading 6"/>
    <w:basedOn w:val="Normal"/>
    <w:next w:val="Normal"/>
    <w:link w:val="Heading6Char"/>
    <w:qFormat/>
    <w:rsid w:val="00042976"/>
    <w:pPr>
      <w:keepNext/>
      <w:outlineLvl w:val="5"/>
    </w:pPr>
    <w:rPr>
      <w:rFonts w:ascii="Helvetica" w:hAnsi="Helvetica"/>
      <w:b/>
      <w:sz w:val="18"/>
    </w:rPr>
  </w:style>
  <w:style w:type="paragraph" w:styleId="Heading7">
    <w:name w:val="heading 7"/>
    <w:basedOn w:val="Normal"/>
    <w:next w:val="Normal"/>
    <w:link w:val="Heading7Char"/>
    <w:qFormat/>
    <w:rsid w:val="00042976"/>
    <w:pPr>
      <w:keepNext/>
      <w:framePr w:hSpace="180" w:wrap="notBeside" w:vAnchor="text" w:hAnchor="margin" w:y="-6"/>
      <w:outlineLvl w:val="6"/>
    </w:pPr>
    <w:rPr>
      <w:rFonts w:ascii="Helvetica" w:hAnsi="Helvetica"/>
      <w:b/>
      <w:sz w:val="18"/>
    </w:rPr>
  </w:style>
  <w:style w:type="paragraph" w:styleId="Heading8">
    <w:name w:val="heading 8"/>
    <w:basedOn w:val="Normal"/>
    <w:next w:val="Normal"/>
    <w:qFormat/>
    <w:rsid w:val="00042976"/>
    <w:pPr>
      <w:keepNext/>
      <w:jc w:val="center"/>
      <w:outlineLvl w:val="7"/>
    </w:pPr>
    <w:rPr>
      <w:rFonts w:ascii="Helvetica" w:hAnsi="Helvetica"/>
      <w:b/>
      <w:sz w:val="22"/>
      <w:u w:val="single"/>
    </w:rPr>
  </w:style>
  <w:style w:type="paragraph" w:styleId="Heading9">
    <w:name w:val="heading 9"/>
    <w:basedOn w:val="Normal"/>
    <w:next w:val="Normal"/>
    <w:qFormat/>
    <w:rsid w:val="00042976"/>
    <w:pPr>
      <w:keepNext/>
      <w:jc w:val="center"/>
      <w:outlineLvl w:val="8"/>
    </w:pPr>
    <w:rPr>
      <w:rFonts w:ascii="Helvetica" w:hAnsi="Helvetica"/>
      <w:b/>
      <w:spacing w:val="50"/>
      <w:position w:val="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42976"/>
    <w:pPr>
      <w:jc w:val="both"/>
    </w:pPr>
    <w:rPr>
      <w:rFonts w:ascii="Helvetica" w:hAnsi="Helvetica"/>
      <w:sz w:val="18"/>
    </w:rPr>
  </w:style>
  <w:style w:type="character" w:styleId="Hyperlink">
    <w:name w:val="Hyperlink"/>
    <w:basedOn w:val="DefaultParagraphFont"/>
    <w:rsid w:val="00042976"/>
    <w:rPr>
      <w:color w:val="0000FF"/>
      <w:u w:val="single"/>
    </w:rPr>
  </w:style>
  <w:style w:type="paragraph" w:styleId="Footer">
    <w:name w:val="footer"/>
    <w:basedOn w:val="Normal"/>
    <w:rsid w:val="00042976"/>
    <w:pPr>
      <w:tabs>
        <w:tab w:val="center" w:pos="4320"/>
        <w:tab w:val="right" w:pos="8640"/>
      </w:tabs>
    </w:pPr>
  </w:style>
  <w:style w:type="character" w:styleId="PageNumber">
    <w:name w:val="page number"/>
    <w:basedOn w:val="DefaultParagraphFont"/>
    <w:rsid w:val="00042976"/>
  </w:style>
  <w:style w:type="paragraph" w:styleId="Header">
    <w:name w:val="header"/>
    <w:basedOn w:val="Normal"/>
    <w:rsid w:val="00042976"/>
    <w:pPr>
      <w:tabs>
        <w:tab w:val="center" w:pos="4320"/>
        <w:tab w:val="right" w:pos="8640"/>
      </w:tabs>
    </w:pPr>
  </w:style>
  <w:style w:type="paragraph" w:customStyle="1" w:styleId="OmniPage5">
    <w:name w:val="OmniPage #5"/>
    <w:basedOn w:val="Normal"/>
    <w:rsid w:val="00DB5C05"/>
    <w:pPr>
      <w:tabs>
        <w:tab w:val="left" w:pos="4380"/>
        <w:tab w:val="left" w:pos="7644"/>
        <w:tab w:val="right" w:pos="10320"/>
      </w:tabs>
      <w:ind w:left="2712"/>
    </w:pPr>
    <w:rPr>
      <w:noProof/>
    </w:rPr>
  </w:style>
  <w:style w:type="paragraph" w:styleId="BalloonText">
    <w:name w:val="Balloon Text"/>
    <w:basedOn w:val="Normal"/>
    <w:semiHidden/>
    <w:rsid w:val="009A7109"/>
    <w:rPr>
      <w:rFonts w:ascii="Tahoma" w:hAnsi="Tahoma" w:cs="Tahoma"/>
      <w:sz w:val="16"/>
      <w:szCs w:val="16"/>
    </w:rPr>
  </w:style>
  <w:style w:type="character" w:styleId="Emphasis">
    <w:name w:val="Emphasis"/>
    <w:basedOn w:val="DefaultParagraphFont"/>
    <w:qFormat/>
    <w:rsid w:val="00E037FB"/>
    <w:rPr>
      <w:i/>
      <w:iCs/>
    </w:rPr>
  </w:style>
  <w:style w:type="character" w:customStyle="1" w:styleId="apple-converted-space">
    <w:name w:val="apple-converted-space"/>
    <w:basedOn w:val="DefaultParagraphFont"/>
    <w:rsid w:val="00E973EC"/>
  </w:style>
  <w:style w:type="character" w:customStyle="1" w:styleId="BodyTextChar">
    <w:name w:val="Body Text Char"/>
    <w:basedOn w:val="DefaultParagraphFont"/>
    <w:link w:val="BodyText"/>
    <w:rsid w:val="00EC4B69"/>
    <w:rPr>
      <w:rFonts w:ascii="Helvetica" w:hAnsi="Helvetica"/>
      <w:sz w:val="18"/>
    </w:rPr>
  </w:style>
  <w:style w:type="paragraph" w:styleId="NormalWeb">
    <w:name w:val="Normal (Web)"/>
    <w:basedOn w:val="Normal"/>
    <w:uiPriority w:val="99"/>
    <w:semiHidden/>
    <w:unhideWhenUsed/>
    <w:rsid w:val="00EF7F5F"/>
    <w:pPr>
      <w:spacing w:before="100" w:beforeAutospacing="1" w:after="100" w:afterAutospacing="1"/>
    </w:pPr>
    <w:rPr>
      <w:sz w:val="24"/>
      <w:szCs w:val="24"/>
    </w:rPr>
  </w:style>
  <w:style w:type="character" w:styleId="Strong">
    <w:name w:val="Strong"/>
    <w:basedOn w:val="DefaultParagraphFont"/>
    <w:uiPriority w:val="22"/>
    <w:qFormat/>
    <w:rsid w:val="00EF7F5F"/>
    <w:rPr>
      <w:b/>
      <w:bCs/>
    </w:rPr>
  </w:style>
  <w:style w:type="character" w:customStyle="1" w:styleId="Heading6Char">
    <w:name w:val="Heading 6 Char"/>
    <w:basedOn w:val="DefaultParagraphFont"/>
    <w:link w:val="Heading6"/>
    <w:rsid w:val="00362176"/>
    <w:rPr>
      <w:rFonts w:ascii="Helvetica" w:hAnsi="Helvetica"/>
      <w:b/>
      <w:sz w:val="18"/>
    </w:rPr>
  </w:style>
  <w:style w:type="paragraph" w:styleId="ListParagraph">
    <w:name w:val="List Paragraph"/>
    <w:basedOn w:val="Normal"/>
    <w:uiPriority w:val="34"/>
    <w:qFormat/>
    <w:rsid w:val="000F0C3B"/>
    <w:pPr>
      <w:ind w:left="720"/>
      <w:contextualSpacing/>
    </w:pPr>
  </w:style>
  <w:style w:type="character" w:customStyle="1" w:styleId="Heading7Char">
    <w:name w:val="Heading 7 Char"/>
    <w:basedOn w:val="DefaultParagraphFont"/>
    <w:link w:val="Heading7"/>
    <w:rsid w:val="007B1B1C"/>
    <w:rPr>
      <w:rFonts w:ascii="Helvetica" w:hAnsi="Helvetica"/>
      <w:b/>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140557">
      <w:bodyDiv w:val="1"/>
      <w:marLeft w:val="0"/>
      <w:marRight w:val="0"/>
      <w:marTop w:val="0"/>
      <w:marBottom w:val="0"/>
      <w:divBdr>
        <w:top w:val="none" w:sz="0" w:space="0" w:color="auto"/>
        <w:left w:val="none" w:sz="0" w:space="0" w:color="auto"/>
        <w:bottom w:val="none" w:sz="0" w:space="0" w:color="auto"/>
        <w:right w:val="none" w:sz="0" w:space="0" w:color="auto"/>
      </w:divBdr>
    </w:div>
    <w:div w:id="860321941">
      <w:bodyDiv w:val="1"/>
      <w:marLeft w:val="0"/>
      <w:marRight w:val="0"/>
      <w:marTop w:val="0"/>
      <w:marBottom w:val="0"/>
      <w:divBdr>
        <w:top w:val="none" w:sz="0" w:space="0" w:color="auto"/>
        <w:left w:val="none" w:sz="0" w:space="0" w:color="auto"/>
        <w:bottom w:val="none" w:sz="0" w:space="0" w:color="auto"/>
        <w:right w:val="none" w:sz="0" w:space="0" w:color="auto"/>
      </w:divBdr>
    </w:div>
    <w:div w:id="924875786">
      <w:bodyDiv w:val="1"/>
      <w:marLeft w:val="0"/>
      <w:marRight w:val="0"/>
      <w:marTop w:val="0"/>
      <w:marBottom w:val="0"/>
      <w:divBdr>
        <w:top w:val="none" w:sz="0" w:space="0" w:color="auto"/>
        <w:left w:val="none" w:sz="0" w:space="0" w:color="auto"/>
        <w:bottom w:val="none" w:sz="0" w:space="0" w:color="auto"/>
        <w:right w:val="none" w:sz="0" w:space="0" w:color="auto"/>
      </w:divBdr>
    </w:div>
    <w:div w:id="991638403">
      <w:bodyDiv w:val="1"/>
      <w:marLeft w:val="0"/>
      <w:marRight w:val="0"/>
      <w:marTop w:val="0"/>
      <w:marBottom w:val="0"/>
      <w:divBdr>
        <w:top w:val="none" w:sz="0" w:space="0" w:color="auto"/>
        <w:left w:val="none" w:sz="0" w:space="0" w:color="auto"/>
        <w:bottom w:val="none" w:sz="0" w:space="0" w:color="auto"/>
        <w:right w:val="none" w:sz="0" w:space="0" w:color="auto"/>
      </w:divBdr>
    </w:div>
    <w:div w:id="1353259862">
      <w:bodyDiv w:val="1"/>
      <w:marLeft w:val="0"/>
      <w:marRight w:val="0"/>
      <w:marTop w:val="0"/>
      <w:marBottom w:val="0"/>
      <w:divBdr>
        <w:top w:val="none" w:sz="0" w:space="0" w:color="auto"/>
        <w:left w:val="none" w:sz="0" w:space="0" w:color="auto"/>
        <w:bottom w:val="none" w:sz="0" w:space="0" w:color="auto"/>
        <w:right w:val="none" w:sz="0" w:space="0" w:color="auto"/>
      </w:divBdr>
    </w:div>
    <w:div w:id="1412508718">
      <w:bodyDiv w:val="1"/>
      <w:marLeft w:val="0"/>
      <w:marRight w:val="0"/>
      <w:marTop w:val="0"/>
      <w:marBottom w:val="0"/>
      <w:divBdr>
        <w:top w:val="none" w:sz="0" w:space="0" w:color="auto"/>
        <w:left w:val="none" w:sz="0" w:space="0" w:color="auto"/>
        <w:bottom w:val="none" w:sz="0" w:space="0" w:color="auto"/>
        <w:right w:val="none" w:sz="0" w:space="0" w:color="auto"/>
      </w:divBdr>
    </w:div>
    <w:div w:id="1709648770">
      <w:bodyDiv w:val="1"/>
      <w:marLeft w:val="0"/>
      <w:marRight w:val="0"/>
      <w:marTop w:val="0"/>
      <w:marBottom w:val="0"/>
      <w:divBdr>
        <w:top w:val="none" w:sz="0" w:space="0" w:color="auto"/>
        <w:left w:val="none" w:sz="0" w:space="0" w:color="auto"/>
        <w:bottom w:val="none" w:sz="0" w:space="0" w:color="auto"/>
        <w:right w:val="none" w:sz="0" w:space="0" w:color="auto"/>
      </w:divBdr>
    </w:div>
    <w:div w:id="1807117947">
      <w:bodyDiv w:val="1"/>
      <w:marLeft w:val="0"/>
      <w:marRight w:val="0"/>
      <w:marTop w:val="0"/>
      <w:marBottom w:val="0"/>
      <w:divBdr>
        <w:top w:val="none" w:sz="0" w:space="0" w:color="auto"/>
        <w:left w:val="none" w:sz="0" w:space="0" w:color="auto"/>
        <w:bottom w:val="none" w:sz="0" w:space="0" w:color="auto"/>
        <w:right w:val="none" w:sz="0" w:space="0" w:color="auto"/>
      </w:divBdr>
    </w:div>
    <w:div w:id="1809976698">
      <w:bodyDiv w:val="1"/>
      <w:marLeft w:val="0"/>
      <w:marRight w:val="0"/>
      <w:marTop w:val="0"/>
      <w:marBottom w:val="0"/>
      <w:divBdr>
        <w:top w:val="none" w:sz="0" w:space="0" w:color="auto"/>
        <w:left w:val="none" w:sz="0" w:space="0" w:color="auto"/>
        <w:bottom w:val="none" w:sz="0" w:space="0" w:color="auto"/>
        <w:right w:val="none" w:sz="0" w:space="0" w:color="auto"/>
      </w:divBdr>
    </w:div>
    <w:div w:id="205981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gazgm@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globalsyncsysinc2.wix.com/global-sync-sys-in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1B088-F1CC-4A23-894D-7EF6574B1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DOMINIC H</vt:lpstr>
    </vt:vector>
  </TitlesOfParts>
  <Company>Toshiba</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DOMINIC H</dc:title>
  <dc:creator>Judith L. Boudreau</dc:creator>
  <cp:lastModifiedBy>Dominic G</cp:lastModifiedBy>
  <cp:revision>5</cp:revision>
  <cp:lastPrinted>2015-08-26T04:27:00Z</cp:lastPrinted>
  <dcterms:created xsi:type="dcterms:W3CDTF">2016-04-05T04:19:00Z</dcterms:created>
  <dcterms:modified xsi:type="dcterms:W3CDTF">2016-04-05T05:06:00Z</dcterms:modified>
</cp:coreProperties>
</file>