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6D6C" w:rsidP="00594CE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595959"/>
          <w:sz w:val="18"/>
          <w:szCs w:val="18"/>
        </w:rPr>
        <w:t>Phone: +91-</w:t>
      </w:r>
      <w:r w:rsidR="00594CE0">
        <w:rPr>
          <w:rFonts w:ascii="Cambria" w:hAnsi="Cambria" w:cs="Cambria"/>
          <w:color w:val="595959"/>
          <w:sz w:val="18"/>
          <w:szCs w:val="18"/>
        </w:rPr>
        <w:t>8113012666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4CE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595959"/>
          <w:sz w:val="18"/>
          <w:szCs w:val="18"/>
        </w:rPr>
        <w:t>sajithra.jayakumar@hotmail</w:t>
      </w:r>
      <w:r w:rsidR="006B6D6C">
        <w:rPr>
          <w:rFonts w:ascii="Cambria" w:hAnsi="Cambria" w:cs="Cambria"/>
          <w:color w:val="595959"/>
          <w:sz w:val="18"/>
          <w:szCs w:val="18"/>
        </w:rPr>
        <w:t>.com</w:t>
      </w:r>
    </w:p>
    <w:p w:rsidR="00000000" w:rsidRDefault="005B51DA">
      <w:pPr>
        <w:pStyle w:val="DefaultParagraphFont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-97155</wp:posOffset>
            </wp:positionH>
            <wp:positionV relativeFrom="paragraph">
              <wp:posOffset>154940</wp:posOffset>
            </wp:positionV>
            <wp:extent cx="6420485" cy="41148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594CE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  <w:sz w:val="32"/>
          <w:szCs w:val="32"/>
        </w:rPr>
        <w:t>SAJITHRA JAYAKUMAR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tabs>
          <w:tab w:val="left" w:pos="2100"/>
        </w:tabs>
        <w:overflowPunct w:val="0"/>
        <w:autoSpaceDE w:val="0"/>
        <w:autoSpaceDN w:val="0"/>
        <w:adjustRightInd w:val="0"/>
        <w:spacing w:after="0" w:line="257" w:lineRule="auto"/>
        <w:ind w:left="2120" w:right="1960" w:hanging="1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7E97AD"/>
          <w:sz w:val="21"/>
          <w:szCs w:val="21"/>
        </w:rPr>
        <w:t>OBJECTIVE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color w:val="595959"/>
          <w:sz w:val="20"/>
          <w:szCs w:val="20"/>
        </w:rPr>
        <w:t>Seek to work in an environment that will challenge me further; while allowing me to contribute to the continued growth and success of the organization.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z-index:-251657216" from="-7pt,11.15pt" to="497.05pt,11.15pt" o:allowincell="f" strokecolor="#7e97ad" strokeweight=".48pt"/>
        </w:pic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 w:rsidP="00594CE0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7E97AD"/>
          <w:sz w:val="21"/>
          <w:szCs w:val="21"/>
        </w:rPr>
        <w:t xml:space="preserve">SKILLS &amp; ABILITIES   </w:t>
      </w:r>
      <w:r w:rsidR="00594CE0">
        <w:rPr>
          <w:rFonts w:ascii="Calibri" w:hAnsi="Calibri" w:cs="Calibri"/>
          <w:color w:val="7E97AD"/>
          <w:sz w:val="21"/>
          <w:szCs w:val="21"/>
        </w:rPr>
        <w:t xml:space="preserve">      </w:t>
      </w:r>
      <w:r>
        <w:rPr>
          <w:rFonts w:ascii="Calibri" w:hAnsi="Calibri" w:cs="Calibri"/>
          <w:color w:val="7E97AD"/>
          <w:sz w:val="21"/>
          <w:szCs w:val="21"/>
        </w:rPr>
        <w:t xml:space="preserve">  </w:t>
      </w:r>
      <w:r>
        <w:rPr>
          <w:rFonts w:ascii="Cambria" w:hAnsi="Cambria" w:cs="Cambria"/>
          <w:color w:val="595959"/>
          <w:sz w:val="19"/>
          <w:szCs w:val="19"/>
        </w:rPr>
        <w:t xml:space="preserve">•     </w:t>
      </w:r>
      <w:r w:rsidR="00594CE0">
        <w:rPr>
          <w:rFonts w:ascii="Cambria" w:hAnsi="Cambria" w:cs="Cambria"/>
          <w:color w:val="595959"/>
          <w:sz w:val="19"/>
          <w:szCs w:val="19"/>
        </w:rPr>
        <w:t xml:space="preserve">         </w:t>
      </w:r>
      <w:r w:rsidR="003749AA">
        <w:rPr>
          <w:rFonts w:ascii="Cambria" w:hAnsi="Cambria" w:cs="Cambria"/>
          <w:color w:val="595959"/>
          <w:sz w:val="19"/>
          <w:szCs w:val="19"/>
        </w:rPr>
        <w:t xml:space="preserve"> </w:t>
      </w:r>
      <w:r w:rsidR="00594CE0">
        <w:rPr>
          <w:rFonts w:ascii="Cambria" w:hAnsi="Cambria" w:cs="Cambria"/>
          <w:color w:val="595959"/>
          <w:sz w:val="19"/>
          <w:szCs w:val="19"/>
        </w:rPr>
        <w:t xml:space="preserve">Product marketing, Lead generation, </w:t>
      </w:r>
      <w:r w:rsidR="003749AA">
        <w:rPr>
          <w:rFonts w:ascii="Cambria" w:hAnsi="Cambria" w:cs="Cambria"/>
          <w:color w:val="595959"/>
          <w:sz w:val="19"/>
          <w:szCs w:val="19"/>
        </w:rPr>
        <w:t>Data Management</w:t>
      </w:r>
    </w:p>
    <w:p w:rsidR="00000000" w:rsidRDefault="006B6D6C" w:rsidP="00594CE0">
      <w:pPr>
        <w:pStyle w:val="DefaultParagraphFont"/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749AA" w:rsidP="00594CE0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40"/>
        </w:tabs>
        <w:overflowPunct w:val="0"/>
        <w:autoSpaceDE w:val="0"/>
        <w:autoSpaceDN w:val="0"/>
        <w:adjustRightInd w:val="0"/>
        <w:spacing w:after="0" w:line="240" w:lineRule="auto"/>
        <w:ind w:left="2840" w:hanging="728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Dynamic team player, time management</w:t>
      </w:r>
    </w:p>
    <w:p w:rsidR="00000000" w:rsidRDefault="006B6D6C" w:rsidP="00594CE0">
      <w:pPr>
        <w:pStyle w:val="DefaultParagraphFont"/>
        <w:widowControl w:val="0"/>
        <w:autoSpaceDE w:val="0"/>
        <w:autoSpaceDN w:val="0"/>
        <w:adjustRightInd w:val="0"/>
        <w:spacing w:after="0" w:line="87" w:lineRule="exact"/>
        <w:rPr>
          <w:rFonts w:ascii="Cambria" w:hAnsi="Cambria" w:cs="Cambria"/>
          <w:color w:val="595959"/>
          <w:sz w:val="20"/>
          <w:szCs w:val="20"/>
        </w:rPr>
      </w:pPr>
    </w:p>
    <w:p w:rsidR="00000000" w:rsidRDefault="006B6D6C" w:rsidP="00594CE0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40"/>
        </w:tabs>
        <w:overflowPunct w:val="0"/>
        <w:autoSpaceDE w:val="0"/>
        <w:autoSpaceDN w:val="0"/>
        <w:adjustRightInd w:val="0"/>
        <w:spacing w:after="0" w:line="240" w:lineRule="auto"/>
        <w:ind w:left="2840" w:hanging="728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 xml:space="preserve">Leadership and </w:t>
      </w:r>
      <w:r w:rsidR="003749AA">
        <w:rPr>
          <w:rFonts w:ascii="Cambria" w:hAnsi="Cambria" w:cs="Cambria"/>
          <w:color w:val="595959"/>
          <w:sz w:val="20"/>
          <w:szCs w:val="20"/>
        </w:rPr>
        <w:t>strategic thinking</w:t>
      </w:r>
      <w:r>
        <w:rPr>
          <w:rFonts w:ascii="Cambria" w:hAnsi="Cambria" w:cs="Cambria"/>
          <w:color w:val="595959"/>
          <w:sz w:val="20"/>
          <w:szCs w:val="20"/>
        </w:rPr>
        <w:t>.</w:t>
      </w:r>
    </w:p>
    <w:p w:rsidR="00000000" w:rsidRDefault="006B6D6C" w:rsidP="00594CE0">
      <w:pPr>
        <w:pStyle w:val="DefaultParagraphFont"/>
        <w:widowControl w:val="0"/>
        <w:autoSpaceDE w:val="0"/>
        <w:autoSpaceDN w:val="0"/>
        <w:adjustRightInd w:val="0"/>
        <w:spacing w:after="0" w:line="87" w:lineRule="exact"/>
        <w:rPr>
          <w:rFonts w:ascii="Cambria" w:hAnsi="Cambria" w:cs="Cambria"/>
          <w:color w:val="595959"/>
          <w:sz w:val="20"/>
          <w:szCs w:val="20"/>
        </w:rPr>
      </w:pPr>
    </w:p>
    <w:p w:rsidR="00000000" w:rsidRDefault="006B6D6C" w:rsidP="00594CE0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40"/>
        </w:tabs>
        <w:overflowPunct w:val="0"/>
        <w:autoSpaceDE w:val="0"/>
        <w:autoSpaceDN w:val="0"/>
        <w:adjustRightInd w:val="0"/>
        <w:spacing w:after="0" w:line="240" w:lineRule="auto"/>
        <w:ind w:left="2840" w:hanging="728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Taking initiatives in any program</w:t>
      </w:r>
      <w:r w:rsidR="003749AA">
        <w:rPr>
          <w:rFonts w:ascii="Cambria" w:hAnsi="Cambria" w:cs="Cambria"/>
          <w:color w:val="595959"/>
          <w:sz w:val="20"/>
          <w:szCs w:val="20"/>
        </w:rPr>
        <w:t xml:space="preserve"> that improves the work culture</w:t>
      </w:r>
      <w:r>
        <w:rPr>
          <w:rFonts w:ascii="Cambria" w:hAnsi="Cambria" w:cs="Cambria"/>
          <w:color w:val="595959"/>
          <w:sz w:val="20"/>
          <w:szCs w:val="20"/>
        </w:rPr>
        <w:t>.</w:t>
      </w:r>
    </w:p>
    <w:p w:rsidR="00000000" w:rsidRDefault="006B6D6C" w:rsidP="00594CE0">
      <w:pPr>
        <w:pStyle w:val="DefaultParagraphFont"/>
        <w:widowControl w:val="0"/>
        <w:autoSpaceDE w:val="0"/>
        <w:autoSpaceDN w:val="0"/>
        <w:adjustRightInd w:val="0"/>
        <w:spacing w:after="0" w:line="87" w:lineRule="exact"/>
        <w:rPr>
          <w:rFonts w:ascii="Cambria" w:hAnsi="Cambria" w:cs="Cambria"/>
          <w:color w:val="595959"/>
          <w:sz w:val="20"/>
          <w:szCs w:val="20"/>
        </w:rPr>
      </w:pPr>
    </w:p>
    <w:p w:rsidR="00000000" w:rsidRDefault="006B6D6C" w:rsidP="00594CE0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40"/>
        </w:tabs>
        <w:overflowPunct w:val="0"/>
        <w:autoSpaceDE w:val="0"/>
        <w:autoSpaceDN w:val="0"/>
        <w:adjustRightInd w:val="0"/>
        <w:spacing w:after="0" w:line="240" w:lineRule="auto"/>
        <w:ind w:left="2840" w:hanging="728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Computer basics MS-Word, Excel, Power point.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-7pt,11.95pt" to="497.05pt,11.95pt" o:allowincell="f" strokecolor="#7e97ad" strokeweight=".48pt"/>
        </w:pic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7E97AD"/>
          <w:sz w:val="21"/>
          <w:szCs w:val="21"/>
        </w:rPr>
        <w:t>EXPERIENCE</w:t>
      </w:r>
      <w:r>
        <w:rPr>
          <w:rFonts w:ascii="Times New Roman" w:hAnsi="Times New Roman" w:cs="Times New Roman"/>
          <w:sz w:val="24"/>
          <w:szCs w:val="24"/>
        </w:rPr>
        <w:tab/>
      </w:r>
      <w:r w:rsidR="003749AA" w:rsidRPr="003749AA">
        <w:rPr>
          <w:rFonts w:cstheme="minorHAnsi"/>
          <w:sz w:val="20"/>
          <w:szCs w:val="20"/>
        </w:rPr>
        <w:t>Data Engineer</w:t>
      </w:r>
      <w:r w:rsidR="003749AA">
        <w:rPr>
          <w:rFonts w:ascii="Times New Roman" w:hAnsi="Times New Roman" w:cs="Times New Roman"/>
          <w:sz w:val="24"/>
          <w:szCs w:val="24"/>
        </w:rPr>
        <w:t xml:space="preserve"> - </w:t>
      </w:r>
      <w:r w:rsidR="003749AA">
        <w:rPr>
          <w:rFonts w:ascii="Calibri" w:hAnsi="Calibri" w:cs="Calibri"/>
          <w:b/>
          <w:bCs/>
          <w:color w:val="404040"/>
          <w:sz w:val="20"/>
          <w:szCs w:val="20"/>
        </w:rPr>
        <w:t xml:space="preserve">Cognicor Technologies, Thapasya Building, Inforpark 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749A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595959"/>
          <w:sz w:val="20"/>
          <w:szCs w:val="20"/>
        </w:rPr>
        <w:t>Nov</w:t>
      </w:r>
      <w:r w:rsidR="006B6D6C">
        <w:rPr>
          <w:rFonts w:ascii="Cambria" w:hAnsi="Cambria" w:cs="Cambria"/>
          <w:color w:val="595959"/>
          <w:sz w:val="20"/>
          <w:szCs w:val="20"/>
        </w:rPr>
        <w:t xml:space="preserve"> 2017 – Till date</w:t>
      </w:r>
      <w:r w:rsidR="005B51DA">
        <w:rPr>
          <w:rFonts w:ascii="Cambria" w:hAnsi="Cambria" w:cs="Cambria"/>
          <w:color w:val="595959"/>
          <w:sz w:val="20"/>
          <w:szCs w:val="20"/>
        </w:rPr>
        <w:t xml:space="preserve"> 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746C0A" w:rsidRDefault="00746C0A" w:rsidP="00746C0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40" w:lineRule="auto"/>
        <w:ind w:left="256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 xml:space="preserve">Building data pipeline 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124" w:lineRule="exact"/>
        <w:rPr>
          <w:rFonts w:ascii="Cambria" w:hAnsi="Cambria" w:cs="Cambria"/>
          <w:color w:val="595959"/>
          <w:sz w:val="20"/>
          <w:szCs w:val="20"/>
        </w:rPr>
      </w:pPr>
    </w:p>
    <w:p w:rsidR="00000000" w:rsidRDefault="00746C0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51" w:lineRule="auto"/>
        <w:ind w:left="2560" w:right="74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 xml:space="preserve">Responsible for compiling and installing database systems, </w:t>
      </w:r>
      <w:r w:rsidR="006B6D6C">
        <w:rPr>
          <w:rFonts w:ascii="Cambria" w:hAnsi="Cambria" w:cs="Cambria"/>
          <w:color w:val="595959"/>
          <w:sz w:val="20"/>
          <w:szCs w:val="20"/>
        </w:rPr>
        <w:t xml:space="preserve">. 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Cambria" w:hAnsi="Cambria" w:cs="Cambria"/>
          <w:color w:val="595959"/>
          <w:sz w:val="20"/>
          <w:szCs w:val="20"/>
        </w:rPr>
      </w:pPr>
    </w:p>
    <w:p w:rsidR="00746C0A" w:rsidRDefault="00746C0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51" w:lineRule="auto"/>
        <w:ind w:left="2560" w:right="14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Working closely with data scientists in pulling right data for further business initiatives.</w:t>
      </w:r>
    </w:p>
    <w:p w:rsidR="00000000" w:rsidRDefault="00746C0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51" w:lineRule="auto"/>
        <w:ind w:left="2560" w:right="14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 xml:space="preserve">Handling a team of 5 of data analysts for a bigger output.  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404040"/>
          <w:sz w:val="20"/>
          <w:szCs w:val="20"/>
        </w:rPr>
        <w:t xml:space="preserve">EXECUTIVE </w:t>
      </w:r>
      <w:r w:rsidR="00746C0A">
        <w:rPr>
          <w:rFonts w:ascii="Calibri" w:hAnsi="Calibri" w:cs="Calibri"/>
          <w:b/>
          <w:bCs/>
          <w:color w:val="404040"/>
          <w:sz w:val="20"/>
          <w:szCs w:val="20"/>
        </w:rPr>
        <w:t>–</w:t>
      </w:r>
      <w:r>
        <w:rPr>
          <w:rFonts w:ascii="Calibri" w:hAnsi="Calibri" w:cs="Calibri"/>
          <w:b/>
          <w:bCs/>
          <w:color w:val="404040"/>
          <w:sz w:val="20"/>
          <w:szCs w:val="20"/>
        </w:rPr>
        <w:t xml:space="preserve"> </w:t>
      </w:r>
      <w:r w:rsidR="00746C0A">
        <w:rPr>
          <w:rFonts w:ascii="Calibri" w:hAnsi="Calibri" w:cs="Calibri"/>
          <w:b/>
          <w:bCs/>
          <w:color w:val="404040"/>
          <w:sz w:val="20"/>
          <w:szCs w:val="20"/>
        </w:rPr>
        <w:t>Market Research</w:t>
      </w:r>
      <w:r>
        <w:rPr>
          <w:rFonts w:ascii="Calibri" w:hAnsi="Calibri" w:cs="Calibri"/>
          <w:b/>
          <w:bCs/>
          <w:color w:val="404040"/>
          <w:sz w:val="20"/>
          <w:szCs w:val="20"/>
        </w:rPr>
        <w:t xml:space="preserve"> - CRICHQ, COCHIN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46C0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595959"/>
          <w:sz w:val="20"/>
          <w:szCs w:val="20"/>
        </w:rPr>
        <w:t>May 2014</w:t>
      </w:r>
      <w:r w:rsidR="006B6D6C">
        <w:rPr>
          <w:rFonts w:ascii="Cambria" w:hAnsi="Cambria" w:cs="Cambria"/>
          <w:color w:val="595959"/>
          <w:sz w:val="20"/>
          <w:szCs w:val="20"/>
        </w:rPr>
        <w:t xml:space="preserve"> to </w:t>
      </w:r>
      <w:r>
        <w:rPr>
          <w:rFonts w:ascii="Cambria" w:hAnsi="Cambria" w:cs="Cambria"/>
          <w:color w:val="595959"/>
          <w:sz w:val="20"/>
          <w:szCs w:val="20"/>
        </w:rPr>
        <w:t>Nov</w:t>
      </w:r>
      <w:r w:rsidR="006B6D6C">
        <w:rPr>
          <w:rFonts w:ascii="Cambria" w:hAnsi="Cambria" w:cs="Cambria"/>
          <w:color w:val="595959"/>
          <w:sz w:val="20"/>
          <w:szCs w:val="20"/>
        </w:rPr>
        <w:t xml:space="preserve"> 2017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11C7C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51" w:lineRule="auto"/>
        <w:ind w:left="2560" w:right="76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Product Marketing – Promotional campaign (APAC, Middle East and India)</w:t>
      </w:r>
      <w:r w:rsidR="006B6D6C">
        <w:rPr>
          <w:rFonts w:ascii="Cambria" w:hAnsi="Cambria" w:cs="Cambria"/>
          <w:color w:val="595959"/>
          <w:sz w:val="20"/>
          <w:szCs w:val="20"/>
        </w:rPr>
        <w:t xml:space="preserve">. 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Cambria" w:hAnsi="Cambria" w:cs="Cambria"/>
          <w:color w:val="595959"/>
          <w:sz w:val="20"/>
          <w:szCs w:val="20"/>
        </w:rPr>
      </w:pPr>
    </w:p>
    <w:p w:rsidR="00000000" w:rsidRDefault="00211C7C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40" w:lineRule="auto"/>
        <w:ind w:left="256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Lead Generation – Geography specific campaigns.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124" w:lineRule="exact"/>
        <w:rPr>
          <w:rFonts w:ascii="Cambria" w:hAnsi="Cambria" w:cs="Cambria"/>
          <w:color w:val="595959"/>
          <w:sz w:val="20"/>
          <w:szCs w:val="20"/>
        </w:rPr>
      </w:pPr>
    </w:p>
    <w:p w:rsidR="00000000" w:rsidRDefault="00211C7C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51" w:lineRule="auto"/>
        <w:ind w:left="2560" w:right="52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Working closely with Business Development team to reach right POC and follow ups.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Cambria" w:hAnsi="Cambria" w:cs="Cambria"/>
          <w:color w:val="595959"/>
          <w:sz w:val="20"/>
          <w:szCs w:val="20"/>
        </w:rPr>
      </w:pPr>
    </w:p>
    <w:p w:rsidR="00000000" w:rsidRDefault="00211C7C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560"/>
        </w:tabs>
        <w:overflowPunct w:val="0"/>
        <w:autoSpaceDE w:val="0"/>
        <w:autoSpaceDN w:val="0"/>
        <w:adjustRightInd w:val="0"/>
        <w:spacing w:after="0" w:line="239" w:lineRule="auto"/>
        <w:ind w:left="2560" w:hanging="357"/>
        <w:jc w:val="both"/>
        <w:rPr>
          <w:rFonts w:ascii="Cambria" w:hAnsi="Cambria" w:cs="Cambria"/>
          <w:color w:val="595959"/>
          <w:sz w:val="20"/>
          <w:szCs w:val="20"/>
        </w:rPr>
      </w:pPr>
      <w:r>
        <w:rPr>
          <w:rFonts w:ascii="Cambria" w:hAnsi="Cambria" w:cs="Cambria"/>
          <w:color w:val="595959"/>
          <w:sz w:val="20"/>
          <w:szCs w:val="20"/>
        </w:rPr>
        <w:t>Data Management, Assigning Leads, Maintaining CRM</w:t>
      </w:r>
      <w:r w:rsidR="00F06C30">
        <w:rPr>
          <w:rFonts w:ascii="Cambria" w:hAnsi="Cambria" w:cs="Cambria"/>
          <w:color w:val="595959"/>
          <w:sz w:val="20"/>
          <w:szCs w:val="20"/>
        </w:rPr>
        <w:t>, References and renewals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9" style="position:absolute;z-index:-251655168" from="-7pt,12pt" to="497.05pt,12pt" o:allowincell="f" strokecolor="#7e97ad" strokeweight=".16931mm"/>
        </w:pict>
      </w:r>
    </w:p>
    <w:p w:rsidR="00281C01" w:rsidRDefault="006B6D6C" w:rsidP="00211C7C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7E97AD"/>
          <w:sz w:val="21"/>
          <w:szCs w:val="21"/>
        </w:rPr>
        <w:t>EDUCATION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0000" w:rsidRDefault="00281C01" w:rsidP="00281C01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645"/>
        <w:rPr>
          <w:rFonts w:ascii="Calibri" w:hAnsi="Calibri" w:cs="Calibri"/>
          <w:b/>
          <w:bCs/>
          <w:color w:val="404040"/>
          <w:sz w:val="20"/>
          <w:szCs w:val="20"/>
        </w:rPr>
      </w:pPr>
      <w:r>
        <w:rPr>
          <w:rFonts w:ascii="Calibri" w:hAnsi="Calibri" w:cs="Calibri"/>
          <w:b/>
          <w:bCs/>
          <w:color w:val="404040"/>
          <w:sz w:val="20"/>
          <w:szCs w:val="20"/>
        </w:rPr>
        <w:t xml:space="preserve">                                    </w:t>
      </w:r>
      <w:r w:rsidR="00211C7C">
        <w:rPr>
          <w:rFonts w:ascii="Calibri" w:hAnsi="Calibri" w:cs="Calibri"/>
          <w:b/>
          <w:bCs/>
          <w:color w:val="404040"/>
          <w:sz w:val="20"/>
          <w:szCs w:val="20"/>
        </w:rPr>
        <w:t>Diploma in Hospitality Management, Kerala Institute Of Management Studies</w:t>
      </w:r>
      <w:r w:rsidR="006B6D6C">
        <w:rPr>
          <w:rFonts w:ascii="Calibri" w:hAnsi="Calibri" w:cs="Calibri"/>
          <w:b/>
          <w:bCs/>
          <w:color w:val="404040"/>
          <w:sz w:val="20"/>
          <w:szCs w:val="20"/>
        </w:rPr>
        <w:t>.</w:t>
      </w:r>
    </w:p>
    <w:p w:rsidR="00281C01" w:rsidRDefault="00281C01" w:rsidP="00281C01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645"/>
        <w:rPr>
          <w:rFonts w:ascii="Calibri" w:hAnsi="Calibri" w:cs="Calibri"/>
          <w:b/>
          <w:bCs/>
          <w:color w:val="404040"/>
          <w:sz w:val="20"/>
          <w:szCs w:val="20"/>
        </w:rPr>
      </w:pPr>
    </w:p>
    <w:p w:rsidR="00281C01" w:rsidRDefault="00281C01" w:rsidP="00281C01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645"/>
        <w:rPr>
          <w:rFonts w:ascii="Calibri" w:hAnsi="Calibri" w:cs="Calibri"/>
          <w:b/>
          <w:bCs/>
          <w:color w:val="404040"/>
          <w:sz w:val="20"/>
          <w:szCs w:val="20"/>
        </w:rPr>
      </w:pPr>
      <w:r>
        <w:rPr>
          <w:rFonts w:ascii="Calibri" w:hAnsi="Calibri" w:cs="Calibri"/>
          <w:b/>
          <w:bCs/>
          <w:color w:val="404040"/>
          <w:sz w:val="20"/>
          <w:szCs w:val="20"/>
        </w:rPr>
        <w:t xml:space="preserve">                                    BA English Literature</w:t>
      </w:r>
    </w:p>
    <w:p w:rsidR="00281C01" w:rsidRDefault="00281C01" w:rsidP="00281C01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645"/>
        <w:rPr>
          <w:rFonts w:ascii="Calibri" w:hAnsi="Calibri" w:cs="Calibri"/>
          <w:b/>
          <w:bCs/>
          <w:color w:val="404040"/>
          <w:sz w:val="20"/>
          <w:szCs w:val="20"/>
        </w:rPr>
      </w:pPr>
    </w:p>
    <w:p w:rsidR="00281C01" w:rsidRDefault="00281C01" w:rsidP="00281C01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645"/>
        <w:rPr>
          <w:rFonts w:ascii="Calibri" w:hAnsi="Calibri" w:cs="Calibri"/>
          <w:b/>
          <w:bCs/>
          <w:color w:val="404040"/>
          <w:sz w:val="20"/>
          <w:szCs w:val="20"/>
        </w:rPr>
      </w:pPr>
      <w:r>
        <w:rPr>
          <w:rFonts w:ascii="Calibri" w:hAnsi="Calibri" w:cs="Calibri"/>
          <w:b/>
          <w:bCs/>
          <w:color w:val="404040"/>
          <w:sz w:val="20"/>
          <w:szCs w:val="20"/>
        </w:rPr>
        <w:t xml:space="preserve">                                    S.S.L.C – Dhanuvachapuran Girls High School Trivandrum  </w:t>
      </w:r>
    </w:p>
    <w:p w:rsidR="00281C01" w:rsidRDefault="00281C01" w:rsidP="00211C7C">
      <w:pPr>
        <w:pStyle w:val="DefaultParagraphFont"/>
        <w:widowControl w:val="0"/>
        <w:tabs>
          <w:tab w:val="left" w:pos="2180"/>
        </w:tabs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7E97AD"/>
          <w:sz w:val="21"/>
          <w:szCs w:val="21"/>
        </w:rPr>
        <w:t xml:space="preserve">          </w:t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B51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115" w:right="1080" w:bottom="443" w:left="1220" w:header="720" w:footer="720" w:gutter="0"/>
          <w:cols w:space="720" w:equalWidth="0">
            <w:col w:w="9940"/>
          </w:cols>
          <w:noEndnote/>
        </w:sect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-388620</wp:posOffset>
            </wp:positionH>
            <wp:positionV relativeFrom="paragraph">
              <wp:posOffset>321310</wp:posOffset>
            </wp:positionV>
            <wp:extent cx="694944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tabs>
          <w:tab w:val="left" w:pos="7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595959"/>
          <w:sz w:val="20"/>
          <w:szCs w:val="20"/>
        </w:rPr>
        <w:t>Page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color w:val="595959"/>
          <w:sz w:val="19"/>
          <w:szCs w:val="19"/>
        </w:rPr>
        <w:t xml:space="preserve">RESUME – </w:t>
      </w:r>
      <w:r w:rsidR="005B51DA">
        <w:rPr>
          <w:rFonts w:ascii="Cambria" w:hAnsi="Cambria" w:cs="Cambria"/>
          <w:color w:val="595959"/>
          <w:sz w:val="19"/>
          <w:szCs w:val="19"/>
        </w:rPr>
        <w:t>SAJITHRA JAYAKUMAR</w:t>
      </w:r>
    </w:p>
    <w:p w:rsidR="00000000" w:rsidRDefault="006B6D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115" w:right="1280" w:bottom="443" w:left="720" w:header="720" w:footer="720" w:gutter="0"/>
          <w:cols w:space="720" w:equalWidth="0">
            <w:col w:w="1024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20"/>
        <w:gridCol w:w="540"/>
        <w:gridCol w:w="1920"/>
        <w:gridCol w:w="56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1C0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right="1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ge2"/>
            <w:bookmarkEnd w:id="0"/>
            <w:r>
              <w:rPr>
                <w:rFonts w:ascii="Calibri" w:hAnsi="Calibri" w:cs="Calibri"/>
                <w:color w:val="7E97AD"/>
                <w:sz w:val="21"/>
                <w:szCs w:val="21"/>
              </w:rPr>
              <w:lastRenderedPageBreak/>
              <w:t xml:space="preserve">Internship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595959"/>
                <w:sz w:val="20"/>
                <w:szCs w:val="20"/>
              </w:rPr>
              <w:t></w:t>
            </w: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1C01" w:rsidP="00281C0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color w:val="595959"/>
                <w:sz w:val="20"/>
                <w:szCs w:val="20"/>
              </w:rPr>
              <w:t>Bangalore Airport – Handled almost all sections of ground staff jobs</w:t>
            </w:r>
            <w:r w:rsidR="00F06C30">
              <w:rPr>
                <w:rFonts w:ascii="Cambria" w:hAnsi="Cambria" w:cs="Cambria"/>
                <w:color w:val="595959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455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"/>
        </w:trPr>
        <w:tc>
          <w:tcPr>
            <w:tcW w:w="202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520" w:type="dxa"/>
            <w:gridSpan w:val="2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right="1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7E97AD"/>
                <w:sz w:val="21"/>
                <w:szCs w:val="21"/>
              </w:rPr>
              <w:t>ACHIEVEMENTS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595959"/>
                <w:sz w:val="20"/>
                <w:szCs w:val="20"/>
              </w:rPr>
              <w:t></w:t>
            </w: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F06C30" w:rsidRDefault="00F06C30" w:rsidP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Cambria"/>
                <w:color w:val="595959"/>
                <w:sz w:val="20"/>
                <w:szCs w:val="20"/>
              </w:rPr>
              <w:t>Consistently achieved quarterly performer award for two quarters in CricHQ.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 w:rsidP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595959"/>
                <w:sz w:val="20"/>
                <w:szCs w:val="20"/>
              </w:rPr>
              <w:t></w:t>
            </w: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06C30" w:rsidP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color w:val="595959"/>
                <w:sz w:val="20"/>
                <w:szCs w:val="20"/>
              </w:rPr>
              <w:t>Played dynamic role in closing Bahrain Cricket Association and other major accounts.</w:t>
            </w:r>
          </w:p>
        </w:tc>
      </w:tr>
      <w:tr w:rsidR="00F06C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595959"/>
                <w:sz w:val="20"/>
                <w:szCs w:val="20"/>
              </w:rPr>
              <w:t></w:t>
            </w: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 w:rsidP="00DE1A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color w:val="595959"/>
                <w:sz w:val="20"/>
                <w:szCs w:val="20"/>
              </w:rPr>
              <w:t>Official CRICHQ scorer for Asia Cup T20 for blinds organized by Cricket Association</w:t>
            </w:r>
          </w:p>
        </w:tc>
      </w:tr>
      <w:tr w:rsidR="00F06C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5B51DA" w:rsidP="00DE1A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color w:val="595959"/>
                <w:sz w:val="20"/>
                <w:szCs w:val="20"/>
              </w:rPr>
              <w:t>for Blinds in India.</w:t>
            </w:r>
          </w:p>
        </w:tc>
      </w:tr>
      <w:tr w:rsidR="00F06C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6C30" w:rsidRDefault="00F06C30" w:rsidP="00DE1A8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color w:val="595959"/>
                <w:sz w:val="20"/>
                <w:szCs w:val="20"/>
              </w:rPr>
              <w:t>Official CRICHQ scorer for Asia Cup T20 for blinds organized by Cricket Association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Wingdings"/>
                <w:color w:val="595959"/>
                <w:sz w:val="20"/>
                <w:szCs w:val="20"/>
              </w:rPr>
              <w:t></w:t>
            </w: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color w:val="595959"/>
                <w:sz w:val="20"/>
                <w:szCs w:val="20"/>
              </w:rPr>
              <w:t>Chief Editor – CricHQ Company Magazine.</w:t>
            </w:r>
          </w:p>
        </w:tc>
      </w:tr>
      <w:tr w:rsidR="005B51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7520" w:type="dxa"/>
          <w:trHeight w:val="32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1DA" w:rsidRDefault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1DA" w:rsidRDefault="005B51DA" w:rsidP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1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7520" w:type="dxa"/>
          <w:trHeight w:val="27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1DA" w:rsidRDefault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1DA" w:rsidRDefault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2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 w:rsidP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202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7E97AD"/>
                <w:sz w:val="21"/>
                <w:szCs w:val="21"/>
              </w:rPr>
              <w:t>PERSONAL DETAILS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DOB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06.07</w:t>
            </w:r>
            <w:r w:rsidR="006B6D6C"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.19</w:t>
            </w: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Sex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Female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Marital Status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B51D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Married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Nationality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Indian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Languages known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English, Hindi, Malayalam, and Tamil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Hobbies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95959"/>
                <w:sz w:val="20"/>
                <w:szCs w:val="20"/>
              </w:rPr>
              <w:t>listening to music, travelling and meeting new people,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/>
        </w:trPr>
        <w:tc>
          <w:tcPr>
            <w:tcW w:w="202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single" w:sz="8" w:space="0" w:color="7E97AD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7E97AD"/>
                <w:sz w:val="21"/>
                <w:szCs w:val="21"/>
              </w:rPr>
              <w:t>REFERENCES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0"/>
                <w:szCs w:val="20"/>
              </w:rPr>
              <w:t>MR. ALEX PAUL,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0"/>
                <w:szCs w:val="20"/>
              </w:rPr>
              <w:t>ASST. MANAGER-CRICKET OPERATIONS,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0"/>
                <w:szCs w:val="20"/>
              </w:rPr>
              <w:t>CRICHQ INDIA PVT LTD.,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0"/>
                <w:szCs w:val="20"/>
              </w:rPr>
              <w:t>THYKOODAM, ERNAKULAM,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04040"/>
                <w:sz w:val="20"/>
                <w:szCs w:val="20"/>
              </w:rPr>
              <w:t>alex.paul@crichq.com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B6D6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41" w:lineRule="auto"/>
        <w:ind w:left="2260" w:right="5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404040"/>
          <w:sz w:val="19"/>
          <w:szCs w:val="19"/>
        </w:rPr>
        <w:t xml:space="preserve">MR. </w:t>
      </w:r>
      <w:r>
        <w:rPr>
          <w:rFonts w:ascii="Calibri" w:hAnsi="Calibri" w:cs="Calibri"/>
          <w:b/>
          <w:bCs/>
          <w:color w:val="404040"/>
          <w:sz w:val="19"/>
          <w:szCs w:val="19"/>
        </w:rPr>
        <w:t>S</w:t>
      </w:r>
      <w:r>
        <w:rPr>
          <w:rFonts w:ascii="Calibri" w:hAnsi="Calibri" w:cs="Calibri"/>
          <w:b/>
          <w:bCs/>
          <w:color w:val="404040"/>
          <w:sz w:val="19"/>
          <w:szCs w:val="19"/>
        </w:rPr>
        <w:t>HIL VANJANI, MANAGER – ICC, CA &amp; HOOQ, PRIME FOCUS TECHNOLOGIES, JANNARDHAN TOWERS, BANGALORE sushil.vanjani@primefocus.com</w:t>
      </w:r>
    </w:p>
    <w:p w:rsidR="00000000" w:rsidRDefault="005B51D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190" w:right="1080" w:bottom="443" w:left="1080" w:header="720" w:footer="720" w:gutter="0"/>
          <w:cols w:space="720" w:equalWidth="0">
            <w:col w:w="10080"/>
          </w:cols>
          <w:noEndnote/>
        </w:sect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-299720</wp:posOffset>
            </wp:positionH>
            <wp:positionV relativeFrom="paragraph">
              <wp:posOffset>1153795</wp:posOffset>
            </wp:positionV>
            <wp:extent cx="694944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B6D6C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6B6D6C" w:rsidRDefault="006B6D6C">
      <w:pPr>
        <w:pStyle w:val="DefaultParagraphFont"/>
        <w:widowControl w:val="0"/>
        <w:tabs>
          <w:tab w:val="left" w:pos="7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595959"/>
          <w:sz w:val="20"/>
          <w:szCs w:val="20"/>
        </w:rPr>
        <w:t>Page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color w:val="595959"/>
          <w:sz w:val="19"/>
          <w:szCs w:val="19"/>
        </w:rPr>
        <w:t xml:space="preserve">RESUME – </w:t>
      </w:r>
      <w:r w:rsidR="005B51DA">
        <w:rPr>
          <w:rFonts w:ascii="Cambria" w:hAnsi="Cambria" w:cs="Cambria"/>
          <w:color w:val="595959"/>
          <w:sz w:val="19"/>
          <w:szCs w:val="19"/>
        </w:rPr>
        <w:t>SAJITHRA JAYAKUMAR</w:t>
      </w:r>
    </w:p>
    <w:sectPr w:rsidR="006B6D6C">
      <w:type w:val="continuous"/>
      <w:pgSz w:w="12240" w:h="15840"/>
      <w:pgMar w:top="1190" w:right="1280" w:bottom="443" w:left="720" w:header="720" w:footer="720" w:gutter="0"/>
      <w:cols w:space="720" w:equalWidth="0">
        <w:col w:w="10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6240915"/>
    <w:multiLevelType w:val="hybridMultilevel"/>
    <w:tmpl w:val="38D0F11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6D34284F"/>
    <w:multiLevelType w:val="hybridMultilevel"/>
    <w:tmpl w:val="0C6615A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94CE0"/>
    <w:rsid w:val="00211C7C"/>
    <w:rsid w:val="00281C01"/>
    <w:rsid w:val="003749AA"/>
    <w:rsid w:val="00594CE0"/>
    <w:rsid w:val="005B51DA"/>
    <w:rsid w:val="006B6D6C"/>
    <w:rsid w:val="00746C0A"/>
    <w:rsid w:val="00F0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0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HackerEarth</dc:creator>
  <cp:lastModifiedBy>HackerEarth</cp:lastModifiedBy>
  <cp:revision>2</cp:revision>
  <dcterms:created xsi:type="dcterms:W3CDTF">2018-06-29T03:29:00Z</dcterms:created>
  <dcterms:modified xsi:type="dcterms:W3CDTF">2018-06-29T03:29:00Z</dcterms:modified>
</cp:coreProperties>
</file>