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F8B8" w14:textId="7D4A8D9B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24"/>
          <w:szCs w:val="24"/>
        </w:rPr>
      </w:pPr>
      <w:r>
        <w:rPr>
          <w:rFonts w:ascii="ArialUnicodeMS" w:eastAsia="ArialUnicodeMS" w:cs="ArialUnicodeMS"/>
          <w:color w:val="000000"/>
          <w:sz w:val="24"/>
          <w:szCs w:val="24"/>
        </w:rPr>
        <w:t xml:space="preserve">SANDEEP KUMAR SHARMA  </w:t>
      </w:r>
    </w:p>
    <w:p w14:paraId="302766B3" w14:textId="67E845C5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24"/>
          <w:szCs w:val="24"/>
        </w:rPr>
      </w:pPr>
      <w:proofErr w:type="gramStart"/>
      <w:r>
        <w:rPr>
          <w:rFonts w:ascii="ArialUnicodeMS" w:eastAsia="ArialUnicodeMS" w:cs="ArialUnicodeMS"/>
          <w:color w:val="000000"/>
          <w:sz w:val="24"/>
          <w:szCs w:val="24"/>
        </w:rPr>
        <w:t>Email :</w:t>
      </w:r>
      <w:proofErr w:type="gramEnd"/>
      <w:r>
        <w:rPr>
          <w:rFonts w:ascii="ArialUnicodeMS" w:eastAsia="ArialUnicodeMS" w:cs="ArialUnicodeMS"/>
          <w:color w:val="000000"/>
          <w:sz w:val="24"/>
          <w:szCs w:val="24"/>
        </w:rPr>
        <w:t xml:space="preserve">- </w:t>
      </w:r>
      <w:hyperlink r:id="rId4" w:history="1">
        <w:r w:rsidRPr="00722C76">
          <w:rPr>
            <w:rStyle w:val="Hyperlink"/>
            <w:rFonts w:ascii="ArialUnicodeMS" w:eastAsia="ArialUnicodeMS" w:cs="ArialUnicodeMS"/>
            <w:sz w:val="24"/>
            <w:szCs w:val="24"/>
          </w:rPr>
          <w:t>Sandeep.shiv@gmail.com</w:t>
        </w:r>
      </w:hyperlink>
    </w:p>
    <w:p w14:paraId="54C9805D" w14:textId="6FFF77E5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24"/>
          <w:szCs w:val="24"/>
        </w:rPr>
      </w:pPr>
      <w:proofErr w:type="gramStart"/>
      <w:r>
        <w:rPr>
          <w:rFonts w:ascii="ArialUnicodeMS" w:eastAsia="ArialUnicodeMS" w:cs="ArialUnicodeMS"/>
          <w:color w:val="000000"/>
          <w:sz w:val="24"/>
          <w:szCs w:val="24"/>
        </w:rPr>
        <w:t>Mob :</w:t>
      </w:r>
      <w:proofErr w:type="gramEnd"/>
      <w:r>
        <w:rPr>
          <w:rFonts w:ascii="ArialUnicodeMS" w:eastAsia="ArialUnicodeMS" w:cs="ArialUnicodeMS"/>
          <w:color w:val="000000"/>
          <w:sz w:val="24"/>
          <w:szCs w:val="24"/>
        </w:rPr>
        <w:t>- 9910969309</w:t>
      </w:r>
    </w:p>
    <w:p w14:paraId="36A77518" w14:textId="60AB99FF" w:rsidR="00FC5975" w:rsidRDefault="00366764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24"/>
          <w:szCs w:val="24"/>
        </w:rPr>
      </w:pPr>
      <w:proofErr w:type="gramStart"/>
      <w:r>
        <w:rPr>
          <w:rFonts w:ascii="ArialUnicodeMS" w:eastAsia="ArialUnicodeMS" w:cs="ArialUnicodeMS"/>
          <w:color w:val="000000"/>
          <w:sz w:val="24"/>
          <w:szCs w:val="24"/>
        </w:rPr>
        <w:t>Dob :</w:t>
      </w:r>
      <w:proofErr w:type="gramEnd"/>
      <w:r>
        <w:rPr>
          <w:rFonts w:ascii="ArialUnicodeMS" w:eastAsia="ArialUnicodeMS" w:cs="ArialUnicodeMS"/>
          <w:color w:val="000000"/>
          <w:sz w:val="24"/>
          <w:szCs w:val="24"/>
        </w:rPr>
        <w:t xml:space="preserve"> 05/07/1990</w:t>
      </w:r>
    </w:p>
    <w:p w14:paraId="323FB9EF" w14:textId="51CCD326" w:rsidR="0054008D" w:rsidRDefault="0054008D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24"/>
          <w:szCs w:val="24"/>
        </w:rPr>
      </w:pPr>
    </w:p>
    <w:p w14:paraId="39CD4407" w14:textId="16A0C533" w:rsidR="0054008D" w:rsidRPr="0054008D" w:rsidRDefault="0054008D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b/>
          <w:color w:val="000000"/>
          <w:sz w:val="24"/>
          <w:szCs w:val="24"/>
        </w:rPr>
      </w:pPr>
      <w:bookmarkStart w:id="0" w:name="_GoBack"/>
      <w:proofErr w:type="gramStart"/>
      <w:r w:rsidRPr="0054008D">
        <w:rPr>
          <w:rFonts w:ascii="ArialUnicodeMS" w:eastAsia="ArialUnicodeMS" w:cs="ArialUnicodeMS"/>
          <w:b/>
          <w:color w:val="000000"/>
          <w:sz w:val="24"/>
          <w:szCs w:val="24"/>
        </w:rPr>
        <w:t>Experiences :</w:t>
      </w:r>
      <w:proofErr w:type="gramEnd"/>
      <w:r w:rsidRPr="0054008D">
        <w:rPr>
          <w:rFonts w:ascii="ArialUnicodeMS" w:eastAsia="ArialUnicodeMS" w:cs="ArialUnicodeMS"/>
          <w:b/>
          <w:color w:val="000000"/>
          <w:sz w:val="24"/>
          <w:szCs w:val="24"/>
        </w:rPr>
        <w:t xml:space="preserve">- </w:t>
      </w:r>
    </w:p>
    <w:bookmarkEnd w:id="0"/>
    <w:p w14:paraId="30B9F73E" w14:textId="77777777" w:rsidR="0054008D" w:rsidRDefault="0054008D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24"/>
          <w:szCs w:val="24"/>
        </w:rPr>
      </w:pPr>
    </w:p>
    <w:p w14:paraId="0D3B4E84" w14:textId="2B6E855C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000000"/>
          <w:sz w:val="24"/>
          <w:szCs w:val="24"/>
        </w:rPr>
      </w:pPr>
      <w:r>
        <w:rPr>
          <w:rFonts w:ascii="ArialUnicodeMS" w:eastAsia="ArialUnicodeMS" w:cs="ArialUnicodeMS"/>
          <w:color w:val="000000"/>
          <w:sz w:val="24"/>
          <w:szCs w:val="24"/>
        </w:rPr>
        <w:t>Senior Product Manager at Times Internet</w:t>
      </w:r>
    </w:p>
    <w:p w14:paraId="373FDD7E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9A9A9A"/>
          <w:sz w:val="24"/>
          <w:szCs w:val="24"/>
        </w:rPr>
      </w:pPr>
      <w:r>
        <w:rPr>
          <w:rFonts w:ascii="ArialUnicodeMS" w:eastAsia="ArialUnicodeMS" w:cs="ArialUnicodeMS"/>
          <w:color w:val="000000"/>
          <w:sz w:val="24"/>
          <w:szCs w:val="24"/>
        </w:rPr>
        <w:t xml:space="preserve">August 2016 - September 2018 </w:t>
      </w:r>
      <w:r>
        <w:rPr>
          <w:rFonts w:ascii="ArialUnicodeMS" w:eastAsia="ArialUnicodeMS" w:cs="ArialUnicodeMS"/>
          <w:color w:val="9A9A9A"/>
          <w:sz w:val="24"/>
          <w:szCs w:val="24"/>
        </w:rPr>
        <w:t>(2 years 2 months)</w:t>
      </w:r>
    </w:p>
    <w:p w14:paraId="282105D0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Responsible for conceptualizing, implementing and managing Digital Subscription model in different</w:t>
      </w:r>
    </w:p>
    <w:p w14:paraId="15E8CAA4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content verticals of Times Internet. Create buy-in for the product vision both internally and with key</w:t>
      </w:r>
    </w:p>
    <w:p w14:paraId="1EB2B365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external partners.</w:t>
      </w:r>
    </w:p>
    <w:p w14:paraId="4898FDE9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Responsible for introducing content personalization in Times Internet. A strategy that relies on</w:t>
      </w:r>
    </w:p>
    <w:p w14:paraId="3051B3C7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visitor data to deliver relevant content based on audience interests and motivations</w:t>
      </w:r>
    </w:p>
    <w:p w14:paraId="496AB4DB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 xml:space="preserve">Create a long term and </w:t>
      </w:r>
      <w:proofErr w:type="gramStart"/>
      <w:r>
        <w:rPr>
          <w:rFonts w:ascii="ArialUnicodeMS" w:eastAsia="ArialUnicodeMS" w:cs="ArialUnicodeMS"/>
          <w:color w:val="666666"/>
          <w:sz w:val="24"/>
          <w:szCs w:val="24"/>
        </w:rPr>
        <w:t>short term</w:t>
      </w:r>
      <w:proofErr w:type="gramEnd"/>
      <w:r>
        <w:rPr>
          <w:rFonts w:ascii="ArialUnicodeMS" w:eastAsia="ArialUnicodeMS" w:cs="ArialUnicodeMS"/>
          <w:color w:val="666666"/>
          <w:sz w:val="24"/>
          <w:szCs w:val="24"/>
        </w:rPr>
        <w:t xml:space="preserve"> product strategy for The Economic Times Mobile &amp; Desktop Site</w:t>
      </w:r>
    </w:p>
    <w:p w14:paraId="1DA90E0D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to realize aggressive user acquisition, user engagement, and revenue targets. Perform strategic</w:t>
      </w:r>
    </w:p>
    <w:p w14:paraId="798CD00D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alliances with 3rd Parties to enhance content syndication and data analysis.</w:t>
      </w:r>
    </w:p>
    <w:p w14:paraId="2A167FEE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Responsible for introducing ad viewability to The Economic Times. Shifting the complete system of</w:t>
      </w:r>
    </w:p>
    <w:p w14:paraId="3C369505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website from Impression served standard to Impression Viewed Standard</w:t>
      </w:r>
    </w:p>
    <w:p w14:paraId="14FFA634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 xml:space="preserve">Working with </w:t>
      </w:r>
      <w:proofErr w:type="spellStart"/>
      <w:r>
        <w:rPr>
          <w:rFonts w:ascii="ArialUnicodeMS" w:eastAsia="ArialUnicodeMS" w:cs="ArialUnicodeMS"/>
          <w:color w:val="666666"/>
          <w:sz w:val="24"/>
          <w:szCs w:val="24"/>
        </w:rPr>
        <w:t>Haptik</w:t>
      </w:r>
      <w:proofErr w:type="spellEnd"/>
      <w:r>
        <w:rPr>
          <w:rFonts w:ascii="ArialUnicodeMS" w:eastAsia="ArialUnicodeMS" w:cs="ArialUnicodeMS"/>
          <w:color w:val="666666"/>
          <w:sz w:val="24"/>
          <w:szCs w:val="24"/>
        </w:rPr>
        <w:t xml:space="preserve"> and CTN Colombia core team on artificial intelligent </w:t>
      </w:r>
      <w:proofErr w:type="spellStart"/>
      <w:r>
        <w:rPr>
          <w:rFonts w:ascii="ArialUnicodeMS" w:eastAsia="ArialUnicodeMS" w:cs="ArialUnicodeMS"/>
          <w:color w:val="666666"/>
          <w:sz w:val="24"/>
          <w:szCs w:val="24"/>
        </w:rPr>
        <w:t>algos</w:t>
      </w:r>
      <w:proofErr w:type="spellEnd"/>
      <w:r>
        <w:rPr>
          <w:rFonts w:ascii="ArialUnicodeMS" w:eastAsia="ArialUnicodeMS" w:cs="ArialUnicodeMS"/>
          <w:color w:val="666666"/>
          <w:sz w:val="24"/>
          <w:szCs w:val="24"/>
        </w:rPr>
        <w:t xml:space="preserve"> to generate</w:t>
      </w:r>
    </w:p>
    <w:p w14:paraId="2E97D403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recommended content feed for The Economic Times. Also, enable system to move from artificial</w:t>
      </w:r>
    </w:p>
    <w:p w14:paraId="11AD36A2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intelligence to Machine Learning with deep concept of user</w:t>
      </w:r>
      <w:r>
        <w:rPr>
          <w:rFonts w:ascii="ArialUnicodeMS" w:eastAsia="ArialUnicodeMS" w:cs="ArialUnicodeMS" w:hint="eastAsia"/>
          <w:color w:val="666666"/>
          <w:sz w:val="24"/>
          <w:szCs w:val="24"/>
        </w:rPr>
        <w:t>’</w:t>
      </w:r>
      <w:r>
        <w:rPr>
          <w:rFonts w:ascii="ArialUnicodeMS" w:eastAsia="ArialUnicodeMS" w:cs="ArialUnicodeMS"/>
          <w:color w:val="666666"/>
          <w:sz w:val="24"/>
          <w:szCs w:val="24"/>
        </w:rPr>
        <w:t>s behavioral pattern.</w:t>
      </w:r>
    </w:p>
    <w:p w14:paraId="3D159987" w14:textId="77777777" w:rsidR="00FC5975" w:rsidRDefault="00FC5975" w:rsidP="00FC5975">
      <w:pPr>
        <w:autoSpaceDE w:val="0"/>
        <w:autoSpaceDN w:val="0"/>
        <w:adjustRightInd w:val="0"/>
        <w:spacing w:after="0" w:line="240" w:lineRule="auto"/>
        <w:rPr>
          <w:rFonts w:ascii="ArialUnicodeMS" w:eastAsia="ArialUnicodeMS" w:cs="ArialUnicodeMS"/>
          <w:color w:val="666666"/>
          <w:sz w:val="24"/>
          <w:szCs w:val="24"/>
        </w:rPr>
      </w:pPr>
      <w:r>
        <w:rPr>
          <w:rFonts w:ascii="ArialUnicodeMS" w:eastAsia="ArialUnicodeMS" w:cs="ArialUnicodeMS"/>
          <w:color w:val="666666"/>
          <w:sz w:val="24"/>
          <w:szCs w:val="24"/>
        </w:rPr>
        <w:t>Identify, develop and drive loyalty program with core team on measurable results that complement</w:t>
      </w:r>
    </w:p>
    <w:p w14:paraId="72E75317" w14:textId="00AF9E1F" w:rsidR="00786500" w:rsidRDefault="00FC5975" w:rsidP="00FC5975">
      <w:r>
        <w:rPr>
          <w:rFonts w:ascii="ArialUnicodeMS" w:eastAsia="ArialUnicodeMS" w:cs="ArialUnicodeMS"/>
          <w:color w:val="666666"/>
          <w:sz w:val="24"/>
          <w:szCs w:val="24"/>
        </w:rPr>
        <w:t>the business objectives of The Economic Times.</w:t>
      </w:r>
    </w:p>
    <w:sectPr w:rsidR="0078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A6"/>
    <w:rsid w:val="00366764"/>
    <w:rsid w:val="0054008D"/>
    <w:rsid w:val="00541EFD"/>
    <w:rsid w:val="0060232A"/>
    <w:rsid w:val="006B4EA6"/>
    <w:rsid w:val="00764CF6"/>
    <w:rsid w:val="00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C913"/>
  <w15:chartTrackingRefBased/>
  <w15:docId w15:val="{6487938C-622D-419E-B140-FEF6B02E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deep.sh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Sharma</dc:creator>
  <cp:keywords/>
  <dc:description/>
  <cp:lastModifiedBy>Sandeep Kumar Sharma</cp:lastModifiedBy>
  <cp:revision>16</cp:revision>
  <dcterms:created xsi:type="dcterms:W3CDTF">2019-05-29T06:36:00Z</dcterms:created>
  <dcterms:modified xsi:type="dcterms:W3CDTF">2019-05-29T06:39:00Z</dcterms:modified>
</cp:coreProperties>
</file>