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674" w:rsidRPr="005A6674" w:rsidRDefault="005A6674" w:rsidP="005A6674">
      <w:pPr>
        <w:spacing w:line="276" w:lineRule="auto"/>
        <w:rPr>
          <w:b/>
          <w:bCs/>
          <w:color w:val="FF0000"/>
        </w:rPr>
      </w:pPr>
      <w:r w:rsidRPr="005A6674">
        <w:rPr>
          <w:b/>
          <w:bCs/>
          <w:color w:val="FF0000"/>
        </w:rPr>
        <w:t>Title:</w:t>
      </w:r>
    </w:p>
    <w:p w:rsidR="005A6674" w:rsidRDefault="005A6674" w:rsidP="005A6674">
      <w:pPr>
        <w:spacing w:line="276" w:lineRule="auto"/>
      </w:pPr>
      <w:r>
        <w:t>Adventure-Works: Comprehensive Sales and Returns Analysis Using Power BI.</w:t>
      </w:r>
    </w:p>
    <w:p w:rsidR="005A6674" w:rsidRDefault="005A6674" w:rsidP="005A6674">
      <w:pPr>
        <w:spacing w:line="276" w:lineRule="auto"/>
      </w:pPr>
    </w:p>
    <w:p w:rsidR="005A6674" w:rsidRPr="005A6674" w:rsidRDefault="005A6674" w:rsidP="005A6674">
      <w:pPr>
        <w:spacing w:line="276" w:lineRule="auto"/>
        <w:rPr>
          <w:b/>
          <w:bCs/>
          <w:color w:val="FF0000"/>
        </w:rPr>
      </w:pPr>
      <w:r w:rsidRPr="005A6674">
        <w:rPr>
          <w:b/>
          <w:bCs/>
          <w:color w:val="FF0000"/>
        </w:rPr>
        <w:t>Project Overview:</w:t>
      </w:r>
    </w:p>
    <w:p w:rsidR="005A6674" w:rsidRDefault="005A6674" w:rsidP="005A6674">
      <w:pPr>
        <w:spacing w:line="276" w:lineRule="auto"/>
      </w:pPr>
      <w:r>
        <w:t xml:space="preserve">Adventure-Works, a cycle manufacturing company, has been experiencing fluctuating sales and an increase in product returns over the past few years. The company needs a comprehensive analysis to identify trends, understand customer behaviour, and improve their sales strategy. The aim is to leverage Power BI to </w:t>
      </w:r>
      <w:proofErr w:type="spellStart"/>
      <w:r>
        <w:t>analyze</w:t>
      </w:r>
      <w:proofErr w:type="spellEnd"/>
      <w:r>
        <w:t xml:space="preserve"> sales data, identify patterns, and gain actionable insights to enhance decision-making.</w:t>
      </w:r>
    </w:p>
    <w:p w:rsidR="005A6674" w:rsidRDefault="005A6674" w:rsidP="005A6674">
      <w:pPr>
        <w:spacing w:line="276" w:lineRule="auto"/>
      </w:pPr>
    </w:p>
    <w:p w:rsidR="005A6674" w:rsidRPr="005A6674" w:rsidRDefault="005A6674" w:rsidP="005A6674">
      <w:pPr>
        <w:spacing w:line="276" w:lineRule="auto"/>
        <w:rPr>
          <w:b/>
          <w:bCs/>
          <w:color w:val="FF0000"/>
        </w:rPr>
      </w:pPr>
      <w:r w:rsidRPr="005A6674">
        <w:rPr>
          <w:b/>
          <w:bCs/>
          <w:color w:val="FF0000"/>
        </w:rPr>
        <w:t>Objective:</w:t>
      </w:r>
    </w:p>
    <w:p w:rsidR="005A6674" w:rsidRDefault="005A6674" w:rsidP="005A6674">
      <w:pPr>
        <w:spacing w:line="276" w:lineRule="auto"/>
      </w:pPr>
      <w:r>
        <w:t>To utilize Power BI for analysing sales data from 2015 to 2017, along with returns data, to provide insights into sales performance, identify high-performing products, and understand the reasons behind product returns. This analysis will help Adventure-Works in formulating strategies to boost sales and reduce returns.</w:t>
      </w:r>
    </w:p>
    <w:p w:rsidR="005A6674" w:rsidRDefault="005A6674" w:rsidP="005A6674">
      <w:pPr>
        <w:spacing w:line="276" w:lineRule="auto"/>
      </w:pPr>
    </w:p>
    <w:p w:rsidR="005A6674" w:rsidRDefault="005A6674" w:rsidP="005A6674">
      <w:pPr>
        <w:spacing w:line="276" w:lineRule="auto"/>
      </w:pPr>
    </w:p>
    <w:p w:rsidR="005A6674" w:rsidRPr="005A6674" w:rsidRDefault="005A6674" w:rsidP="005A6674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Perform the following tasks</w:t>
      </w:r>
      <w:r w:rsidRPr="005A6674">
        <w:rPr>
          <w:b/>
          <w:bCs/>
          <w:color w:val="FF0000"/>
        </w:rPr>
        <w:t>:</w:t>
      </w:r>
    </w:p>
    <w:p w:rsidR="005A6674" w:rsidRPr="005970C7" w:rsidRDefault="005A6674" w:rsidP="005A6674">
      <w:pPr>
        <w:spacing w:line="276" w:lineRule="auto"/>
      </w:pPr>
      <w:r w:rsidRPr="005970C7">
        <w:t>1. Append Queries: Combine Sales Data</w:t>
      </w:r>
    </w:p>
    <w:p w:rsidR="005A6674" w:rsidRPr="005970C7" w:rsidRDefault="005A6674" w:rsidP="005A6674">
      <w:pPr>
        <w:spacing w:line="276" w:lineRule="auto"/>
      </w:pPr>
      <w:r w:rsidRPr="005970C7">
        <w:t>2. Merge Columns: Customer Full Name</w:t>
      </w:r>
    </w:p>
    <w:p w:rsidR="005A6674" w:rsidRPr="005970C7" w:rsidRDefault="005A6674" w:rsidP="005A6674">
      <w:pPr>
        <w:spacing w:line="276" w:lineRule="auto"/>
      </w:pPr>
      <w:r w:rsidRPr="005970C7">
        <w:t>3. Group By: Total Sales by Year</w:t>
      </w:r>
    </w:p>
    <w:p w:rsidR="005A6674" w:rsidRDefault="005A6674" w:rsidP="005A6674">
      <w:pPr>
        <w:spacing w:line="276" w:lineRule="auto"/>
      </w:pPr>
      <w:r w:rsidRPr="005970C7">
        <w:t>4. Line Chart: Sales Trend Over Years</w:t>
      </w:r>
    </w:p>
    <w:p w:rsidR="005A6674" w:rsidRDefault="005A6674" w:rsidP="005A6674">
      <w:pPr>
        <w:spacing w:line="276" w:lineRule="auto"/>
      </w:pPr>
      <w:r>
        <w:t>5. Edit Relationship: Connect Sales and Product Data</w:t>
      </w:r>
    </w:p>
    <w:p w:rsidR="005A6674" w:rsidRDefault="005A6674" w:rsidP="005A6674">
      <w:pPr>
        <w:spacing w:line="276" w:lineRule="auto"/>
      </w:pPr>
      <w:r>
        <w:t>6. Hide Tables: Streamline the Data Model</w:t>
      </w:r>
    </w:p>
    <w:p w:rsidR="005A6674" w:rsidRDefault="005A6674" w:rsidP="005A6674">
      <w:pPr>
        <w:spacing w:line="276" w:lineRule="auto"/>
      </w:pPr>
      <w:r>
        <w:t xml:space="preserve">7. Date Hierarchy: </w:t>
      </w:r>
      <w:proofErr w:type="spellStart"/>
      <w:r>
        <w:t>Analyze</w:t>
      </w:r>
      <w:proofErr w:type="spellEnd"/>
      <w:r>
        <w:t xml:space="preserve"> Monthly Sales</w:t>
      </w:r>
    </w:p>
    <w:p w:rsidR="005A6674" w:rsidRDefault="005A6674" w:rsidP="005A6674">
      <w:pPr>
        <w:spacing w:line="276" w:lineRule="auto"/>
      </w:pPr>
      <w:r>
        <w:t>8. Group By: Returns Analysis</w:t>
      </w:r>
    </w:p>
    <w:p w:rsidR="005A6674" w:rsidRDefault="005A6674" w:rsidP="005A6674">
      <w:pPr>
        <w:spacing w:line="276" w:lineRule="auto"/>
      </w:pPr>
      <w:r>
        <w:t xml:space="preserve">9. </w:t>
      </w:r>
      <w:proofErr w:type="spellStart"/>
      <w:r>
        <w:t>ExtractColumn</w:t>
      </w:r>
      <w:proofErr w:type="spellEnd"/>
      <w:r>
        <w:t>: email id column</w:t>
      </w:r>
    </w:p>
    <w:p w:rsidR="008532A9" w:rsidRDefault="005A6674" w:rsidP="005A6674">
      <w:pPr>
        <w:spacing w:line="276" w:lineRule="auto"/>
      </w:pPr>
      <w:r>
        <w:t xml:space="preserve">10. Collection of visuals with different formats to </w:t>
      </w:r>
      <w:proofErr w:type="spellStart"/>
      <w:r>
        <w:t>analyze</w:t>
      </w:r>
      <w:proofErr w:type="spellEnd"/>
      <w:r>
        <w:t xml:space="preserve"> data</w:t>
      </w:r>
    </w:p>
    <w:sectPr w:rsidR="00853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74"/>
    <w:rsid w:val="0013560A"/>
    <w:rsid w:val="00176A40"/>
    <w:rsid w:val="001A77F8"/>
    <w:rsid w:val="004E451D"/>
    <w:rsid w:val="00504113"/>
    <w:rsid w:val="00527C26"/>
    <w:rsid w:val="005970C7"/>
    <w:rsid w:val="005A6674"/>
    <w:rsid w:val="008532A9"/>
    <w:rsid w:val="00AE0437"/>
    <w:rsid w:val="00BF6287"/>
    <w:rsid w:val="00DB465D"/>
    <w:rsid w:val="00EB3CB7"/>
    <w:rsid w:val="00FF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1F5EA3E-2475-C442-973E-526EA412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samraat pattanayak</dc:creator>
  <cp:keywords/>
  <dc:description/>
  <cp:lastModifiedBy>samraat pattanayak</cp:lastModifiedBy>
  <cp:revision>3</cp:revision>
  <dcterms:created xsi:type="dcterms:W3CDTF">2025-04-01T14:11:00Z</dcterms:created>
  <dcterms:modified xsi:type="dcterms:W3CDTF">2025-05-25T08:14:00Z</dcterms:modified>
</cp:coreProperties>
</file>