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34"/>
          <w:shd w:fill="auto" w:val="clear"/>
        </w:rPr>
        <w:t xml:space="preserve">Ki</w:t>
      </w:r>
      <w:r>
        <w:rPr>
          <w:rFonts w:ascii="Arial" w:hAnsi="Arial" w:cs="Arial" w:eastAsia="Arial"/>
          <w:b/>
          <w:color w:val="0000FF"/>
          <w:spacing w:val="0"/>
          <w:position w:val="0"/>
          <w:sz w:val="34"/>
          <w:shd w:fill="auto" w:val="clear"/>
        </w:rPr>
        <w:t xml:space="preserve">ến thức chung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IDE: môi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ờng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át tri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ển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ích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ợp,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1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ần mềm gi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úp các ltv phát tri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ển pm, gồm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so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ạn thảo, bi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ịch,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ỡ lỗi,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1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ố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ông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ụ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ùy vào IDE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  <w:t xml:space="preserve">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“use strict” : kh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ắt khe về code, nếu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ưa khai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áo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ẫn chạy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đc nhưng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ề sau sẽ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ôi,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ếu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êm này vào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ẽ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áo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ỗi. giống ngoại lệ. Hiện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ại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ự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ộng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ùng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  <w:t xml:space="preserve">bi</w:t>
      </w:r>
      <w:r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  <w:t xml:space="preserve">ến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tên k trùng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ừ kh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óa, không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ắt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ầu bằng số, k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ùng kí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ự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ặc biệt ngoại trừ $ 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‘aa’ “aa” gi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ống nhau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var - function scope/global scope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,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ể khai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áo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ại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cùng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ạ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 vi, khai báo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ớ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 khi dùng mà k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ỗ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let - block scope, k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ể khai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áo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ại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ùng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ạm vi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(ch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ỉ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khai báo trong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ạ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 vi khác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trong 1 hàm,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 ra ngoài thì cái khai báo trong hàm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ẽ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ấ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const - block scope , k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ể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ổi gi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ị giống final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java. Dùng cho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ằng số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block scope : khai báo trong if 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ồ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 ra ngoài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ẽ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ấ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func scope: khai báo trong if 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ồ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 ra ngoài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ẫ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 còn(chì trong block if, còn trong func thì ra ngoài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ẫ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ấ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java)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  <w:t xml:space="preserve">KDL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number: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string: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ặc biệt `${name}` : sẽ ra gi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ị của biến name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bigint: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ố + n, 123n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boolean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null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undefined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symbol: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  <w:t xml:space="preserve">Toán t</w:t>
      </w:r>
      <w:r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  <w:t xml:space="preserve">ử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khá gi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ống 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khác vs java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ồm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** vs ^: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ũy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ừa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khi tính toán string thì  nó xem là number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ếu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ạng number “2” - “1”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ab/>
        <w:t xml:space="preserve">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ừ dấu +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nó ghép string,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ếu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bigInt thì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ải chung bigInt nếu k sẽ lỗi..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  <w:t xml:space="preserve">So sánh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khá gi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ống 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khác so sánh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ằng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ó thêm so sánh nghiêm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ặt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1==”1” true</w:t>
        <w:tab/>
        <w:tab/>
        <w:t xml:space="preserve">js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ự hiểu “1”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ũng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1===”1” false </w:t>
        <w:tab/>
        <w:t xml:space="preserve">khác KDL là false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ự != vs !==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  <w:t xml:space="preserve">this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arrow function,callback, anonymous function(settimeout,…), event handle k có this, nó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ẽ gọi “object global” -window.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  <w:t xml:space="preserve">Object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1. let o = { key1 : value, key2 : value}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2. function Person(name, age) { this.name = name;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this.age = age; this.greet = function() { console.log('Hello!'); };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Kh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ởi tạo từ khai b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áo bt, hàm kh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ởi tạo, từ kh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óa new Object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o.sayHello = function () { console.log("Hello!"); }; //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ạo method cho object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Delete o.key1/o[“keyString”]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console.log("name" in user); // true/false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_.isEqual(object1;object2); </w:t>
        <w:tab/>
        <w:t xml:space="preserve">// so sánh giá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ị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Prototype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(là 1 thu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ộc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ính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ặc biệt)gi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úp k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ế thừa bởi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ợng tạo ra( thay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thi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ết kế function trong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úc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ịnh ngh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ĩa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mình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ạo ở ngo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ài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ẫn kế thừa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ợc)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writable: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ếu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true thì giá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ị value của thuộc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ính có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ể thay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ổi.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ợc lại, thuộc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ính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ọi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read-only (thu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ộc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ính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ỉ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ọc).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enumerable: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ếu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true thì thu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ộc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ính xu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ất hiện trong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ặp,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ợc lại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không.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configurable: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ếu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true thì thu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ộc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ính có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ể x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óa và các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ờ kh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ác có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ể thay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ổi,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ợc lại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không.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  <w:t xml:space="preserve">Method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  <w:t xml:space="preserve">Các lo</w:t>
      </w:r>
      <w:r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  <w:t xml:space="preserve">ại h</w:t>
      </w:r>
      <w:r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  <w:t xml:space="preserve">àm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default: function a() {return b;}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hàm kh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ởi tạo object - ở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ục KIẾN THỨC CHUNG -&gt;Object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hàm bi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ểu thức: let a = function (){return b;}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hàm bi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ểu thức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ùng arrow: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() =&gt; {}</w:t>
        <w:tab/>
        <w:t xml:space="preserve">, 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k có b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ối cảnh thực thi,k thể tạo construs, k c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ó ‘this’, nó k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ế thừa this từ b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ên ngoài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</w:t>
        <w:tab/>
        <w:tab/>
        <w:tab/>
        <w:tab/>
        <w:tab/>
        <w:t xml:space="preserve">const a = (v,u) =&gt; {return b+2;}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ab/>
        <w:tab/>
        <w:tab/>
        <w:tab/>
        <w:t xml:space="preserve">const a = (v,u) =&gt; b + 2;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70C0"/>
          <w:spacing w:val="0"/>
          <w:position w:val="0"/>
          <w:sz w:val="34"/>
          <w:shd w:fill="auto" w:val="clear"/>
        </w:rPr>
        <w:t xml:space="preserve">Regex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công c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ể xử 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ý, tìm ki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ếm, chỉnh sửa v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ăn b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ản nh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ư ki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ểm tra c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ó ph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ải email hay s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đt h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ợp lệ, kiểm ra 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à s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ố hay 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à ch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ữ,..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70C0"/>
          <w:spacing w:val="0"/>
          <w:position w:val="0"/>
          <w:sz w:val="36"/>
          <w:shd w:fill="FFFFFF" w:val="clear"/>
        </w:rPr>
        <w:t xml:space="preserve">Javascript web worker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là (API) công ngh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ệ tạo luồng xử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ạy song song với luồng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ính, nó giúp x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 các tác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ụ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ăng ho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ặc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âu dài mà k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ảnh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ởng(l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àm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ậm trễ)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ến giao diện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duy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ệt,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ăng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ải nghiệm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ùng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SCSS: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2.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ồng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ác quy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ắc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3. tái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ử dụng (c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ó khai báo bi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ến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ể sử dụng khi cần,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ái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ử dụng quy tắc, thuộc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ính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ụ thể hoặc từ class kh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ác,function tính toán)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5. chia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ỏ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import vào 1 file chính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34"/>
          <w:shd w:fill="auto" w:val="clear"/>
        </w:rPr>
        <w:t xml:space="preserve">Array - h</w:t>
      </w:r>
      <w:r>
        <w:rPr>
          <w:rFonts w:ascii="Arial" w:hAnsi="Arial" w:cs="Arial" w:eastAsia="Arial"/>
          <w:b/>
          <w:color w:val="0000FF"/>
          <w:spacing w:val="0"/>
          <w:position w:val="0"/>
          <w:sz w:val="34"/>
          <w:shd w:fill="auto" w:val="clear"/>
        </w:rPr>
        <w:t xml:space="preserve">ọc 4.6 -4.11 &amp;4.49 &amp;4.20 - xem c</w:t>
      </w:r>
      <w:r>
        <w:rPr>
          <w:rFonts w:ascii="Arial" w:hAnsi="Arial" w:cs="Arial" w:eastAsia="Arial"/>
          <w:b/>
          <w:color w:val="0000FF"/>
          <w:spacing w:val="0"/>
          <w:position w:val="0"/>
          <w:sz w:val="34"/>
          <w:shd w:fill="auto" w:val="clear"/>
        </w:rPr>
        <w:t xml:space="preserve">ái nâng cao </w:t>
      </w:r>
      <w:r>
        <w:rPr>
          <w:rFonts w:ascii="Arial" w:hAnsi="Arial" w:cs="Arial" w:eastAsia="Arial"/>
          <w:b/>
          <w:color w:val="0000FF"/>
          <w:spacing w:val="0"/>
          <w:position w:val="0"/>
          <w:sz w:val="34"/>
          <w:shd w:fill="auto" w:val="clear"/>
        </w:rPr>
        <w:t xml:space="preserve">ở cuối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destructuring assignment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: là cú pháp giúp 1. gán nhi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ều biến từ nhiều gi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ị trong mảng/obj. 2.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án giá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ị mặc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ịnh cho thuộc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ính trong obj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reduce()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- duy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ệt qua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ác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ần tử từ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ái sang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ải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ành 1 giá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ị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đơn,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ằng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ách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ực hiện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ác phép tính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ức tạp,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ính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ổng mảng,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ìm giá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ị tối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đa,g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ộp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ác thu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ộc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ính thành các nhóm...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34"/>
          <w:shd w:fill="auto" w:val="clear"/>
        </w:rPr>
        <w:t xml:space="preserve">Map/Set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gi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 java,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 khác tên method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34"/>
          <w:shd w:fill="auto" w:val="clear"/>
        </w:rPr>
        <w:t xml:space="preserve">WeakMap/WeakSet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gi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ống với Map/Set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khác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ở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ab/>
        <w:t xml:space="preserve">1. key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ải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Obj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ab/>
        <w:t xml:space="preserve">2. k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ải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iterable obj nên k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ể duyệt qua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ác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ần tử(kể cả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ùng for), do các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ặp key-value k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ợc giữ trong bộ nhớ,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ậy sẽ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ợc x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óa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ếu k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ử dụng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34"/>
          <w:shd w:fill="auto" w:val="clear"/>
        </w:rPr>
        <w:t xml:space="preserve">DOM - xem s</w:t>
      </w:r>
      <w:r>
        <w:rPr>
          <w:rFonts w:ascii="Arial" w:hAnsi="Arial" w:cs="Arial" w:eastAsia="Arial"/>
          <w:b/>
          <w:color w:val="0000FF"/>
          <w:spacing w:val="0"/>
          <w:position w:val="0"/>
          <w:sz w:val="34"/>
          <w:shd w:fill="auto" w:val="clear"/>
        </w:rPr>
        <w:t xml:space="preserve">ơ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là giao di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ện(API) lập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cho tài li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ệu HTML hoặc XML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Cho phép js truy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ập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ỉnh sửa nội dung, cấu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úc, và ki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ểu của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ác thành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ần trong html,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ũng như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trang web.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ử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lý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ự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kiên trên trang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web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click, double click, di chuy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ể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 chu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ộ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t,...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ví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ụ: thay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ổi nội dung của 1 thẻ &lt;p&gt;, can thiệp thuộc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ính css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àu, kích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ỡ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JQUERY: 1.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đơn gi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ản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óa cú pháp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ab/>
        <w:t xml:space="preserve">2. X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ự ki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: click,di chu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ột,...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ab/>
        <w:t xml:space="preserve">3.d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ễ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ực hiện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ác yêu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ầu AJAX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const element = document.getElementById('myId');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const element = document.getElementById('myId');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const elements = document.getElementsByTagName('div');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const element = document.querySelector('.myClass');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const elements = document.querySelectorAll('div.myClass');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const parent = document.getElementById('parent');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const child = document.getElementById('child');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parent.removeChild(child);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const parent = document.getElementById('parent');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const newChild = document.createElement('p');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const oldChild = document.getElementById('oldChild');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parent.replaceChild(newChild, oldChild);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document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ợng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toàn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ụ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 trên trang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web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ó là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ột phần của DOM (Document Object Model)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cung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ấp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ác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ức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thu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ộc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ính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ể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ác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ới nội dung của trang web.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34"/>
          <w:shd w:fill="auto" w:val="clear"/>
        </w:rPr>
        <w:t xml:space="preserve">B</w:t>
      </w:r>
      <w:r>
        <w:rPr>
          <w:rFonts w:ascii="Arial" w:hAnsi="Arial" w:cs="Arial" w:eastAsia="Arial"/>
          <w:b/>
          <w:color w:val="0000FF"/>
          <w:spacing w:val="0"/>
          <w:position w:val="0"/>
          <w:sz w:val="34"/>
          <w:shd w:fill="auto" w:val="clear"/>
        </w:rPr>
        <w:t xml:space="preserve">ất </w:t>
      </w:r>
      <w:r>
        <w:rPr>
          <w:rFonts w:ascii="Arial" w:hAnsi="Arial" w:cs="Arial" w:eastAsia="Arial"/>
          <w:b/>
          <w:color w:val="0000FF"/>
          <w:spacing w:val="0"/>
          <w:position w:val="0"/>
          <w:sz w:val="34"/>
          <w:shd w:fill="auto" w:val="clear"/>
        </w:rPr>
        <w:t xml:space="preserve">đ</w:t>
      </w:r>
      <w:r>
        <w:rPr>
          <w:rFonts w:ascii="Arial" w:hAnsi="Arial" w:cs="Arial" w:eastAsia="Arial"/>
          <w:b/>
          <w:color w:val="0000FF"/>
          <w:spacing w:val="0"/>
          <w:position w:val="0"/>
          <w:sz w:val="34"/>
          <w:shd w:fill="auto" w:val="clear"/>
        </w:rPr>
        <w:t xml:space="preserve">ồng bộ (callback,promise,async/await)- học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call back là 1 hàm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ợ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 truy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ề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 vào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ủ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a 1 hàm khác,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ẽ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ợ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ự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 thi sau khi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ự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 thi hàm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ứ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a nó.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34"/>
          <w:shd w:fill="auto" w:val="clear"/>
        </w:rPr>
        <w:t xml:space="preserve">Design pattern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là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ẫu thiết kế,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1 k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ỹ thuật trong LTH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ĐT, cung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ấp giải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áp chung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ể giải quyết 1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ách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ối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ưu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ác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ấn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ề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ờng gặp trong thiết kế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ớng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ợng.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giúp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ăng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ính linh ho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ạt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tái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ử dụng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ngu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ồn, dễ bảo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và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ở rộng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Singleton - là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ột mẫu thiết kế (design pattern) trong lập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ần mềm nhằm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ảm bảo rằng chỉ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ó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ột instance duy nhất của một lớp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ợc tạo ra trong to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ộ ứng dụng., cung cấp một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ức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ể truy cập instance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ó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</w:t>
        <w:tab/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ế : tạo ra một thuộc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ính static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ể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ưu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ữ instance duy nhất của lớp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ó. -&gt; có 1 pt ki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ểm tra nếu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ưa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ó thì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ạo mới hoặc trả về 1 instance nếu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ồn tại.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Inversion of Control (IoC): là nguyên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ắc thiết kế, Spring sử dụng IoC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ể chuyển giao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ách nhi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ệm quản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 các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ụ thuộc từ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ớp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ến Spring Container. DI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ính là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DI: giúp tiêm các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ụ thuộc giữa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ác thành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ần trong ứng dụng, giảm sự phụ thuộc của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ác bên liên quan,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ăng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ính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ảo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và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ễ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ở rộng khi thay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ổi 1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thì bên kia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ẽ k bị ảnh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ởng.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34"/>
          <w:shd w:fill="auto" w:val="clear"/>
        </w:rPr>
        <w:t xml:space="preserve">ES6 - tiêu chu</w:t>
      </w:r>
      <w:r>
        <w:rPr>
          <w:rFonts w:ascii="Arial" w:hAnsi="Arial" w:cs="Arial" w:eastAsia="Arial"/>
          <w:b/>
          <w:color w:val="0000FF"/>
          <w:spacing w:val="0"/>
          <w:position w:val="0"/>
          <w:sz w:val="34"/>
          <w:shd w:fill="auto" w:val="clear"/>
        </w:rPr>
        <w:t xml:space="preserve">ẩn h</w:t>
      </w:r>
      <w:r>
        <w:rPr>
          <w:rFonts w:ascii="Arial" w:hAnsi="Arial" w:cs="Arial" w:eastAsia="Arial"/>
          <w:b/>
          <w:color w:val="0000FF"/>
          <w:spacing w:val="0"/>
          <w:position w:val="0"/>
          <w:sz w:val="34"/>
          <w:shd w:fill="auto" w:val="clear"/>
        </w:rPr>
        <w:t xml:space="preserve">óa c</w:t>
      </w:r>
      <w:r>
        <w:rPr>
          <w:rFonts w:ascii="Arial" w:hAnsi="Arial" w:cs="Arial" w:eastAsia="Arial"/>
          <w:b/>
          <w:color w:val="0000FF"/>
          <w:spacing w:val="0"/>
          <w:position w:val="0"/>
          <w:sz w:val="34"/>
          <w:shd w:fill="auto" w:val="clear"/>
        </w:rPr>
        <w:t xml:space="preserve">ủa js, cải tiến về mặt code -học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let, const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template literal: `${name}` </w:t>
        <w:tab/>
        <w:t xml:space="preserve">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ối string 1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ách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ễ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Arrow function (d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ữ ngữ cảnh của ‘this’ trong phạm vi chứa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ó)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// Function thông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ờng </w:t>
      </w:r>
    </w:p>
    <w:p>
      <w:pPr>
        <w:spacing w:before="0" w:after="0" w:line="276"/>
        <w:ind w:right="0" w:left="2160" w:firstLine="72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function add(a, b) { return a + b; }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// Arrow function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const addArrow = (a, b) =&gt; a + b;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có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ể truyền gi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ị mặc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ịnh cho tham số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classes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modules </w:t>
        <w:tab/>
        <w:t xml:space="preserve"> có th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ể xuất/nhập c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ác bi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ến từ file kh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ác vào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ỗ trợ bất 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ồng bộ 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ở rộng mảng/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ợng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trích xu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ất/g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án bi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ến v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ào m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ảng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iterator/Generator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8"/>
          <w:u w:val="single"/>
          <w:shd w:fill="auto" w:val="clear"/>
        </w:rPr>
        <w:t xml:space="preserve">NOTE: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  <w:t xml:space="preserve">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Courier New" w:hAnsi="Courier New" w:cs="Courier New" w:eastAsia="Courier New"/>
          <w:color w:val="A9B7C6"/>
          <w:spacing w:val="0"/>
          <w:position w:val="0"/>
          <w:sz w:val="28"/>
          <w:shd w:fill="1F2937" w:val="clear"/>
        </w:rPr>
        <w:t xml:space="preserve">[</w:t>
      </w:r>
      <w:r>
        <w:rPr>
          <w:rFonts w:ascii="Courier New" w:hAnsi="Courier New" w:cs="Courier New" w:eastAsia="Courier New"/>
          <w:color w:val="D19A66"/>
          <w:spacing w:val="0"/>
          <w:position w:val="0"/>
          <w:sz w:val="28"/>
          <w:shd w:fill="1F2937" w:val="clear"/>
        </w:rPr>
        <w:t xml:space="preserve">1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8"/>
          <w:shd w:fill="1F2937" w:val="clear"/>
        </w:rPr>
        <w:t xml:space="preserve">, </w:t>
      </w:r>
      <w:r>
        <w:rPr>
          <w:rFonts w:ascii="Courier New" w:hAnsi="Courier New" w:cs="Courier New" w:eastAsia="Courier New"/>
          <w:color w:val="D19A66"/>
          <w:spacing w:val="0"/>
          <w:position w:val="0"/>
          <w:sz w:val="28"/>
          <w:shd w:fill="1F2937" w:val="clear"/>
        </w:rPr>
        <w:t xml:space="preserve">2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8"/>
          <w:shd w:fill="1F2937" w:val="clear"/>
        </w:rPr>
        <w:t xml:space="preserve">].</w:t>
      </w:r>
      <w:r>
        <w:rPr>
          <w:rFonts w:ascii="Courier New" w:hAnsi="Courier New" w:cs="Courier New" w:eastAsia="Courier New"/>
          <w:color w:val="61AEEE"/>
          <w:spacing w:val="0"/>
          <w:position w:val="0"/>
          <w:sz w:val="28"/>
          <w:shd w:fill="1F2937" w:val="clear"/>
        </w:rPr>
        <w:t xml:space="preserve">forEach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8"/>
          <w:shd w:fill="1F2937" w:val="clear"/>
        </w:rPr>
        <w:t xml:space="preserve">((value) =&gt; </w:t>
      </w:r>
      <w:r>
        <w:rPr>
          <w:rFonts w:ascii="Courier New" w:hAnsi="Courier New" w:cs="Courier New" w:eastAsia="Courier New"/>
          <w:color w:val="D19A66"/>
          <w:spacing w:val="0"/>
          <w:position w:val="0"/>
          <w:sz w:val="28"/>
          <w:shd w:fill="1F2937" w:val="clear"/>
        </w:rPr>
        <w:t xml:space="preserve">console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8"/>
          <w:shd w:fill="1F2937" w:val="clear"/>
        </w:rPr>
        <w:t xml:space="preserve">.</w:t>
      </w:r>
      <w:r>
        <w:rPr>
          <w:rFonts w:ascii="Courier New" w:hAnsi="Courier New" w:cs="Courier New" w:eastAsia="Courier New"/>
          <w:color w:val="61AEEE"/>
          <w:spacing w:val="0"/>
          <w:position w:val="0"/>
          <w:sz w:val="28"/>
          <w:shd w:fill="1F2937" w:val="clear"/>
        </w:rPr>
        <w:t xml:space="preserve">log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8"/>
          <w:shd w:fill="1F2937" w:val="clear"/>
        </w:rPr>
        <w:t xml:space="preserve">(value));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ảng,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ặp each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Courier New" w:hAnsi="Courier New" w:cs="Courier New" w:eastAsia="Courier New"/>
          <w:color w:val="D19A66"/>
          <w:spacing w:val="0"/>
          <w:position w:val="0"/>
          <w:sz w:val="24"/>
          <w:shd w:fill="1F2937" w:val="clear"/>
        </w:rPr>
        <w:t xml:space="preserve">console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4"/>
          <w:shd w:fill="1F2937" w:val="clear"/>
        </w:rPr>
        <w:t xml:space="preserve">.</w:t>
      </w:r>
      <w:r>
        <w:rPr>
          <w:rFonts w:ascii="Courier New" w:hAnsi="Courier New" w:cs="Courier New" w:eastAsia="Courier New"/>
          <w:color w:val="61AEEE"/>
          <w:spacing w:val="0"/>
          <w:position w:val="0"/>
          <w:sz w:val="24"/>
          <w:shd w:fill="1F2937" w:val="clear"/>
        </w:rPr>
        <w:t xml:space="preserve">log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4"/>
          <w:shd w:fill="1F2937" w:val="clear"/>
        </w:rPr>
        <w:t xml:space="preserve">(name ?? </w:t>
      </w:r>
      <w:r>
        <w:rPr>
          <w:rFonts w:ascii="Cousine" w:hAnsi="Cousine" w:cs="Cousine" w:eastAsia="Cousine"/>
          <w:color w:val="98C379"/>
          <w:spacing w:val="0"/>
          <w:position w:val="0"/>
          <w:sz w:val="24"/>
          <w:shd w:fill="1F2937" w:val="clear"/>
        </w:rPr>
        <w:t xml:space="preserve">"Ng</w:t>
      </w:r>
      <w:r>
        <w:rPr>
          <w:rFonts w:ascii="Courier New" w:hAnsi="Courier New" w:cs="Courier New" w:eastAsia="Courier New"/>
          <w:color w:val="98C379"/>
          <w:spacing w:val="0"/>
          <w:position w:val="0"/>
          <w:sz w:val="24"/>
          <w:shd w:fill="1F2937" w:val="clear"/>
        </w:rPr>
        <w:t xml:space="preserve">ư</w:t>
      </w:r>
      <w:r>
        <w:rPr>
          <w:rFonts w:ascii="Courier New" w:hAnsi="Courier New" w:cs="Courier New" w:eastAsia="Courier New"/>
          <w:color w:val="98C379"/>
          <w:spacing w:val="0"/>
          <w:position w:val="0"/>
          <w:sz w:val="24"/>
          <w:shd w:fill="1F2937" w:val="clear"/>
        </w:rPr>
        <w:t xml:space="preserve">ờ</w:t>
      </w:r>
      <w:r>
        <w:rPr>
          <w:rFonts w:ascii="Cousine" w:hAnsi="Cousine" w:cs="Cousine" w:eastAsia="Cousine"/>
          <w:color w:val="98C379"/>
          <w:spacing w:val="0"/>
          <w:position w:val="0"/>
          <w:sz w:val="24"/>
          <w:shd w:fill="1F2937" w:val="clear"/>
        </w:rPr>
        <w:t xml:space="preserve">i d</w:t>
      </w:r>
      <w:r>
        <w:rPr>
          <w:rFonts w:ascii="Cousine" w:hAnsi="Cousine" w:cs="Cousine" w:eastAsia="Cousine"/>
          <w:color w:val="98C379"/>
          <w:spacing w:val="0"/>
          <w:position w:val="0"/>
          <w:sz w:val="24"/>
          <w:shd w:fill="1F2937" w:val="clear"/>
        </w:rPr>
        <w:t xml:space="preserve">ùng </w:t>
      </w:r>
      <w:r>
        <w:rPr>
          <w:rFonts w:ascii="Courier New" w:hAnsi="Courier New" w:cs="Courier New" w:eastAsia="Courier New"/>
          <w:color w:val="98C379"/>
          <w:spacing w:val="0"/>
          <w:position w:val="0"/>
          <w:sz w:val="24"/>
          <w:shd w:fill="1F2937" w:val="clear"/>
        </w:rPr>
        <w:t xml:space="preserve">ẩ</w:t>
      </w:r>
      <w:r>
        <w:rPr>
          <w:rFonts w:ascii="Cousine" w:hAnsi="Cousine" w:cs="Cousine" w:eastAsia="Cousine"/>
          <w:color w:val="98C379"/>
          <w:spacing w:val="0"/>
          <w:position w:val="0"/>
          <w:sz w:val="24"/>
          <w:shd w:fill="1F2937" w:val="clear"/>
        </w:rPr>
        <w:t xml:space="preserve">n danh"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4"/>
          <w:shd w:fill="1F2937" w:val="clear"/>
        </w:rPr>
        <w:t xml:space="preserve">); </w:t>
      </w:r>
      <w:r>
        <w:rPr>
          <w:rFonts w:ascii="Cousine" w:hAnsi="Cousine" w:cs="Cousine" w:eastAsia="Cousine"/>
          <w:i/>
          <w:color w:val="5C6370"/>
          <w:spacing w:val="0"/>
          <w:position w:val="0"/>
          <w:sz w:val="24"/>
          <w:shd w:fill="1F2937" w:val="clear"/>
        </w:rPr>
        <w:t xml:space="preserve">// Ng</w:t>
      </w:r>
      <w:r>
        <w:rPr>
          <w:rFonts w:ascii="Courier New" w:hAnsi="Courier New" w:cs="Courier New" w:eastAsia="Courier New"/>
          <w:i/>
          <w:color w:val="5C6370"/>
          <w:spacing w:val="0"/>
          <w:position w:val="0"/>
          <w:sz w:val="24"/>
          <w:shd w:fill="1F2937" w:val="clear"/>
        </w:rPr>
        <w:t xml:space="preserve">ư</w:t>
      </w:r>
      <w:r>
        <w:rPr>
          <w:rFonts w:ascii="Courier New" w:hAnsi="Courier New" w:cs="Courier New" w:eastAsia="Courier New"/>
          <w:i/>
          <w:color w:val="5C6370"/>
          <w:spacing w:val="0"/>
          <w:position w:val="0"/>
          <w:sz w:val="24"/>
          <w:shd w:fill="1F2937" w:val="clear"/>
        </w:rPr>
        <w:t xml:space="preserve">ờ</w:t>
      </w:r>
      <w:r>
        <w:rPr>
          <w:rFonts w:ascii="Cousine" w:hAnsi="Cousine" w:cs="Cousine" w:eastAsia="Cousine"/>
          <w:i/>
          <w:color w:val="5C6370"/>
          <w:spacing w:val="0"/>
          <w:position w:val="0"/>
          <w:sz w:val="24"/>
          <w:shd w:fill="1F2937" w:val="clear"/>
        </w:rPr>
        <w:t xml:space="preserve">i d</w:t>
      </w:r>
      <w:r>
        <w:rPr>
          <w:rFonts w:ascii="Cousine" w:hAnsi="Cousine" w:cs="Cousine" w:eastAsia="Cousine"/>
          <w:i/>
          <w:color w:val="5C6370"/>
          <w:spacing w:val="0"/>
          <w:position w:val="0"/>
          <w:sz w:val="24"/>
          <w:shd w:fill="1F2937" w:val="clear"/>
        </w:rPr>
        <w:t xml:space="preserve">ùng </w:t>
      </w:r>
      <w:r>
        <w:rPr>
          <w:rFonts w:ascii="Courier New" w:hAnsi="Courier New" w:cs="Courier New" w:eastAsia="Courier New"/>
          <w:i/>
          <w:color w:val="5C6370"/>
          <w:spacing w:val="0"/>
          <w:position w:val="0"/>
          <w:sz w:val="24"/>
          <w:shd w:fill="1F2937" w:val="clear"/>
        </w:rPr>
        <w:t xml:space="preserve">ẩ</w:t>
      </w:r>
      <w:r>
        <w:rPr>
          <w:rFonts w:ascii="Cousine" w:hAnsi="Cousine" w:cs="Cousine" w:eastAsia="Cousine"/>
          <w:i/>
          <w:color w:val="5C6370"/>
          <w:spacing w:val="0"/>
          <w:position w:val="0"/>
          <w:sz w:val="24"/>
          <w:shd w:fill="1F2937" w:val="clear"/>
        </w:rPr>
        <w:t xml:space="preserve">n danh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ả về gi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ị kh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ác null/undefined,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ưu ti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ế 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4"/>
          <w:shd w:fill="1F2937" w:val="clear"/>
        </w:rPr>
      </w:pPr>
      <w:r>
        <w:rPr>
          <w:rFonts w:ascii="Courier New" w:hAnsi="Courier New" w:cs="Courier New" w:eastAsia="Courier New"/>
          <w:color w:val="D19A66"/>
          <w:spacing w:val="0"/>
          <w:position w:val="0"/>
          <w:sz w:val="24"/>
          <w:shd w:fill="1F2937" w:val="clear"/>
        </w:rPr>
        <w:t xml:space="preserve">console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4"/>
          <w:shd w:fill="1F2937" w:val="clear"/>
        </w:rPr>
        <w:t xml:space="preserve">.</w:t>
      </w:r>
      <w:r>
        <w:rPr>
          <w:rFonts w:ascii="Courier New" w:hAnsi="Courier New" w:cs="Courier New" w:eastAsia="Courier New"/>
          <w:color w:val="61AEEE"/>
          <w:spacing w:val="0"/>
          <w:position w:val="0"/>
          <w:sz w:val="24"/>
          <w:shd w:fill="1F2937" w:val="clear"/>
        </w:rPr>
        <w:t xml:space="preserve">log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4"/>
          <w:shd w:fill="1F2937" w:val="clear"/>
        </w:rPr>
        <w:t xml:space="preserve">(length || </w:t>
      </w:r>
      <w:r>
        <w:rPr>
          <w:rFonts w:ascii="Courier New" w:hAnsi="Courier New" w:cs="Courier New" w:eastAsia="Courier New"/>
          <w:color w:val="D19A66"/>
          <w:spacing w:val="0"/>
          <w:position w:val="0"/>
          <w:sz w:val="24"/>
          <w:shd w:fill="1F2937" w:val="clear"/>
        </w:rPr>
        <w:t xml:space="preserve">10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4"/>
          <w:shd w:fill="1F2937" w:val="clear"/>
        </w:rPr>
        <w:t xml:space="preserve">); </w:t>
      </w:r>
      <w:r>
        <w:rPr>
          <w:rFonts w:ascii="Courier New" w:hAnsi="Courier New" w:cs="Courier New" w:eastAsia="Courier New"/>
          <w:i/>
          <w:color w:val="5C6370"/>
          <w:spacing w:val="0"/>
          <w:position w:val="0"/>
          <w:sz w:val="24"/>
          <w:shd w:fill="1F2937" w:val="clear"/>
        </w:rPr>
        <w:t xml:space="preserve">// 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Courier New" w:hAnsi="Courier New" w:cs="Courier New" w:eastAsia="Courier New"/>
          <w:color w:val="D19A66"/>
          <w:spacing w:val="0"/>
          <w:position w:val="0"/>
          <w:sz w:val="24"/>
          <w:shd w:fill="1F2937" w:val="clear"/>
        </w:rPr>
        <w:t xml:space="preserve">console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4"/>
          <w:shd w:fill="1F2937" w:val="clear"/>
        </w:rPr>
        <w:t xml:space="preserve">.</w:t>
      </w:r>
      <w:r>
        <w:rPr>
          <w:rFonts w:ascii="Courier New" w:hAnsi="Courier New" w:cs="Courier New" w:eastAsia="Courier New"/>
          <w:color w:val="61AEEE"/>
          <w:spacing w:val="0"/>
          <w:position w:val="0"/>
          <w:sz w:val="24"/>
          <w:shd w:fill="1F2937" w:val="clear"/>
        </w:rPr>
        <w:t xml:space="preserve">log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4"/>
          <w:shd w:fill="1F2937" w:val="clear"/>
        </w:rPr>
        <w:t xml:space="preserve">(length ?? </w:t>
      </w:r>
      <w:r>
        <w:rPr>
          <w:rFonts w:ascii="Courier New" w:hAnsi="Courier New" w:cs="Courier New" w:eastAsia="Courier New"/>
          <w:color w:val="D19A66"/>
          <w:spacing w:val="0"/>
          <w:position w:val="0"/>
          <w:sz w:val="24"/>
          <w:shd w:fill="1F2937" w:val="clear"/>
        </w:rPr>
        <w:t xml:space="preserve">10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4"/>
          <w:shd w:fill="1F2937" w:val="clear"/>
        </w:rPr>
        <w:t xml:space="preserve">); </w:t>
      </w:r>
      <w:r>
        <w:rPr>
          <w:rFonts w:ascii="Courier New" w:hAnsi="Courier New" w:cs="Courier New" w:eastAsia="Courier New"/>
          <w:i/>
          <w:color w:val="5C6370"/>
          <w:spacing w:val="0"/>
          <w:position w:val="0"/>
          <w:sz w:val="24"/>
          <w:shd w:fill="1F2937" w:val="clear"/>
        </w:rPr>
        <w:t xml:space="preserve">//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ả về gi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ị true (kh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ác 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ỗng/0/””/null/undefined)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Spring Core Container: Qu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 các bean và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ụ thuộc.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Spring Data Access/Integration: Cung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ấp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ác công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ụ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ể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àm vi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ệc với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ở dữ liệu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ORM.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Spring Web: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ỗ trợ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át tri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ển ứng dụng web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RESTful.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Spring Security: Cung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ấp bảo mật cho ứng dụng.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Spring Boot: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ự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ộng cấu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và qu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 các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ứng dụng Spring.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Spring Data: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ỗ trợ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ác công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ụ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API cho các lo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ại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ở dữ liệu kh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ác nhau.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2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