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AF24" w14:textId="740E005A" w:rsidR="00271D75" w:rsidRDefault="00590675">
      <w:r>
        <w:t>This is for testing content</w:t>
      </w:r>
      <w:bookmarkStart w:id="0" w:name="_GoBack"/>
      <w:bookmarkEnd w:id="0"/>
    </w:p>
    <w:sectPr w:rsidR="0027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2695"/>
    <w:rsid w:val="00271D75"/>
    <w:rsid w:val="00590675"/>
    <w:rsid w:val="00D8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67F1"/>
  <w15:chartTrackingRefBased/>
  <w15:docId w15:val="{04F8515B-5C28-4725-A16B-8A28126C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Le</dc:creator>
  <cp:keywords/>
  <dc:description/>
  <cp:lastModifiedBy>Vinh Le</cp:lastModifiedBy>
  <cp:revision>2</cp:revision>
  <dcterms:created xsi:type="dcterms:W3CDTF">2019-05-02T17:07:00Z</dcterms:created>
  <dcterms:modified xsi:type="dcterms:W3CDTF">2019-05-02T17:07:00Z</dcterms:modified>
</cp:coreProperties>
</file>