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9036529"/>
        <w:docPartObj>
          <w:docPartGallery w:val="Table of Contents"/>
          <w:docPartUnique/>
        </w:docPartObj>
      </w:sdtPr>
      <w:sdtContent>
        <w:p w:rsidR="002E78E7" w:rsidRPr="00D34E41" w:rsidRDefault="002E78E7" w:rsidP="005E3632">
          <w:pPr>
            <w:pStyle w:val="TOCHeading"/>
            <w:spacing w:before="0" w:line="360" w:lineRule="auto"/>
            <w:rPr>
              <w:rFonts w:asciiTheme="minorHAnsi" w:hAnsiTheme="minorHAnsi"/>
              <w:sz w:val="22"/>
              <w:szCs w:val="22"/>
            </w:rPr>
          </w:pPr>
          <w:r w:rsidRPr="008D3186">
            <w:rPr>
              <w:rFonts w:asciiTheme="minorHAnsi" w:hAnsiTheme="minorHAnsi"/>
              <w:color w:val="000000" w:themeColor="text1"/>
              <w:sz w:val="32"/>
              <w:szCs w:val="32"/>
            </w:rPr>
            <w:t>Contents</w:t>
          </w:r>
        </w:p>
        <w:p w:rsidR="00F34DF6" w:rsidRDefault="00E94E0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D34E41">
            <w:fldChar w:fldCharType="begin"/>
          </w:r>
          <w:r w:rsidR="002E78E7" w:rsidRPr="00D34E41">
            <w:instrText xml:space="preserve"> TOC \o "1-3" \h \z \u </w:instrText>
          </w:r>
          <w:r w:rsidRPr="00D34E41">
            <w:fldChar w:fldCharType="separate"/>
          </w:r>
          <w:hyperlink w:anchor="_Toc446406800" w:history="1">
            <w:r w:rsidR="00F34DF6" w:rsidRPr="00C755CD">
              <w:rPr>
                <w:rStyle w:val="Hyperlink"/>
                <w:noProof/>
              </w:rPr>
              <w:t>I.</w:t>
            </w:r>
            <w:r w:rsidR="00F34DF6">
              <w:rPr>
                <w:noProof/>
              </w:rPr>
              <w:tab/>
            </w:r>
            <w:r w:rsidR="00F34DF6" w:rsidRPr="00C755CD">
              <w:rPr>
                <w:rStyle w:val="Hyperlink"/>
                <w:noProof/>
              </w:rPr>
              <w:t>Terms and reference</w:t>
            </w:r>
            <w:r w:rsidR="00F34DF6">
              <w:rPr>
                <w:noProof/>
                <w:webHidden/>
              </w:rPr>
              <w:tab/>
            </w:r>
            <w:r w:rsidR="00F34DF6">
              <w:rPr>
                <w:noProof/>
                <w:webHidden/>
              </w:rPr>
              <w:fldChar w:fldCharType="begin"/>
            </w:r>
            <w:r w:rsidR="00F34DF6">
              <w:rPr>
                <w:noProof/>
                <w:webHidden/>
              </w:rPr>
              <w:instrText xml:space="preserve"> PAGEREF _Toc446406800 \h </w:instrText>
            </w:r>
            <w:r w:rsidR="00F34DF6">
              <w:rPr>
                <w:noProof/>
                <w:webHidden/>
              </w:rPr>
            </w:r>
            <w:r w:rsidR="00F34DF6">
              <w:rPr>
                <w:noProof/>
                <w:webHidden/>
              </w:rPr>
              <w:fldChar w:fldCharType="separate"/>
            </w:r>
            <w:r w:rsidR="00F34DF6">
              <w:rPr>
                <w:noProof/>
                <w:webHidden/>
              </w:rPr>
              <w:t>2</w:t>
            </w:r>
            <w:r w:rsidR="00F34DF6">
              <w:rPr>
                <w:noProof/>
                <w:webHidden/>
              </w:rPr>
              <w:fldChar w:fldCharType="end"/>
            </w:r>
          </w:hyperlink>
        </w:p>
        <w:p w:rsidR="00F34DF6" w:rsidRDefault="00F34DF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46406801" w:history="1">
            <w:r w:rsidRPr="00C755CD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C755CD">
              <w:rPr>
                <w:rStyle w:val="Hyperlink"/>
                <w:noProof/>
              </w:rPr>
              <w:t>Revert local Test Central to earlier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DF6" w:rsidRDefault="00F34DF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6406802" w:history="1">
            <w:r w:rsidRPr="00C755CD">
              <w:rPr>
                <w:rStyle w:val="Hyperlink"/>
                <w:i/>
                <w:noProof/>
              </w:rPr>
              <w:t>1.</w:t>
            </w:r>
            <w:r>
              <w:rPr>
                <w:noProof/>
              </w:rPr>
              <w:tab/>
            </w:r>
            <w:r w:rsidRPr="00C755CD">
              <w:rPr>
                <w:rStyle w:val="Hyperlink"/>
                <w:i/>
                <w:noProof/>
              </w:rPr>
              <w:t>Rollback all Test Central servers to the specific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DF6" w:rsidRDefault="00F34DF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6406803" w:history="1">
            <w:r w:rsidRPr="00C755CD">
              <w:rPr>
                <w:rStyle w:val="Hyperlink"/>
                <w:i/>
                <w:noProof/>
              </w:rPr>
              <w:t>2.</w:t>
            </w:r>
            <w:r>
              <w:rPr>
                <w:noProof/>
              </w:rPr>
              <w:tab/>
            </w:r>
            <w:r w:rsidRPr="00C755CD">
              <w:rPr>
                <w:rStyle w:val="Hyperlink"/>
                <w:i/>
                <w:noProof/>
              </w:rPr>
              <w:t>Roll back independent Test Central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DF6" w:rsidRDefault="00F34DF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6406804" w:history="1">
            <w:r w:rsidRPr="00C755CD">
              <w:rPr>
                <w:rStyle w:val="Hyperlink"/>
                <w:i/>
                <w:noProof/>
              </w:rPr>
              <w:t>3.</w:t>
            </w:r>
            <w:r>
              <w:rPr>
                <w:noProof/>
              </w:rPr>
              <w:tab/>
            </w:r>
            <w:r w:rsidRPr="00C755CD">
              <w:rPr>
                <w:rStyle w:val="Hyperlink"/>
                <w:i/>
                <w:noProof/>
              </w:rPr>
              <w:t>Rollback using 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DF6" w:rsidRDefault="00F34DF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6406805" w:history="1">
            <w:r w:rsidRPr="00C755CD">
              <w:rPr>
                <w:rStyle w:val="Hyperlink"/>
                <w:i/>
                <w:noProof/>
              </w:rPr>
              <w:t>4.</w:t>
            </w:r>
            <w:r>
              <w:rPr>
                <w:noProof/>
              </w:rPr>
              <w:tab/>
            </w:r>
            <w:r w:rsidRPr="00C755CD">
              <w:rPr>
                <w:rStyle w:val="Hyperlink"/>
                <w:i/>
                <w:noProof/>
              </w:rPr>
              <w:t>Re-bundle Test Central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DF6" w:rsidRDefault="00F34DF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6406806" w:history="1">
            <w:r w:rsidRPr="00C755CD">
              <w:rPr>
                <w:rStyle w:val="Hyperlink"/>
                <w:i/>
                <w:noProof/>
              </w:rPr>
              <w:t>5.</w:t>
            </w:r>
            <w:r>
              <w:rPr>
                <w:noProof/>
              </w:rPr>
              <w:tab/>
            </w:r>
            <w:r w:rsidRPr="00C755CD">
              <w:rPr>
                <w:rStyle w:val="Hyperlink"/>
                <w:i/>
                <w:noProof/>
              </w:rPr>
              <w:t>Downgrade/Re-install 3rd party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DF6" w:rsidRDefault="00F34DF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6406807" w:history="1">
            <w:r w:rsidRPr="00C755CD">
              <w:rPr>
                <w:rStyle w:val="Hyperlink"/>
                <w:i/>
                <w:noProof/>
              </w:rPr>
              <w:t>6.</w:t>
            </w:r>
            <w:r>
              <w:rPr>
                <w:noProof/>
              </w:rPr>
              <w:tab/>
            </w:r>
            <w:r w:rsidRPr="00C755CD">
              <w:rPr>
                <w:rStyle w:val="Hyperlink"/>
                <w:i/>
                <w:noProof/>
              </w:rPr>
              <w:t>Re-start Test Central and verify TC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DF6" w:rsidRDefault="00F34DF6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6406808" w:history="1">
            <w:r w:rsidRPr="00C755CD">
              <w:rPr>
                <w:rStyle w:val="Hyperlink"/>
                <w:i/>
                <w:noProof/>
              </w:rPr>
              <w:t>III.</w:t>
            </w:r>
            <w:r>
              <w:rPr>
                <w:noProof/>
              </w:rPr>
              <w:tab/>
            </w:r>
            <w:r w:rsidRPr="00C755CD">
              <w:rPr>
                <w:rStyle w:val="Hyperlink"/>
                <w:i/>
                <w:noProof/>
              </w:rPr>
              <w:t>Re-update Test Central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8E7" w:rsidRPr="00D34E41" w:rsidRDefault="00E94E0D" w:rsidP="005E3632">
          <w:pPr>
            <w:spacing w:after="0" w:line="360" w:lineRule="auto"/>
          </w:pPr>
          <w:r w:rsidRPr="00D34E41">
            <w:fldChar w:fldCharType="end"/>
          </w:r>
        </w:p>
      </w:sdtContent>
    </w:sdt>
    <w:p w:rsidR="00EB523B" w:rsidRPr="00D34E41" w:rsidRDefault="00EB523B" w:rsidP="005E3632">
      <w:pPr>
        <w:spacing w:after="0" w:line="360" w:lineRule="auto"/>
        <w:rPr>
          <w:rFonts w:eastAsiaTheme="majorEastAsia" w:cstheme="majorBidi"/>
          <w:b/>
          <w:bCs/>
          <w:color w:val="365F91" w:themeColor="accent1" w:themeShade="BF"/>
        </w:rPr>
      </w:pPr>
      <w:r w:rsidRPr="00D34E41">
        <w:br w:type="page"/>
      </w:r>
    </w:p>
    <w:p w:rsidR="00B8489E" w:rsidRPr="00D31130" w:rsidRDefault="00B8489E" w:rsidP="005E3632">
      <w:pPr>
        <w:pStyle w:val="Heading1"/>
        <w:numPr>
          <w:ilvl w:val="0"/>
          <w:numId w:val="9"/>
        </w:numPr>
        <w:spacing w:before="0" w:line="360" w:lineRule="auto"/>
        <w:ind w:left="360"/>
        <w:rPr>
          <w:rFonts w:asciiTheme="minorHAnsi" w:hAnsiTheme="minorHAnsi"/>
          <w:color w:val="000000" w:themeColor="text1"/>
          <w:sz w:val="22"/>
          <w:szCs w:val="22"/>
        </w:rPr>
      </w:pPr>
      <w:bookmarkStart w:id="0" w:name="_Toc446406800"/>
      <w:r w:rsidRPr="00D31130">
        <w:rPr>
          <w:rFonts w:asciiTheme="minorHAnsi" w:hAnsiTheme="minorHAnsi"/>
          <w:color w:val="000000" w:themeColor="text1"/>
          <w:sz w:val="22"/>
          <w:szCs w:val="22"/>
        </w:rPr>
        <w:lastRenderedPageBreak/>
        <w:t>Terms</w:t>
      </w:r>
      <w:r w:rsidR="002C7947" w:rsidRPr="00D31130">
        <w:rPr>
          <w:rFonts w:asciiTheme="minorHAnsi" w:hAnsiTheme="minorHAnsi"/>
          <w:color w:val="000000" w:themeColor="text1"/>
          <w:sz w:val="22"/>
          <w:szCs w:val="22"/>
        </w:rPr>
        <w:t xml:space="preserve"> and reference</w:t>
      </w:r>
      <w:bookmarkEnd w:id="0"/>
    </w:p>
    <w:p w:rsidR="00B8489E" w:rsidRPr="00D34E41" w:rsidRDefault="00B8489E" w:rsidP="005E3632">
      <w:pPr>
        <w:spacing w:after="0" w:line="360" w:lineRule="auto"/>
      </w:pPr>
      <w:r w:rsidRPr="00D34E41">
        <w:t>Before following steps on this gui</w:t>
      </w:r>
      <w:r w:rsidR="00A94FC6" w:rsidRPr="00D34E41">
        <w:t>de</w:t>
      </w:r>
      <w:r w:rsidR="00D31130">
        <w:t>,</w:t>
      </w:r>
      <w:r w:rsidR="00A94FC6" w:rsidRPr="00D34E41">
        <w:t xml:space="preserve"> </w:t>
      </w:r>
      <w:r w:rsidRPr="00D34E41">
        <w:t>please understand some terms:</w:t>
      </w:r>
    </w:p>
    <w:p w:rsidR="00B8489E" w:rsidRPr="00D34E41" w:rsidRDefault="00B8489E" w:rsidP="005E3632">
      <w:pPr>
        <w:pStyle w:val="ListParagraph"/>
        <w:numPr>
          <w:ilvl w:val="0"/>
          <w:numId w:val="10"/>
        </w:numPr>
        <w:spacing w:after="0" w:line="360" w:lineRule="auto"/>
      </w:pPr>
      <w:r w:rsidRPr="00D34E41">
        <w:t xml:space="preserve">Test Central servers: you can refer to the </w:t>
      </w:r>
      <w:r w:rsidRPr="00D34E41">
        <w:rPr>
          <w:b/>
        </w:rPr>
        <w:t>/rails deployment/Rails Application Deployment.docx</w:t>
      </w:r>
    </w:p>
    <w:p w:rsidR="00B8489E" w:rsidRPr="00D34E41" w:rsidRDefault="00B8489E" w:rsidP="005E3632">
      <w:pPr>
        <w:pStyle w:val="ListParagraph"/>
        <w:numPr>
          <w:ilvl w:val="0"/>
          <w:numId w:val="10"/>
        </w:numPr>
        <w:spacing w:after="0" w:line="360" w:lineRule="auto"/>
      </w:pPr>
      <w:r w:rsidRPr="00D34E41">
        <w:t>Rake tasks: standard tasks, custom tasks</w:t>
      </w:r>
    </w:p>
    <w:p w:rsidR="00A94FC6" w:rsidRPr="00D34E41" w:rsidRDefault="00A94FC6" w:rsidP="005E3632">
      <w:pPr>
        <w:pStyle w:val="ListParagraph"/>
        <w:numPr>
          <w:ilvl w:val="0"/>
          <w:numId w:val="10"/>
        </w:numPr>
        <w:spacing w:after="0" w:line="360" w:lineRule="auto"/>
      </w:pPr>
      <w:r w:rsidRPr="00D34E41">
        <w:t>Git commands</w:t>
      </w:r>
    </w:p>
    <w:p w:rsidR="00B8489E" w:rsidRPr="00D34E41" w:rsidRDefault="00B8489E" w:rsidP="005E3632">
      <w:pPr>
        <w:pStyle w:val="ListParagraph"/>
        <w:numPr>
          <w:ilvl w:val="0"/>
          <w:numId w:val="10"/>
        </w:numPr>
        <w:spacing w:after="0" w:line="360" w:lineRule="auto"/>
      </w:pPr>
      <w:r w:rsidRPr="00D34E41">
        <w:t xml:space="preserve">SourceTree application: </w:t>
      </w:r>
      <w:hyperlink r:id="rId8" w:history="1">
        <w:r w:rsidRPr="00D34E41">
          <w:rPr>
            <w:rStyle w:val="Hyperlink"/>
          </w:rPr>
          <w:t>https://www.sourcetreeapp.com/</w:t>
        </w:r>
      </w:hyperlink>
      <w:r w:rsidRPr="00D34E41">
        <w:t xml:space="preserve"> </w:t>
      </w:r>
    </w:p>
    <w:p w:rsidR="00A5377C" w:rsidRPr="00D31130" w:rsidRDefault="00277470" w:rsidP="005E3632">
      <w:pPr>
        <w:pStyle w:val="Heading1"/>
        <w:numPr>
          <w:ilvl w:val="0"/>
          <w:numId w:val="9"/>
        </w:numPr>
        <w:spacing w:before="0" w:line="360" w:lineRule="auto"/>
        <w:ind w:left="360"/>
        <w:rPr>
          <w:rFonts w:asciiTheme="minorHAnsi" w:hAnsiTheme="minorHAnsi"/>
          <w:color w:val="000000" w:themeColor="text1"/>
          <w:sz w:val="22"/>
          <w:szCs w:val="22"/>
        </w:rPr>
      </w:pPr>
      <w:bookmarkStart w:id="1" w:name="_Toc446406801"/>
      <w:r w:rsidRPr="00D31130">
        <w:rPr>
          <w:rFonts w:asciiTheme="minorHAnsi" w:hAnsiTheme="minorHAnsi"/>
          <w:color w:val="000000" w:themeColor="text1"/>
          <w:sz w:val="22"/>
          <w:szCs w:val="22"/>
        </w:rPr>
        <w:t>Revert local Test Central to earlier version</w:t>
      </w:r>
      <w:bookmarkEnd w:id="1"/>
    </w:p>
    <w:p w:rsidR="00912641" w:rsidRPr="00D34E41" w:rsidRDefault="00912641" w:rsidP="005E3632">
      <w:pPr>
        <w:spacing w:after="0" w:line="360" w:lineRule="auto"/>
      </w:pPr>
      <w:r w:rsidRPr="00D34E41">
        <w:t xml:space="preserve">If you want </w:t>
      </w:r>
      <w:r w:rsidR="00B33181" w:rsidRPr="00D34E41">
        <w:t xml:space="preserve">to </w:t>
      </w:r>
      <w:r w:rsidRPr="00D34E41">
        <w:t xml:space="preserve">revert local Test Central to specific version, we recommend you </w:t>
      </w:r>
      <w:r w:rsidR="00620A66" w:rsidRPr="00D34E41">
        <w:t xml:space="preserve">do it on a new </w:t>
      </w:r>
      <w:r w:rsidRPr="00D34E41">
        <w:t>clone</w:t>
      </w:r>
      <w:r w:rsidR="00620A66" w:rsidRPr="00D34E41">
        <w:t>d</w:t>
      </w:r>
      <w:r w:rsidRPr="00D34E41">
        <w:t xml:space="preserve"> folder to keep your working.</w:t>
      </w:r>
    </w:p>
    <w:p w:rsidR="005B35EC" w:rsidRPr="00D31130" w:rsidRDefault="005B35EC" w:rsidP="005E3632">
      <w:pPr>
        <w:pStyle w:val="Heading2"/>
        <w:numPr>
          <w:ilvl w:val="0"/>
          <w:numId w:val="11"/>
        </w:numPr>
        <w:spacing w:before="0" w:line="360" w:lineRule="auto"/>
        <w:rPr>
          <w:rFonts w:asciiTheme="minorHAnsi" w:hAnsiTheme="minorHAnsi"/>
          <w:i/>
          <w:color w:val="000000" w:themeColor="text1"/>
          <w:sz w:val="22"/>
          <w:szCs w:val="22"/>
        </w:rPr>
      </w:pPr>
      <w:bookmarkStart w:id="2" w:name="_Toc446406802"/>
      <w:r w:rsidRPr="00D31130">
        <w:rPr>
          <w:rFonts w:asciiTheme="minorHAnsi" w:hAnsiTheme="minorHAnsi"/>
          <w:i/>
          <w:color w:val="000000" w:themeColor="text1"/>
          <w:sz w:val="22"/>
          <w:szCs w:val="22"/>
        </w:rPr>
        <w:t>Rollback all Test Central servers to the specific version</w:t>
      </w:r>
      <w:bookmarkEnd w:id="2"/>
    </w:p>
    <w:p w:rsidR="00FA674A" w:rsidRPr="00D34E41" w:rsidRDefault="00FA674A" w:rsidP="00F85DF4">
      <w:pPr>
        <w:pStyle w:val="ListParagraph"/>
        <w:spacing w:after="0" w:line="360" w:lineRule="auto"/>
        <w:ind w:left="0"/>
        <w:jc w:val="center"/>
      </w:pPr>
      <w:r w:rsidRPr="00D34E41">
        <w:rPr>
          <w:noProof/>
        </w:rPr>
        <w:drawing>
          <wp:inline distT="0" distB="0" distL="0" distR="0">
            <wp:extent cx="5943600" cy="2030072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74A" w:rsidRPr="00D34E41" w:rsidRDefault="00FA674A" w:rsidP="005E3632">
      <w:pPr>
        <w:pStyle w:val="ListParagraph"/>
        <w:spacing w:after="0" w:line="360" w:lineRule="auto"/>
      </w:pPr>
    </w:p>
    <w:p w:rsidR="005B35EC" w:rsidRPr="00D34E41" w:rsidRDefault="005B35EC" w:rsidP="005E3632">
      <w:pPr>
        <w:pStyle w:val="ListParagraph"/>
        <w:spacing w:after="0" w:line="360" w:lineRule="auto"/>
      </w:pPr>
      <w:r w:rsidRPr="00D34E41">
        <w:t>If we have multiple Test Central servers (1 server and other stations), we need to revert all code of Test Central servers to the specific version as below flow:</w:t>
      </w:r>
    </w:p>
    <w:p w:rsidR="00171AF2" w:rsidRDefault="003B3AE9" w:rsidP="00DF28A7">
      <w:pPr>
        <w:spacing w:after="0" w:line="360" w:lineRule="auto"/>
        <w:jc w:val="center"/>
        <w:rPr>
          <w:i/>
          <w:color w:val="000000" w:themeColor="text1"/>
        </w:rPr>
      </w:pPr>
      <w:r>
        <w:rPr>
          <w:i/>
          <w:noProof/>
          <w:color w:val="000000" w:themeColor="text1"/>
        </w:rPr>
        <w:lastRenderedPageBreak/>
        <w:drawing>
          <wp:inline distT="0" distB="0" distL="0" distR="0">
            <wp:extent cx="4971772" cy="4905375"/>
            <wp:effectExtent l="19050" t="0" r="278" b="0"/>
            <wp:docPr id="7" name="Picture 6" descr="rollb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back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772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47" w:rsidRPr="002B496F" w:rsidRDefault="005B35EC" w:rsidP="002B496F">
      <w:pPr>
        <w:pStyle w:val="Heading2"/>
        <w:numPr>
          <w:ilvl w:val="0"/>
          <w:numId w:val="11"/>
        </w:numPr>
        <w:spacing w:before="0" w:line="360" w:lineRule="auto"/>
        <w:rPr>
          <w:rFonts w:asciiTheme="minorHAnsi" w:hAnsiTheme="minorHAnsi"/>
          <w:i/>
          <w:color w:val="000000" w:themeColor="text1"/>
          <w:sz w:val="22"/>
          <w:szCs w:val="22"/>
        </w:rPr>
      </w:pPr>
      <w:bookmarkStart w:id="3" w:name="_Toc446406803"/>
      <w:r w:rsidRPr="00807248">
        <w:rPr>
          <w:rFonts w:asciiTheme="minorHAnsi" w:hAnsiTheme="minorHAnsi"/>
          <w:i/>
          <w:color w:val="000000" w:themeColor="text1"/>
          <w:sz w:val="22"/>
          <w:szCs w:val="22"/>
        </w:rPr>
        <w:t>Roll back independent Test Central</w:t>
      </w:r>
      <w:bookmarkEnd w:id="3"/>
    </w:p>
    <w:p w:rsidR="00A63C6D" w:rsidRPr="00D34E41" w:rsidRDefault="00A63C6D" w:rsidP="005E3632">
      <w:pPr>
        <w:pStyle w:val="ListParagraph"/>
        <w:spacing w:after="0" w:line="360" w:lineRule="auto"/>
      </w:pPr>
      <w:r w:rsidRPr="00D34E41">
        <w:t xml:space="preserve">This method will wipe out all </w:t>
      </w:r>
      <w:r w:rsidR="00C048E1" w:rsidRPr="00D34E41">
        <w:t>data;</w:t>
      </w:r>
      <w:r w:rsidRPr="00D34E41">
        <w:t xml:space="preserve"> it means we have new Test Central</w:t>
      </w:r>
    </w:p>
    <w:p w:rsidR="00FA674A" w:rsidRPr="00D34E41" w:rsidRDefault="00FA674A" w:rsidP="001C1D05">
      <w:pPr>
        <w:pStyle w:val="ListParagraph"/>
        <w:spacing w:after="0" w:line="360" w:lineRule="auto"/>
        <w:ind w:left="0"/>
        <w:jc w:val="center"/>
      </w:pPr>
      <w:r w:rsidRPr="00D34E41">
        <w:rPr>
          <w:noProof/>
        </w:rPr>
        <w:drawing>
          <wp:inline distT="0" distB="0" distL="0" distR="0">
            <wp:extent cx="4095750" cy="1798568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798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74A" w:rsidRPr="00D34E41" w:rsidRDefault="00A63C6D" w:rsidP="005E3632">
      <w:pPr>
        <w:pStyle w:val="ListParagraph"/>
        <w:numPr>
          <w:ilvl w:val="0"/>
          <w:numId w:val="6"/>
        </w:numPr>
        <w:spacing w:after="0" w:line="360" w:lineRule="auto"/>
      </w:pPr>
      <w:r w:rsidRPr="00D34E41">
        <w:t>‘git reset --hard &lt;commit_id&gt;`</w:t>
      </w:r>
    </w:p>
    <w:p w:rsidR="00A63C6D" w:rsidRPr="00D34E41" w:rsidRDefault="00A63C6D" w:rsidP="005E3632">
      <w:pPr>
        <w:pStyle w:val="ListParagraph"/>
        <w:numPr>
          <w:ilvl w:val="0"/>
          <w:numId w:val="6"/>
        </w:numPr>
        <w:spacing w:after="0" w:line="360" w:lineRule="auto"/>
      </w:pPr>
      <w:r w:rsidRPr="00D34E41">
        <w:t>`rake db:reset`</w:t>
      </w:r>
    </w:p>
    <w:p w:rsidR="0046037A" w:rsidRPr="001C1D05" w:rsidRDefault="0046037A" w:rsidP="00B732FD">
      <w:pPr>
        <w:pStyle w:val="Heading2"/>
        <w:numPr>
          <w:ilvl w:val="0"/>
          <w:numId w:val="11"/>
        </w:numPr>
        <w:spacing w:before="0" w:line="360" w:lineRule="auto"/>
        <w:rPr>
          <w:rFonts w:asciiTheme="minorHAnsi" w:hAnsiTheme="minorHAnsi"/>
          <w:i/>
          <w:color w:val="000000" w:themeColor="text1"/>
          <w:sz w:val="22"/>
          <w:szCs w:val="22"/>
        </w:rPr>
      </w:pPr>
      <w:bookmarkStart w:id="4" w:name="_Toc446406804"/>
      <w:r w:rsidRPr="001C1D05">
        <w:rPr>
          <w:rFonts w:asciiTheme="minorHAnsi" w:hAnsiTheme="minorHAnsi"/>
          <w:i/>
          <w:color w:val="000000" w:themeColor="text1"/>
          <w:sz w:val="22"/>
          <w:szCs w:val="22"/>
        </w:rPr>
        <w:lastRenderedPageBreak/>
        <w:t>Rollback using tag</w:t>
      </w:r>
      <w:bookmarkEnd w:id="4"/>
    </w:p>
    <w:p w:rsidR="0046037A" w:rsidRPr="00D34E41" w:rsidRDefault="0046037A" w:rsidP="00C048E1">
      <w:pPr>
        <w:pStyle w:val="ListParagraph"/>
        <w:spacing w:after="0" w:line="360" w:lineRule="auto"/>
      </w:pPr>
      <w:r w:rsidRPr="00D34E41">
        <w:t>If you want to rollback Test Central using tag, please do the following instruction:</w:t>
      </w:r>
    </w:p>
    <w:p w:rsidR="0046037A" w:rsidRPr="00D34E41" w:rsidRDefault="00045ECE" w:rsidP="001C1D05">
      <w:pPr>
        <w:pStyle w:val="ListParagraph"/>
        <w:numPr>
          <w:ilvl w:val="0"/>
          <w:numId w:val="12"/>
        </w:numPr>
        <w:spacing w:after="0" w:line="360" w:lineRule="auto"/>
      </w:pPr>
      <w:r w:rsidRPr="00D34E41">
        <w:t>Point out commit id: you can use SoureTree to do that</w:t>
      </w:r>
      <w:r w:rsidR="00AD2827" w:rsidRPr="00D34E41">
        <w:t>, like this</w:t>
      </w:r>
    </w:p>
    <w:p w:rsidR="00AD2827" w:rsidRPr="00D34E41" w:rsidRDefault="00AD2827" w:rsidP="001C1D05">
      <w:pPr>
        <w:spacing w:after="0" w:line="360" w:lineRule="auto"/>
        <w:jc w:val="center"/>
      </w:pPr>
      <w:r w:rsidRPr="00D34E41">
        <w:rPr>
          <w:noProof/>
        </w:rPr>
        <w:drawing>
          <wp:inline distT="0" distB="0" distL="0" distR="0">
            <wp:extent cx="5943600" cy="46520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827" w:rsidRDefault="00DB22F6" w:rsidP="001C1D05">
      <w:pPr>
        <w:pStyle w:val="ListParagraph"/>
        <w:numPr>
          <w:ilvl w:val="0"/>
          <w:numId w:val="12"/>
        </w:numPr>
        <w:spacing w:after="0" w:line="360" w:lineRule="auto"/>
      </w:pPr>
      <w:r>
        <w:t>Run rake task</w:t>
      </w:r>
    </w:p>
    <w:p w:rsidR="00DB22F6" w:rsidRDefault="00681403" w:rsidP="00DB22F6">
      <w:pPr>
        <w:pStyle w:val="ListParagraph"/>
        <w:spacing w:after="0" w:line="360" w:lineRule="auto"/>
        <w:ind w:left="1080"/>
        <w:rPr>
          <w:b/>
          <w:i/>
        </w:rPr>
      </w:pPr>
      <w:r>
        <w:rPr>
          <w:b/>
          <w:i/>
        </w:rPr>
        <w:t>r</w:t>
      </w:r>
      <w:r w:rsidR="00DB22F6" w:rsidRPr="00681403">
        <w:rPr>
          <w:b/>
          <w:i/>
        </w:rPr>
        <w:t>ake db:rollbacktc [commit id]</w:t>
      </w:r>
    </w:p>
    <w:p w:rsidR="006140F2" w:rsidRPr="00160D32" w:rsidRDefault="006140F2" w:rsidP="00DB22F6">
      <w:pPr>
        <w:pStyle w:val="ListParagraph"/>
        <w:spacing w:after="0" w:line="360" w:lineRule="auto"/>
        <w:ind w:left="1080"/>
      </w:pPr>
      <w:r w:rsidRPr="00160D32">
        <w:t>E.g. rake db:rollbacktc a6df1a5</w:t>
      </w:r>
    </w:p>
    <w:p w:rsidR="001C1D05" w:rsidRDefault="001C1D05">
      <w:r>
        <w:br w:type="page"/>
      </w:r>
    </w:p>
    <w:p w:rsidR="000474B7" w:rsidRDefault="000474B7" w:rsidP="00A240A1">
      <w:pPr>
        <w:spacing w:after="0" w:line="360" w:lineRule="auto"/>
        <w:jc w:val="center"/>
      </w:pPr>
      <w:r w:rsidRPr="00D34E41">
        <w:rPr>
          <w:noProof/>
        </w:rPr>
        <w:lastRenderedPageBreak/>
        <w:drawing>
          <wp:inline distT="0" distB="0" distL="0" distR="0">
            <wp:extent cx="5943444" cy="7934325"/>
            <wp:effectExtent l="19050" t="0" r="15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34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607" w:rsidRDefault="00DA2607">
      <w:r>
        <w:br w:type="page"/>
      </w:r>
    </w:p>
    <w:p w:rsidR="00DA2607" w:rsidRDefault="00DA2607" w:rsidP="00DA2607">
      <w:pPr>
        <w:pStyle w:val="Heading2"/>
        <w:numPr>
          <w:ilvl w:val="0"/>
          <w:numId w:val="11"/>
        </w:numPr>
        <w:spacing w:before="0" w:line="360" w:lineRule="auto"/>
        <w:rPr>
          <w:rFonts w:asciiTheme="minorHAnsi" w:hAnsiTheme="minorHAnsi"/>
          <w:i/>
          <w:color w:val="000000" w:themeColor="text1"/>
          <w:sz w:val="22"/>
          <w:szCs w:val="22"/>
        </w:rPr>
      </w:pPr>
      <w:bookmarkStart w:id="5" w:name="_Toc446406805"/>
      <w:r>
        <w:rPr>
          <w:rFonts w:asciiTheme="minorHAnsi" w:hAnsiTheme="minorHAnsi"/>
          <w:i/>
          <w:color w:val="000000" w:themeColor="text1"/>
          <w:sz w:val="22"/>
          <w:szCs w:val="22"/>
        </w:rPr>
        <w:lastRenderedPageBreak/>
        <w:t>Re-bundle Test Central</w:t>
      </w:r>
      <w:bookmarkEnd w:id="5"/>
    </w:p>
    <w:p w:rsidR="00334D94" w:rsidRDefault="00334D94" w:rsidP="00334D94">
      <w:pPr>
        <w:ind w:left="360"/>
      </w:pPr>
      <w:r>
        <w:t>After reverting Test Central code, please make sure to re-bundle all Gems lib with following steps</w:t>
      </w:r>
    </w:p>
    <w:p w:rsidR="00334D94" w:rsidRDefault="00334D94" w:rsidP="00334D94">
      <w:pPr>
        <w:pStyle w:val="ListParagraph"/>
        <w:numPr>
          <w:ilvl w:val="0"/>
          <w:numId w:val="12"/>
        </w:numPr>
      </w:pPr>
      <w:bookmarkStart w:id="6" w:name="OLE_LINK1"/>
      <w:bookmarkStart w:id="7" w:name="OLE_LINK2"/>
      <w:r>
        <w:t>Delete Gemfile.lock</w:t>
      </w:r>
    </w:p>
    <w:p w:rsidR="00334D94" w:rsidRPr="002A5596" w:rsidRDefault="00334D94" w:rsidP="00334D94">
      <w:pPr>
        <w:pStyle w:val="ListParagraph"/>
        <w:numPr>
          <w:ilvl w:val="0"/>
          <w:numId w:val="12"/>
        </w:numPr>
      </w:pPr>
      <w:r>
        <w:t xml:space="preserve">Run command: </w:t>
      </w:r>
      <w:r w:rsidRPr="0084796A">
        <w:rPr>
          <w:b/>
          <w:i/>
        </w:rPr>
        <w:t>bundle</w:t>
      </w:r>
    </w:p>
    <w:bookmarkEnd w:id="6"/>
    <w:bookmarkEnd w:id="7"/>
    <w:p w:rsidR="002A5596" w:rsidRPr="00334D94" w:rsidRDefault="002A5596" w:rsidP="002A5596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5943600" cy="2138045"/>
            <wp:effectExtent l="19050" t="0" r="0" b="0"/>
            <wp:docPr id="3" name="Picture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607" w:rsidRDefault="002A5596" w:rsidP="005E3632">
      <w:pPr>
        <w:spacing w:after="0" w:line="360" w:lineRule="auto"/>
      </w:pPr>
      <w:r>
        <w:rPr>
          <w:noProof/>
        </w:rPr>
        <w:drawing>
          <wp:inline distT="0" distB="0" distL="0" distR="0">
            <wp:extent cx="5943600" cy="1082040"/>
            <wp:effectExtent l="19050" t="0" r="0" b="0"/>
            <wp:docPr id="5" name="Picture 4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FB6" w:rsidRDefault="0088031E" w:rsidP="00721FB6">
      <w:pPr>
        <w:pStyle w:val="Heading2"/>
        <w:numPr>
          <w:ilvl w:val="0"/>
          <w:numId w:val="11"/>
        </w:numPr>
        <w:spacing w:before="0" w:line="360" w:lineRule="auto"/>
        <w:rPr>
          <w:rFonts w:asciiTheme="minorHAnsi" w:hAnsiTheme="minorHAnsi"/>
          <w:i/>
          <w:color w:val="000000" w:themeColor="text1"/>
          <w:sz w:val="22"/>
          <w:szCs w:val="22"/>
        </w:rPr>
      </w:pPr>
      <w:bookmarkStart w:id="8" w:name="OLE_LINK3"/>
      <w:bookmarkStart w:id="9" w:name="OLE_LINK4"/>
      <w:bookmarkStart w:id="10" w:name="OLE_LINK5"/>
      <w:bookmarkStart w:id="11" w:name="_Toc446406806"/>
      <w:r>
        <w:rPr>
          <w:rFonts w:asciiTheme="minorHAnsi" w:hAnsiTheme="minorHAnsi"/>
          <w:i/>
          <w:color w:val="000000" w:themeColor="text1"/>
          <w:sz w:val="22"/>
          <w:szCs w:val="22"/>
        </w:rPr>
        <w:t>Downgrade/</w:t>
      </w:r>
      <w:r w:rsidR="009561AC" w:rsidRPr="009561AC">
        <w:rPr>
          <w:rFonts w:asciiTheme="minorHAnsi" w:hAnsiTheme="minorHAnsi"/>
          <w:i/>
          <w:color w:val="000000" w:themeColor="text1"/>
          <w:sz w:val="22"/>
          <w:szCs w:val="22"/>
        </w:rPr>
        <w:t>Re-install 3rd party tools</w:t>
      </w:r>
      <w:bookmarkEnd w:id="11"/>
    </w:p>
    <w:bookmarkEnd w:id="8"/>
    <w:bookmarkEnd w:id="9"/>
    <w:bookmarkEnd w:id="10"/>
    <w:p w:rsidR="00721FB6" w:rsidRDefault="00186969" w:rsidP="00721FB6">
      <w:pPr>
        <w:ind w:left="360"/>
      </w:pPr>
      <w:r>
        <w:t>Make sure the version of 3th party tools are mapped with current Test Central version. Review the ‘</w:t>
      </w:r>
      <w:r w:rsidRPr="00186969">
        <w:t>Rails Application Deployment</w:t>
      </w:r>
      <w:r>
        <w:t xml:space="preserve">’ and downgrade/install the </w:t>
      </w:r>
      <w:r w:rsidRPr="00186969">
        <w:t>appropriate</w:t>
      </w:r>
      <w:r>
        <w:t xml:space="preserve"> version on 3th party tools</w:t>
      </w:r>
    </w:p>
    <w:p w:rsidR="00D4631B" w:rsidRDefault="00D4631B" w:rsidP="00D4631B">
      <w:pPr>
        <w:pStyle w:val="Heading2"/>
        <w:numPr>
          <w:ilvl w:val="0"/>
          <w:numId w:val="11"/>
        </w:numPr>
        <w:spacing w:before="0" w:line="360" w:lineRule="auto"/>
        <w:rPr>
          <w:rFonts w:asciiTheme="minorHAnsi" w:hAnsiTheme="minorHAnsi"/>
          <w:i/>
          <w:color w:val="000000" w:themeColor="text1"/>
          <w:sz w:val="22"/>
          <w:szCs w:val="22"/>
        </w:rPr>
      </w:pPr>
      <w:bookmarkStart w:id="12" w:name="_Toc446406807"/>
      <w:r w:rsidRPr="00D4631B">
        <w:rPr>
          <w:rFonts w:asciiTheme="minorHAnsi" w:hAnsiTheme="minorHAnsi"/>
          <w:i/>
          <w:color w:val="000000" w:themeColor="text1"/>
          <w:sz w:val="22"/>
          <w:szCs w:val="22"/>
        </w:rPr>
        <w:t>Re-start Test Central</w:t>
      </w:r>
      <w:r w:rsidR="00A651A8">
        <w:rPr>
          <w:rFonts w:asciiTheme="minorHAnsi" w:hAnsiTheme="minorHAnsi"/>
          <w:i/>
          <w:color w:val="000000" w:themeColor="text1"/>
          <w:sz w:val="22"/>
          <w:szCs w:val="22"/>
        </w:rPr>
        <w:t xml:space="preserve"> and verify TC version</w:t>
      </w:r>
      <w:bookmarkEnd w:id="12"/>
    </w:p>
    <w:p w:rsidR="00D4631B" w:rsidRDefault="00D4631B" w:rsidP="00D4631B">
      <w:pPr>
        <w:ind w:left="360"/>
      </w:pPr>
      <w:r>
        <w:t>Make sure to re-start</w:t>
      </w:r>
      <w:r w:rsidRPr="00D4631B">
        <w:t xml:space="preserve"> Test Central after completing the rollback and to try checking the bottom of the dashboard to verify their version</w:t>
      </w:r>
      <w:r w:rsidR="00DF28A7">
        <w:t>.</w:t>
      </w:r>
    </w:p>
    <w:p w:rsidR="00510983" w:rsidRDefault="00510983">
      <w:pPr>
        <w:rPr>
          <w:rFonts w:eastAsiaTheme="majorEastAsia" w:cstheme="majorBidi"/>
          <w:b/>
          <w:bCs/>
          <w:i/>
          <w:color w:val="000000" w:themeColor="text1"/>
        </w:rPr>
      </w:pPr>
      <w:r>
        <w:rPr>
          <w:i/>
          <w:color w:val="000000" w:themeColor="text1"/>
        </w:rPr>
        <w:br w:type="page"/>
      </w:r>
    </w:p>
    <w:p w:rsidR="0079138F" w:rsidRDefault="0079138F" w:rsidP="00DE3E58">
      <w:pPr>
        <w:pStyle w:val="Heading1"/>
        <w:numPr>
          <w:ilvl w:val="0"/>
          <w:numId w:val="9"/>
        </w:numPr>
        <w:spacing w:before="0" w:line="360" w:lineRule="auto"/>
        <w:ind w:left="360"/>
        <w:rPr>
          <w:rFonts w:asciiTheme="minorHAnsi" w:hAnsiTheme="minorHAnsi"/>
          <w:i/>
          <w:color w:val="000000" w:themeColor="text1"/>
          <w:sz w:val="22"/>
          <w:szCs w:val="22"/>
        </w:rPr>
      </w:pPr>
      <w:bookmarkStart w:id="13" w:name="_Toc446406808"/>
      <w:r w:rsidRPr="0079138F">
        <w:rPr>
          <w:rFonts w:asciiTheme="minorHAnsi" w:hAnsiTheme="minorHAnsi"/>
          <w:i/>
          <w:color w:val="000000" w:themeColor="text1"/>
          <w:sz w:val="22"/>
          <w:szCs w:val="22"/>
        </w:rPr>
        <w:lastRenderedPageBreak/>
        <w:t>Re-update Test Central</w:t>
      </w:r>
      <w:bookmarkEnd w:id="13"/>
    </w:p>
    <w:p w:rsidR="00CC1690" w:rsidRPr="00CC1690" w:rsidRDefault="00CC1690" w:rsidP="00CC1690">
      <w:pPr>
        <w:ind w:left="360"/>
      </w:pPr>
      <w:r>
        <w:t>The following steps are to re-update Test Central code to latest version</w:t>
      </w:r>
    </w:p>
    <w:p w:rsidR="00CC1690" w:rsidRPr="00CC1690" w:rsidRDefault="00CC1690" w:rsidP="00CC1690">
      <w:pPr>
        <w:jc w:val="center"/>
      </w:pPr>
      <w:r>
        <w:rPr>
          <w:noProof/>
        </w:rPr>
        <w:drawing>
          <wp:inline distT="0" distB="0" distL="0" distR="0">
            <wp:extent cx="2828925" cy="5891059"/>
            <wp:effectExtent l="19050" t="0" r="9525" b="0"/>
            <wp:docPr id="8" name="Picture 7" descr="re-up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-updat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89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690" w:rsidRPr="00CC1690" w:rsidSect="0043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2F36" w:rsidRDefault="00152F36" w:rsidP="00277470">
      <w:pPr>
        <w:spacing w:after="0" w:line="240" w:lineRule="auto"/>
      </w:pPr>
      <w:r>
        <w:separator/>
      </w:r>
    </w:p>
  </w:endnote>
  <w:endnote w:type="continuationSeparator" w:id="0">
    <w:p w:rsidR="00152F36" w:rsidRDefault="00152F36" w:rsidP="00277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2F36" w:rsidRDefault="00152F36" w:rsidP="00277470">
      <w:pPr>
        <w:spacing w:after="0" w:line="240" w:lineRule="auto"/>
      </w:pPr>
      <w:r>
        <w:separator/>
      </w:r>
    </w:p>
  </w:footnote>
  <w:footnote w:type="continuationSeparator" w:id="0">
    <w:p w:rsidR="00152F36" w:rsidRDefault="00152F36" w:rsidP="00277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3BED"/>
    <w:multiLevelType w:val="multilevel"/>
    <w:tmpl w:val="7092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D30FCA"/>
    <w:multiLevelType w:val="hybridMultilevel"/>
    <w:tmpl w:val="354C0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06320"/>
    <w:multiLevelType w:val="hybridMultilevel"/>
    <w:tmpl w:val="354C0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D0C1F"/>
    <w:multiLevelType w:val="hybridMultilevel"/>
    <w:tmpl w:val="57582D2C"/>
    <w:lvl w:ilvl="0" w:tplc="CAE445F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C8557F"/>
    <w:multiLevelType w:val="hybridMultilevel"/>
    <w:tmpl w:val="3D44B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6C47BA"/>
    <w:multiLevelType w:val="hybridMultilevel"/>
    <w:tmpl w:val="5D96DF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1B5E0C"/>
    <w:multiLevelType w:val="hybridMultilevel"/>
    <w:tmpl w:val="32705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E926A8"/>
    <w:multiLevelType w:val="hybridMultilevel"/>
    <w:tmpl w:val="84308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3802887"/>
    <w:multiLevelType w:val="hybridMultilevel"/>
    <w:tmpl w:val="E788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587292"/>
    <w:multiLevelType w:val="multilevel"/>
    <w:tmpl w:val="492E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7E1DC2"/>
    <w:multiLevelType w:val="hybridMultilevel"/>
    <w:tmpl w:val="E8B4C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3C15C0"/>
    <w:multiLevelType w:val="hybridMultilevel"/>
    <w:tmpl w:val="28584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707FED"/>
    <w:multiLevelType w:val="hybridMultilevel"/>
    <w:tmpl w:val="1592DE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7"/>
  </w:num>
  <w:num w:numId="7">
    <w:abstractNumId w:val="6"/>
  </w:num>
  <w:num w:numId="8">
    <w:abstractNumId w:val="4"/>
  </w:num>
  <w:num w:numId="9">
    <w:abstractNumId w:val="5"/>
  </w:num>
  <w:num w:numId="10">
    <w:abstractNumId w:val="8"/>
  </w:num>
  <w:num w:numId="11">
    <w:abstractNumId w:val="1"/>
  </w:num>
  <w:num w:numId="12">
    <w:abstractNumId w:val="3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34349"/>
    <w:rsid w:val="00034349"/>
    <w:rsid w:val="00045ECE"/>
    <w:rsid w:val="000474B7"/>
    <w:rsid w:val="000D6DAA"/>
    <w:rsid w:val="000F089A"/>
    <w:rsid w:val="00105B50"/>
    <w:rsid w:val="0012497B"/>
    <w:rsid w:val="00152F36"/>
    <w:rsid w:val="00160D32"/>
    <w:rsid w:val="00170994"/>
    <w:rsid w:val="00171AF2"/>
    <w:rsid w:val="00186969"/>
    <w:rsid w:val="0019406E"/>
    <w:rsid w:val="001C1D05"/>
    <w:rsid w:val="001D7819"/>
    <w:rsid w:val="0020215C"/>
    <w:rsid w:val="00233525"/>
    <w:rsid w:val="0026609B"/>
    <w:rsid w:val="00277470"/>
    <w:rsid w:val="002A5596"/>
    <w:rsid w:val="002B28F6"/>
    <w:rsid w:val="002B496F"/>
    <w:rsid w:val="002C6247"/>
    <w:rsid w:val="002C7947"/>
    <w:rsid w:val="002E42DE"/>
    <w:rsid w:val="002E78E7"/>
    <w:rsid w:val="002F284B"/>
    <w:rsid w:val="00334D94"/>
    <w:rsid w:val="0035237D"/>
    <w:rsid w:val="003B1474"/>
    <w:rsid w:val="003B3AE9"/>
    <w:rsid w:val="004201D8"/>
    <w:rsid w:val="00430EE9"/>
    <w:rsid w:val="00431822"/>
    <w:rsid w:val="0046037A"/>
    <w:rsid w:val="00510983"/>
    <w:rsid w:val="005B35EC"/>
    <w:rsid w:val="005E3632"/>
    <w:rsid w:val="006140F2"/>
    <w:rsid w:val="00620A66"/>
    <w:rsid w:val="00681403"/>
    <w:rsid w:val="00715751"/>
    <w:rsid w:val="00721FB6"/>
    <w:rsid w:val="00732C47"/>
    <w:rsid w:val="007656A0"/>
    <w:rsid w:val="0079138F"/>
    <w:rsid w:val="007961EC"/>
    <w:rsid w:val="007E2945"/>
    <w:rsid w:val="00801DE2"/>
    <w:rsid w:val="00807248"/>
    <w:rsid w:val="0084796A"/>
    <w:rsid w:val="0088031E"/>
    <w:rsid w:val="008D3186"/>
    <w:rsid w:val="008E12EA"/>
    <w:rsid w:val="00912641"/>
    <w:rsid w:val="009561AC"/>
    <w:rsid w:val="009738CB"/>
    <w:rsid w:val="00990679"/>
    <w:rsid w:val="00A21881"/>
    <w:rsid w:val="00A240A1"/>
    <w:rsid w:val="00A5377C"/>
    <w:rsid w:val="00A63C6D"/>
    <w:rsid w:val="00A651A8"/>
    <w:rsid w:val="00A73847"/>
    <w:rsid w:val="00A86758"/>
    <w:rsid w:val="00A94FC6"/>
    <w:rsid w:val="00AD2827"/>
    <w:rsid w:val="00B33181"/>
    <w:rsid w:val="00B4072C"/>
    <w:rsid w:val="00B732FD"/>
    <w:rsid w:val="00B8489E"/>
    <w:rsid w:val="00BC23C9"/>
    <w:rsid w:val="00C002B9"/>
    <w:rsid w:val="00C048E1"/>
    <w:rsid w:val="00C111A8"/>
    <w:rsid w:val="00CC1690"/>
    <w:rsid w:val="00D31130"/>
    <w:rsid w:val="00D34E41"/>
    <w:rsid w:val="00D4631B"/>
    <w:rsid w:val="00D66F34"/>
    <w:rsid w:val="00DA2607"/>
    <w:rsid w:val="00DB22F6"/>
    <w:rsid w:val="00DE3E58"/>
    <w:rsid w:val="00DF28A7"/>
    <w:rsid w:val="00E3014A"/>
    <w:rsid w:val="00E30B9E"/>
    <w:rsid w:val="00E30D9B"/>
    <w:rsid w:val="00E31517"/>
    <w:rsid w:val="00E47725"/>
    <w:rsid w:val="00E92C3A"/>
    <w:rsid w:val="00E93BE4"/>
    <w:rsid w:val="00E94E0D"/>
    <w:rsid w:val="00E94E8F"/>
    <w:rsid w:val="00EB523B"/>
    <w:rsid w:val="00F07BA8"/>
    <w:rsid w:val="00F2042C"/>
    <w:rsid w:val="00F34DF6"/>
    <w:rsid w:val="00F85DF4"/>
    <w:rsid w:val="00FA674A"/>
    <w:rsid w:val="00FF6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822"/>
  </w:style>
  <w:style w:type="paragraph" w:styleId="Heading1">
    <w:name w:val="heading 1"/>
    <w:basedOn w:val="Normal"/>
    <w:next w:val="Normal"/>
    <w:link w:val="Heading1Char"/>
    <w:uiPriority w:val="9"/>
    <w:qFormat/>
    <w:rsid w:val="002660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6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4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434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3434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34349"/>
  </w:style>
  <w:style w:type="paragraph" w:styleId="Header">
    <w:name w:val="header"/>
    <w:basedOn w:val="Normal"/>
    <w:link w:val="HeaderChar"/>
    <w:uiPriority w:val="99"/>
    <w:semiHidden/>
    <w:unhideWhenUsed/>
    <w:rsid w:val="00277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7470"/>
  </w:style>
  <w:style w:type="paragraph" w:styleId="Footer">
    <w:name w:val="footer"/>
    <w:basedOn w:val="Normal"/>
    <w:link w:val="FooterChar"/>
    <w:uiPriority w:val="99"/>
    <w:semiHidden/>
    <w:unhideWhenUsed/>
    <w:rsid w:val="00277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7470"/>
  </w:style>
  <w:style w:type="paragraph" w:styleId="DocumentMap">
    <w:name w:val="Document Map"/>
    <w:basedOn w:val="Normal"/>
    <w:link w:val="DocumentMapChar"/>
    <w:uiPriority w:val="99"/>
    <w:semiHidden/>
    <w:unhideWhenUsed/>
    <w:rsid w:val="00912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2641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A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660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78E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E78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78E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E78E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E36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30D9B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3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urcetreeapp.com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92C5E-6EF8-4EDA-9365-1C737BCC2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7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tin.trinh</dc:creator>
  <cp:keywords/>
  <dc:description/>
  <cp:lastModifiedBy>vinh.ly</cp:lastModifiedBy>
  <cp:revision>75</cp:revision>
  <dcterms:created xsi:type="dcterms:W3CDTF">2016-02-18T07:39:00Z</dcterms:created>
  <dcterms:modified xsi:type="dcterms:W3CDTF">2016-03-22T03:44:00Z</dcterms:modified>
</cp:coreProperties>
</file>