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Default="00440D7F" w:rsidP="00440D7F">
      <w:pPr>
        <w:pStyle w:val="NoSpacing"/>
        <w:rPr>
          <w:b/>
        </w:rPr>
      </w:pPr>
      <w:r w:rsidRPr="00440D7F">
        <w:rPr>
          <w:b/>
        </w:rPr>
        <w:t>Lab - Exploring DNS Traffic</w:t>
      </w:r>
    </w:p>
    <w:p w:rsidR="00440D7F" w:rsidRPr="00440D7F" w:rsidRDefault="00440D7F" w:rsidP="00440D7F">
      <w:pPr>
        <w:pStyle w:val="NoSpacing"/>
        <w:rPr>
          <w:b/>
        </w:rPr>
      </w:pPr>
    </w:p>
    <w:p w:rsidR="00440D7F" w:rsidRDefault="00440D7F" w:rsidP="00440D7F">
      <w:pPr>
        <w:pStyle w:val="NoSpacing"/>
      </w:pPr>
      <w:r>
        <w:t>Part 2: Explore DNS Query Traffic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>
        <w:t>d. Expand Ethernet II to view the details. Observe the source and destination fields.</w:t>
      </w:r>
    </w:p>
    <w:p w:rsidR="00440D7F" w:rsidRDefault="00440D7F" w:rsidP="00440D7F">
      <w:pPr>
        <w:pStyle w:val="NoSpacing"/>
      </w:pPr>
      <w:r>
        <w:t xml:space="preserve">What are the source and destination MAC addresses? Which network interfaces are these MAC addresses associated </w:t>
      </w:r>
      <w:proofErr w:type="gramStart"/>
      <w:r>
        <w:t>with</w:t>
      </w:r>
      <w:proofErr w:type="gramEnd"/>
      <w:r>
        <w:t>?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 w:rsidRPr="00440D7F">
        <w:rPr>
          <w:u w:val="single"/>
        </w:rPr>
        <w:t>Answer</w:t>
      </w:r>
      <w:r>
        <w:t xml:space="preserve">: </w:t>
      </w:r>
      <w:r w:rsidRPr="00440D7F">
        <w:t xml:space="preserve">The source MAC address is associated with the NIC on the PC and the destination MAC address is associated with the default gateway. If there </w:t>
      </w:r>
      <w:proofErr w:type="gramStart"/>
      <w:r w:rsidRPr="00440D7F">
        <w:t>is</w:t>
      </w:r>
      <w:proofErr w:type="gramEnd"/>
      <w:r w:rsidRPr="00440D7F">
        <w:t xml:space="preserve"> a local DNS server, the destination MAC address would be the MAC address of the local DNS server.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>
        <w:t>e. Expand Internet Protocol Version 4. Observe the source and destination IPv4 addresses.</w:t>
      </w:r>
    </w:p>
    <w:p w:rsidR="00440D7F" w:rsidRDefault="00440D7F" w:rsidP="00440D7F">
      <w:pPr>
        <w:pStyle w:val="NoSpacing"/>
      </w:pPr>
      <w:r>
        <w:t xml:space="preserve">What are the source and destination IP addresses? Which network interfaces are these IP addresses associated </w:t>
      </w:r>
      <w:proofErr w:type="gramStart"/>
      <w:r>
        <w:t>with</w:t>
      </w:r>
      <w:proofErr w:type="gramEnd"/>
      <w:r>
        <w:t>?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 w:rsidRPr="00440D7F">
        <w:rPr>
          <w:u w:val="single"/>
        </w:rPr>
        <w:t>Answer</w:t>
      </w:r>
      <w:r>
        <w:t>: T</w:t>
      </w:r>
      <w:r w:rsidRPr="00440D7F">
        <w:t>he source IP address is associated with the NIC on the PC and the destination IP address is associated with the default gateway.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>
        <w:t>f. Expand the User Datagram Protocol. Observe the source and destination ports.</w:t>
      </w:r>
    </w:p>
    <w:p w:rsidR="00440D7F" w:rsidRDefault="00440D7F" w:rsidP="00440D7F">
      <w:pPr>
        <w:pStyle w:val="NoSpacing"/>
      </w:pPr>
      <w:r>
        <w:t>What are the source and destination ports? What is the default DNS port number?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>
        <w:t xml:space="preserve">Answer: </w:t>
      </w:r>
      <w:r w:rsidRPr="00440D7F">
        <w:t>The source port number is 577729 and the destination port is 53, which is the default DNS port number.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>
        <w:t xml:space="preserve">g. Determine the IP and MAC address of the PC. </w:t>
      </w:r>
    </w:p>
    <w:p w:rsidR="00440D7F" w:rsidRDefault="00440D7F" w:rsidP="00440D7F">
      <w:pPr>
        <w:pStyle w:val="NoSpacing"/>
      </w:pPr>
      <w:r>
        <w:t xml:space="preserve">1) In a Windows command prompt, enter </w:t>
      </w:r>
      <w:proofErr w:type="gramStart"/>
      <w:r>
        <w:t>arp</w:t>
      </w:r>
      <w:proofErr w:type="gramEnd"/>
      <w:r>
        <w:t xml:space="preserve"> –a and ipconfig /all to record the MAC and IP addresses of the PC. </w:t>
      </w:r>
    </w:p>
    <w:p w:rsidR="00225800" w:rsidRDefault="00440D7F" w:rsidP="00440D7F">
      <w:pPr>
        <w:pStyle w:val="NoSpacing"/>
      </w:pPr>
      <w:r>
        <w:t xml:space="preserve">2) For Linux and macOS PC, enter ifconfig or ip address in a terminal. </w:t>
      </w:r>
    </w:p>
    <w:p w:rsidR="00225800" w:rsidRDefault="00225800" w:rsidP="00440D7F">
      <w:pPr>
        <w:pStyle w:val="NoSpacing"/>
      </w:pPr>
      <w:r>
        <w:rPr>
          <w:noProof/>
        </w:rPr>
        <w:lastRenderedPageBreak/>
        <w:drawing>
          <wp:inline distT="0" distB="0" distL="0" distR="0" wp14:anchorId="5895D6A2" wp14:editId="764D58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0BCC0" wp14:editId="14427B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7F" w:rsidRDefault="00440D7F" w:rsidP="00440D7F">
      <w:pPr>
        <w:pStyle w:val="NoSpacing"/>
      </w:pPr>
      <w:r>
        <w:t xml:space="preserve">Question: Compare the MAC and IP addresses in the Wireshark results to the IP </w:t>
      </w:r>
      <w:proofErr w:type="gramStart"/>
      <w:r>
        <w:t>and</w:t>
      </w:r>
      <w:proofErr w:type="gramEnd"/>
      <w:r>
        <w:t xml:space="preserve"> MAC addresses. What is your observation?</w:t>
      </w:r>
    </w:p>
    <w:p w:rsidR="00225800" w:rsidRDefault="00225800" w:rsidP="00440D7F">
      <w:pPr>
        <w:pStyle w:val="NoSpacing"/>
      </w:pPr>
    </w:p>
    <w:p w:rsidR="00440D7F" w:rsidRDefault="00225800" w:rsidP="00440D7F">
      <w:pPr>
        <w:pStyle w:val="NoSpacing"/>
      </w:pPr>
      <w:r w:rsidRPr="00225800">
        <w:rPr>
          <w:u w:val="single"/>
        </w:rPr>
        <w:t>Answer</w:t>
      </w:r>
      <w:r>
        <w:t xml:space="preserve">: </w:t>
      </w:r>
      <w:r w:rsidRPr="00225800">
        <w:t>The IP and MAC addresses captured in the Wireshark results are the same as the addresses listed in ipconfig /all command.</w:t>
      </w:r>
    </w:p>
    <w:p w:rsidR="00225800" w:rsidRDefault="00225800" w:rsidP="00440D7F">
      <w:pPr>
        <w:pStyle w:val="NoSpacing"/>
      </w:pPr>
    </w:p>
    <w:p w:rsidR="00440D7F" w:rsidRDefault="00440D7F" w:rsidP="00440D7F">
      <w:pPr>
        <w:pStyle w:val="NoSpacing"/>
      </w:pPr>
      <w:r>
        <w:lastRenderedPageBreak/>
        <w:t>h. Expand Domain Name System (query) in the Packet Details pane. Then expand the Flags and Queries.</w:t>
      </w:r>
    </w:p>
    <w:p w:rsidR="00440D7F" w:rsidRDefault="00440D7F" w:rsidP="00440D7F">
      <w:pPr>
        <w:pStyle w:val="NoSpacing"/>
      </w:pPr>
    </w:p>
    <w:p w:rsidR="00440D7F" w:rsidRDefault="00440D7F" w:rsidP="00440D7F">
      <w:pPr>
        <w:pStyle w:val="NoSpacing"/>
      </w:pPr>
      <w:r>
        <w:t xml:space="preserve">i. Observe the results. The flag is set to do the query recursively to query for the IP address to </w:t>
      </w:r>
      <w:hyperlink r:id="rId7" w:history="1">
        <w:r w:rsidR="00225800" w:rsidRPr="00F3710D">
          <w:rPr>
            <w:rStyle w:val="Hyperlink"/>
          </w:rPr>
          <w:t>www.cisco.com</w:t>
        </w:r>
      </w:hyperlink>
      <w:r>
        <w:t>.</w:t>
      </w:r>
    </w:p>
    <w:p w:rsidR="00225800" w:rsidRDefault="00225800" w:rsidP="00440D7F">
      <w:pPr>
        <w:pStyle w:val="NoSpacing"/>
      </w:pPr>
    </w:p>
    <w:p w:rsidR="00225800" w:rsidRPr="00440D7F" w:rsidRDefault="00225800" w:rsidP="00440D7F">
      <w:pPr>
        <w:pStyle w:val="NoSpacing"/>
      </w:pPr>
      <w:r>
        <w:rPr>
          <w:noProof/>
        </w:rPr>
        <w:drawing>
          <wp:inline distT="0" distB="0" distL="0" distR="0">
            <wp:extent cx="5943600" cy="4961327"/>
            <wp:effectExtent l="0" t="0" r="0" b="0"/>
            <wp:docPr id="3" name="Picture 3" descr="https://ccnasec.com/wp-content/uploads/2020/11/Ethern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cnasec.com/wp-content/uploads/2020/11/Etherne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800" w:rsidRPr="0044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7F"/>
    <w:rsid w:val="00225800"/>
    <w:rsid w:val="00440D7F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5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5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isc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2022-06-13T13:06:00Z</dcterms:created>
  <dcterms:modified xsi:type="dcterms:W3CDTF">2022-06-13T13:28:00Z</dcterms:modified>
</cp:coreProperties>
</file>