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0"/>
          <w:szCs w:val="30"/>
        </w:rPr>
        <w:t xml:space="preserve">Anytime-valid monitoring of technology adoption dynamics: Digital technology diffusion surveillance in the United States, 1990–2026</w:t>
      </w:r>
    </w:p>
    <w:p>
      <w:pPr>
        <w:spacing w:after="200"/>
        <w:jc w:val="center"/>
      </w:pPr>
      <w:r>
        <w:rPr>
          <w:sz w:val="26"/>
          <w:szCs w:val="26"/>
        </w:rPr>
        <w:t xml:space="preserve">Quang-Vinh Dang</w:t>
      </w:r>
      <w:r>
        <w:rPr>
          <w:sz w:val="18"/>
          <w:szCs w:val="18"/>
          <w:vertAlign w:val="superscript"/>
        </w:rPr>
        <w:t xml:space="preserve">1,*</w:t>
      </w:r>
    </w:p>
    <w:p>
      <w:pPr>
        <w:spacing w:after="120"/>
        <w:jc w:val="center"/>
      </w:pPr>
      <w:r>
        <w:rPr>
          <w:sz w:val="18"/>
          <w:szCs w:val="18"/>
          <w:vertAlign w:val="superscript"/>
        </w:rPr>
        <w:t xml:space="preserve">1</w:t>
      </w:r>
      <w:r>
        <w:rPr>
          <w:sz w:val="22"/>
          <w:szCs w:val="22"/>
        </w:rPr>
        <w:t xml:space="preserve"> British University Vietnam, Hung Yen, Vietnam</w:t>
      </w:r>
    </w:p>
    <w:p>
      <w:pPr>
        <w:spacing w:before="300"/>
        <w:jc w:val="center"/>
      </w:pPr>
      <w:r>
        <w:rPr>
          <w:b/>
          <w:bCs/>
          <w:sz w:val="22"/>
          <w:szCs w:val="22"/>
          <w:vertAlign w:val="superscript"/>
        </w:rPr>
        <w:t xml:space="preserve">* </w:t>
      </w:r>
      <w:r>
        <w:rPr>
          <w:b/>
          <w:bCs/>
          <w:sz w:val="22"/>
          <w:szCs w:val="22"/>
        </w:rPr>
        <w:t xml:space="preserve">Corresponding author: </w:t>
      </w:r>
      <w:r>
        <w:rPr>
          <w:sz w:val="22"/>
          <w:szCs w:val="22"/>
        </w:rPr>
        <w:t xml:space="preserve">Quang-Vinh Dang, British University Vietnam, Hung Yen, Vietnam.</w:t>
      </w:r>
    </w:p>
    <w:p>
      <w:pPr>
        <w:spacing w:after="0"/>
        <w:jc w:val="center"/>
      </w:pPr>
      <w:r>
        <w:rPr>
          <w:sz w:val="22"/>
          <w:szCs w:val="22"/>
        </w:rPr>
        <w:t xml:space="preserve">Email: </w:t>
      </w:r>
      <w:hyperlink w:history="1" r:id="rId--crs9kyiwrt8foviluhp">
        <w:r>
          <w:rPr>
            <w:rStyle w:val="Hyperlink"/>
            <w:sz w:val="22"/>
            <w:szCs w:val="22"/>
          </w:rPr>
          <w:t xml:space="preserve">vinh.dq4@buv.edu.vn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-crs9kyiwrt8foviluhp" Type="http://schemas.openxmlformats.org/officeDocument/2006/relationships/hyperlink" Target="mailto:vinh.dq4@buv.edu.v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2026-07-15T22:16:09.904Z</dcterms:created>
  <dcterms:modified xsi:type="dcterms:W3CDTF">2026-07-15T22:16:09.924Z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