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sz w:val="28"/>
          <w:szCs w:val="28"/>
        </w:rPr>
        <w:t xml:space="preserve">Author Biography</w:t>
      </w:r>
    </w:p>
    <w:p>
      <w:r>
        <w:rPr>
          <w:sz w:val="24"/>
          <w:szCs w:val="24"/>
        </w:rPr>
        <w:t xml:space="preserve">Quang-Vinh Dang holds a Ph.D. in Computer Science from Universite de Lorraine (LORIA), France (2018), an M.Sc. in Financial Engineering from WorldQuant University, and postgraduate training in software technology from Eindhoven University of Technology, the Netherlands. He currently serves as Data/AI Director at SmartOSC Vietnam, where he leads multi-agent AI systems, large language model, and graph neural network initiatives across banking, retail, and manufacturing, and as a Lecturer at British University Vietnam, teaching programming, statistics, data science, and AI. His research spans machine learning in finance, natural language processing, intrusion detection, federated learning, and conformal prediction, with more than 70 peer-reviewed publications indexed in Scopus and Web of Science, including numerous Q1 journal articles. Prior to his current roles, he worked as a data scientist and postdoctoral researcher in the Netherlands and France, and led data engineering and analytics teams at several technology companies in Vietnam.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2026-07-16T00:27:07.539Z</dcterms:created>
  <dcterms:modified xsi:type="dcterms:W3CDTF">2026-07-16T00:27:07.557Z</dcterms:modified>
</cp:coreProperties>
</file>

<file path=docProps/custom.xml><?xml version="1.0" encoding="utf-8"?>
<Properties xmlns="http://schemas.openxmlformats.org/officeDocument/2006/custom-properties" xmlns:vt="http://schemas.openxmlformats.org/officeDocument/2006/docPropsVTypes"/>
</file>