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</w:pPr>
      <w:r>
        <w:rPr>
          <w:b/>
          <w:bCs/>
          <w:sz w:val="28"/>
          <w:szCs w:val="28"/>
        </w:rPr>
        <w:t xml:space="preserve">Ethics Statement</w:t>
      </w:r>
    </w:p>
    <w:p>
      <w:pPr>
        <w:spacing w:after="120"/>
      </w:pPr>
      <w:r>
        <w:rPr/>
        <w:t xml:space="preserve">Manuscript title: Searching for the digital dividend: Internet diffusion and productivity growth in 149 economies, 1996–2025</w:t>
      </w:r>
    </w:p>
    <w:p>
      <w:pPr>
        <w:spacing w:after="120"/>
      </w:pPr>
      <w:r>
        <w:rPr/>
        <w:t xml:space="preserve">Journal: Journal of Digital Economy</w:t>
      </w:r>
    </w:p>
    <w:p/>
    <w:p w14:paraId="5454E3DA" w14:textId="30ABADE1" w:rsidR="0093283E" w:rsidRPr="0033522F" w:rsidRDefault="00977CDA" w:rsidP="0093283E">
      <w:pPr>
        <w:pStyle w:val="a9"/>
        <w:numPr>
          <w:ilvl w:val="0"/>
          <w:numId w:val="5"/>
        </w:numPr>
        <w:ind w:left="357" w:hanging="357"/>
        <w:rPr>
          <w:rFonts w:hint="eastAsia"/>
          <w:b/>
          <w:bCs/>
        </w:rPr>
      </w:pPr>
      <w:r w:rsidRPr="0033522F">
        <w:rPr>
          <w:b/>
          <w:bCs/>
        </w:rPr>
        <w:t>Not Applicable</w:t>
      </w:r>
    </w:p>
    <w:p w14:paraId="58979D33" w14:textId="4B7683C5" w:rsidR="0093283E" w:rsidRDefault="0093283E" w:rsidP="0093283E">
      <w:pPr>
        <w:rPr>
          <w:rFonts w:hint="eastAsia"/>
        </w:rPr>
      </w:pPr>
      <w:r>
        <w:rPr>
          <w:rFonts w:hint="eastAsia"/>
        </w:rPr>
        <w:t>Ethics statements:</w:t>
      </w:r>
    </w:p>
    <w:p w14:paraId="330E24BD" w14:textId="0BA8B482" w:rsidR="0093283E" w:rsidRDefault="0093283E" w:rsidP="0093283E">
      <w:pPr>
        <w:rPr>
          <w:rFonts w:hint="eastAsia"/>
        </w:rPr>
      </w:pPr>
      <w:r w:rsidRPr="0093283E">
        <w:t>This study did not involve human participants, human data, human tissue, animals, or any other materials requiring ethical approval. It uses only publicly available, country-level aggregate statistics (World Bank World Development Indicators, UNDP Human Development Report data, Penn World Table and ITU series); no individual-level or personally identifiable data were collected or used. Therefore, ethics approval and informed consent were not applicable to this research.</w:t>
      </w:r>
    </w:p>
    <w:sectPr w:rsidR="009328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47A4" w14:textId="77777777" w:rsidR="00B60BB0" w:rsidRDefault="00B60BB0" w:rsidP="0093283E">
      <w:pPr>
        <w:rPr>
          <w:rFonts w:hint="eastAsia"/>
        </w:rPr>
      </w:pPr>
      <w:r>
        <w:separator/>
      </w:r>
    </w:p>
  </w:endnote>
  <w:endnote w:type="continuationSeparator" w:id="0">
    <w:p w14:paraId="3BD3148A" w14:textId="77777777" w:rsidR="00B60BB0" w:rsidRDefault="00B60BB0" w:rsidP="009328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78F18" w14:textId="77777777" w:rsidR="00B60BB0" w:rsidRDefault="00B60BB0" w:rsidP="0093283E">
      <w:pPr>
        <w:rPr>
          <w:rFonts w:hint="eastAsia"/>
        </w:rPr>
      </w:pPr>
      <w:r>
        <w:separator/>
      </w:r>
    </w:p>
  </w:footnote>
  <w:footnote w:type="continuationSeparator" w:id="0">
    <w:p w14:paraId="5A50D061" w14:textId="77777777" w:rsidR="00B60BB0" w:rsidRDefault="00B60BB0" w:rsidP="009328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804"/>
    <w:multiLevelType w:val="hybridMultilevel"/>
    <w:tmpl w:val="74D6CB60"/>
    <w:lvl w:ilvl="0" w:tplc="C4101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AA3F7B"/>
    <w:multiLevelType w:val="hybridMultilevel"/>
    <w:tmpl w:val="47FE6030"/>
    <w:lvl w:ilvl="0" w:tplc="6874870C">
      <w:start w:val="17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6B0BEB"/>
    <w:multiLevelType w:val="hybridMultilevel"/>
    <w:tmpl w:val="EC54E182"/>
    <w:lvl w:ilvl="0" w:tplc="F11C54C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A901EEA"/>
    <w:multiLevelType w:val="hybridMultilevel"/>
    <w:tmpl w:val="786C5C18"/>
    <w:lvl w:ilvl="0" w:tplc="7F7647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2DB7DD1"/>
    <w:multiLevelType w:val="hybridMultilevel"/>
    <w:tmpl w:val="AAA0294E"/>
    <w:lvl w:ilvl="0" w:tplc="05BAF9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6185081">
    <w:abstractNumId w:val="2"/>
  </w:num>
  <w:num w:numId="2" w16cid:durableId="1211376721">
    <w:abstractNumId w:val="4"/>
  </w:num>
  <w:num w:numId="3" w16cid:durableId="1157453755">
    <w:abstractNumId w:val="0"/>
  </w:num>
  <w:num w:numId="4" w16cid:durableId="1470973297">
    <w:abstractNumId w:val="1"/>
  </w:num>
  <w:num w:numId="5" w16cid:durableId="2033073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D3"/>
    <w:rsid w:val="000131F6"/>
    <w:rsid w:val="0033522F"/>
    <w:rsid w:val="00417E6E"/>
    <w:rsid w:val="006612BD"/>
    <w:rsid w:val="00731925"/>
    <w:rsid w:val="0079131E"/>
    <w:rsid w:val="0086226B"/>
    <w:rsid w:val="0093283E"/>
    <w:rsid w:val="00977CDA"/>
    <w:rsid w:val="00B60BB0"/>
    <w:rsid w:val="00D02BD3"/>
    <w:rsid w:val="00D6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1A7BD"/>
  <w15:chartTrackingRefBased/>
  <w15:docId w15:val="{2543CD81-52D4-4EFA-8E13-2CA205C7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2B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B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B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B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B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B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B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B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B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B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BD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2B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B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B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B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B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B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B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B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B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B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B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B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2BD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28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28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28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28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192</Words>
  <Characters>1199</Characters>
  <Application>Microsoft Office Word</Application>
  <DocSecurity>0</DocSecurity>
  <Lines>23</Lines>
  <Paragraphs>11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</dc:creator>
  <cp:keywords/>
  <dc:description/>
  <cp:lastModifiedBy>Hui Li</cp:lastModifiedBy>
  <cp:revision>4</cp:revision>
  <dcterms:created xsi:type="dcterms:W3CDTF">2026-06-09T02:50:00Z</dcterms:created>
  <dcterms:modified xsi:type="dcterms:W3CDTF">2026-06-16T06:08:00Z</dcterms:modified>
</cp:coreProperties>
</file>