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pt-BR"/>
        </w:rPr>
        <w:t>Aluno: Vinícius Santos Monteiro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Nº USP: 11932463</w:t>
      </w:r>
    </w:p>
    <w:p>
      <w:pPr>
        <w:pStyle w:val="Normal"/>
        <w:rPr>
          <w:b/>
          <w:bCs/>
        </w:rPr>
      </w:pPr>
      <w:r>
        <w:rPr>
          <w:b/>
          <w:bCs/>
          <w:lang w:val="pt-BR"/>
        </w:rPr>
        <w:t>Visão conjunta sobre o grau de alinhamento do eleitorado com partidos no municipio</w:t>
      </w:r>
    </w:p>
    <w:p>
      <w:pPr>
        <w:pStyle w:val="Normal"/>
        <w:rPr>
          <w:b/>
          <w:bCs/>
          <w:lang w:val="pt-BR"/>
        </w:rPr>
      </w:pPr>
      <w:r>
        <w:rPr>
          <w:lang w:val="pt-BR"/>
        </w:rPr>
        <w:t xml:space="preserve">Municipio: </w:t>
      </w:r>
      <w:r>
        <w:rPr>
          <w:b/>
          <w:bCs/>
        </w:rPr>
        <w:t>Aracaju (SE)</w:t>
      </w:r>
      <w:r>
        <w:rPr>
          <w:b/>
          <w:bCs/>
        </w:rPr>
        <w:t>*</w:t>
      </w:r>
    </w:p>
    <w:p>
      <w:pPr>
        <w:pStyle w:val="Normal"/>
        <w:rPr>
          <w:b/>
          <w:bCs/>
          <w:lang w:val="pt-BR"/>
        </w:rPr>
      </w:pPr>
      <w:r>
        <w:rPr>
          <w:b/>
          <w:bCs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* Selecionei aleatoriamente uma cidade já que no excel fornecido pelo professor não tinha cidades que se iniciavam com a letra “V”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W w:w="10013" w:type="dxa"/>
        <w:jc w:val="left"/>
        <w:tblInd w:w="0" w:type="dxa"/>
        <w:tblLayout w:type="fixed"/>
        <w:tblCellMar>
          <w:top w:w="15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63"/>
        <w:gridCol w:w="1099"/>
        <w:gridCol w:w="765"/>
        <w:gridCol w:w="786"/>
        <w:gridCol w:w="737"/>
        <w:gridCol w:w="788"/>
        <w:gridCol w:w="737"/>
        <w:gridCol w:w="738"/>
      </w:tblGrid>
      <w:tr>
        <w:trPr>
          <w:trHeight w:val="1565" w:hRule="atLeast"/>
        </w:trPr>
        <w:tc>
          <w:tcPr>
            <w:tcW w:w="4363" w:type="dxa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color="auto" w:fill="A1A2A9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 </w:t>
            </w:r>
            <w:r>
              <w:rPr>
                <w:b/>
                <w:bCs/>
                <w:lang w:val="pt-BR"/>
              </w:rPr>
              <w:t>Relação da cidade Aracaju (SE)</w:t>
            </w:r>
          </w:p>
        </w:tc>
        <w:tc>
          <w:tcPr>
            <w:tcW w:w="1099" w:type="dxa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color="auto" w:fill="A1A2A9" w:val="clear"/>
            <w:textDirection w:val="btL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Presidente</w:t>
            </w:r>
          </w:p>
        </w:tc>
        <w:tc>
          <w:tcPr>
            <w:tcW w:w="765" w:type="dxa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color="auto" w:fill="A1A2A9" w:val="clear"/>
            <w:textDirection w:val="btL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Governador</w:t>
            </w:r>
          </w:p>
        </w:tc>
        <w:tc>
          <w:tcPr>
            <w:tcW w:w="786" w:type="dxa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color="auto" w:fill="A1A2A9" w:val="clear"/>
            <w:textDirection w:val="btL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Senador</w:t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color="auto" w:fill="A1A2A9" w:val="clear"/>
            <w:textDirection w:val="btL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DepFed</w:t>
            </w:r>
          </w:p>
        </w:tc>
        <w:tc>
          <w:tcPr>
            <w:tcW w:w="788" w:type="dxa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color="auto" w:fill="A1A2A9" w:val="clear"/>
            <w:textDirection w:val="btL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DepEst</w:t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color="auto" w:fill="A1A2A9" w:val="clear"/>
            <w:textDirection w:val="btL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Prefeito</w:t>
            </w:r>
          </w:p>
        </w:tc>
        <w:tc>
          <w:tcPr>
            <w:tcW w:w="738" w:type="dxa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color="auto" w:fill="A1A2A9" w:val="clear"/>
            <w:textDirection w:val="btL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Vereador</w:t>
            </w:r>
          </w:p>
        </w:tc>
      </w:tr>
      <w:tr>
        <w:trPr>
          <w:trHeight w:val="343" w:hRule="atLeast"/>
        </w:trPr>
        <w:tc>
          <w:tcPr>
            <w:tcW w:w="4363" w:type="dxa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A1A2A9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Presidente</w:t>
            </w:r>
          </w:p>
        </w:tc>
        <w:tc>
          <w:tcPr>
            <w:tcW w:w="1099" w:type="dxa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 xml:space="preserve">65,94    </w:t>
            </w: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65" w:type="dxa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60,04%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86" w:type="dxa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78,16%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7" w:type="dxa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69,25%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88" w:type="dxa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77,19%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7" w:type="dxa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44,00 %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8" w:type="dxa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76,25%</w:t>
            </w:r>
            <w:r>
              <w:rPr>
                <w:lang w:val="pt-BR"/>
              </w:rPr>
              <w:t xml:space="preserve"> </w:t>
            </w:r>
          </w:p>
        </w:tc>
      </w:tr>
      <w:tr>
        <w:trPr>
          <w:trHeight w:val="405" w:hRule="atLeast"/>
        </w:trPr>
        <w:tc>
          <w:tcPr>
            <w:tcW w:w="4363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A1A2A9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Governador</w:t>
            </w:r>
          </w:p>
        </w:tc>
        <w:tc>
          <w:tcPr>
            <w:tcW w:w="1099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60,78%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86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89,36%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59,86%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88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70,20%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86,01%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8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76,49%</w:t>
            </w:r>
            <w:r>
              <w:rPr>
                <w:lang w:val="pt-BR"/>
              </w:rPr>
              <w:t xml:space="preserve"> </w:t>
            </w:r>
          </w:p>
        </w:tc>
      </w:tr>
      <w:tr>
        <w:trPr>
          <w:trHeight w:val="327" w:hRule="atLeast"/>
        </w:trPr>
        <w:tc>
          <w:tcPr>
            <w:tcW w:w="4363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A1A2A9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Senador</w:t>
            </w:r>
          </w:p>
        </w:tc>
        <w:tc>
          <w:tcPr>
            <w:tcW w:w="1099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86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78,23%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72,63%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88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64,77%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73,53%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8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66,99%</w:t>
            </w:r>
            <w:r>
              <w:rPr>
                <w:lang w:val="pt-BR"/>
              </w:rPr>
              <w:t xml:space="preserve"> </w:t>
            </w:r>
          </w:p>
        </w:tc>
      </w:tr>
      <w:tr>
        <w:trPr>
          <w:trHeight w:val="249" w:hRule="atLeast"/>
        </w:trPr>
        <w:tc>
          <w:tcPr>
            <w:tcW w:w="4363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A1A2A9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DepFed</w:t>
            </w:r>
          </w:p>
        </w:tc>
        <w:tc>
          <w:tcPr>
            <w:tcW w:w="1099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86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51,54%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88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26,61%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69,19%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8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47,69%</w:t>
            </w:r>
            <w:r>
              <w:rPr>
                <w:lang w:val="pt-BR"/>
              </w:rPr>
              <w:t xml:space="preserve"> </w:t>
            </w:r>
          </w:p>
        </w:tc>
      </w:tr>
      <w:tr>
        <w:trPr>
          <w:trHeight w:val="454" w:hRule="atLeast"/>
        </w:trPr>
        <w:tc>
          <w:tcPr>
            <w:tcW w:w="4363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A1A2A9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DepEst</w:t>
            </w:r>
          </w:p>
        </w:tc>
        <w:tc>
          <w:tcPr>
            <w:tcW w:w="1099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86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88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60,51%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70,67%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8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44,90%</w:t>
            </w:r>
            <w:r>
              <w:rPr>
                <w:lang w:val="pt-BR"/>
              </w:rPr>
              <w:t xml:space="preserve"> </w:t>
            </w:r>
          </w:p>
        </w:tc>
      </w:tr>
      <w:tr>
        <w:trPr>
          <w:trHeight w:val="93" w:hRule="atLeast"/>
        </w:trPr>
        <w:tc>
          <w:tcPr>
            <w:tcW w:w="4363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A1A2A9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Prefeito</w:t>
            </w:r>
          </w:p>
        </w:tc>
        <w:tc>
          <w:tcPr>
            <w:tcW w:w="1099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86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88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59,73%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38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F0F0F1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56,16%</w:t>
            </w:r>
            <w:r>
              <w:rPr>
                <w:lang w:val="pt-BR"/>
              </w:rPr>
              <w:t xml:space="preserve"> </w:t>
            </w:r>
          </w:p>
        </w:tc>
      </w:tr>
      <w:tr>
        <w:trPr>
          <w:trHeight w:val="156" w:hRule="atLeast"/>
        </w:trPr>
        <w:tc>
          <w:tcPr>
            <w:tcW w:w="4363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A1A2A9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Vereador</w:t>
            </w:r>
          </w:p>
        </w:tc>
        <w:tc>
          <w:tcPr>
            <w:tcW w:w="1099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86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88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/>
            </w:r>
          </w:p>
        </w:tc>
        <w:tc>
          <w:tcPr>
            <w:tcW w:w="738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color="auto" w:fill="E0E0E2" w:val="clear"/>
          </w:tcPr>
          <w:p>
            <w:pPr>
              <w:pStyle w:val="Normal"/>
              <w:spacing w:before="0" w:after="160"/>
              <w:rPr>
                <w:lang w:val="pt-BR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lang w:val="pt-BR"/>
              </w:rPr>
              <w:t>34,75%</w:t>
            </w:r>
            <w:r>
              <w:rPr>
                <w:lang w:val="pt-BR"/>
              </w:rPr>
              <w:t xml:space="preserve">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160"/>
        <w:rPr>
          <w:lang w:val="pt-BR"/>
        </w:rPr>
      </w:pPr>
      <w:r>
        <w:rPr>
          <w:lang w:val="pt-BR"/>
        </w:rPr>
        <w:t>Sobre a analise</w:t>
      </w:r>
      <w:r>
        <w:rPr>
          <w:lang w:val="pt-BR"/>
        </w:rPr>
        <w:t xml:space="preserve">, o eleitor de Aracaju apresenta um comportamento de voto estratégico. Nas votações majoritárias, </w:t>
      </w:r>
      <w:r>
        <w:rPr>
          <w:lang w:val="pt-BR"/>
        </w:rPr>
        <w:t xml:space="preserve">com </w:t>
      </w:r>
      <w:r>
        <w:rPr>
          <w:lang w:val="pt-BR"/>
        </w:rPr>
        <w:t xml:space="preserve">para cargos estaduais </w:t>
      </w:r>
      <w:r>
        <w:rPr>
          <w:lang w:val="pt-BR"/>
        </w:rPr>
        <w:t xml:space="preserve">de </w:t>
      </w:r>
      <w:r>
        <w:rPr>
          <w:lang w:val="pt-BR"/>
        </w:rPr>
        <w:t xml:space="preserve">governador e senador, há um forte alinhamento partidário. </w:t>
      </w:r>
      <w:r>
        <w:rPr>
          <w:lang w:val="pt-BR"/>
        </w:rPr>
        <w:t>Porem</w:t>
      </w:r>
      <w:r>
        <w:rPr>
          <w:lang w:val="pt-BR"/>
        </w:rPr>
        <w:t xml:space="preserve"> nas eleições para cargos legislativos, </w:t>
      </w:r>
      <w:r>
        <w:rPr>
          <w:lang w:val="pt-BR"/>
        </w:rPr>
        <w:t>no</w:t>
      </w:r>
      <w:r>
        <w:rPr>
          <w:lang w:val="pt-BR"/>
        </w:rPr>
        <w:t xml:space="preserve"> n</w:t>
      </w:r>
      <w:r>
        <w:rPr>
          <w:lang w:val="pt-BR"/>
        </w:rPr>
        <w:t>i</w:t>
      </w:r>
      <w:r>
        <w:rPr>
          <w:lang w:val="pt-BR"/>
        </w:rPr>
        <w:t xml:space="preserve">vel federal </w:t>
      </w:r>
      <w:r>
        <w:rPr>
          <w:lang w:val="pt-BR"/>
        </w:rPr>
        <w:t xml:space="preserve">tanto para </w:t>
      </w:r>
      <w:r>
        <w:rPr>
          <w:lang w:val="pt-BR"/>
        </w:rPr>
        <w:t xml:space="preserve">deputado quanto </w:t>
      </w:r>
      <w:r>
        <w:rPr>
          <w:lang w:val="pt-BR"/>
        </w:rPr>
        <w:t xml:space="preserve">para </w:t>
      </w:r>
      <w:r>
        <w:rPr>
          <w:lang w:val="pt-BR"/>
        </w:rPr>
        <w:t xml:space="preserve">vereador, há uma grande dispersão do voto, resultando em uma fidelidade </w:t>
      </w:r>
      <w:r>
        <w:rPr>
          <w:lang w:val="pt-BR"/>
        </w:rPr>
        <w:t>bem</w:t>
      </w:r>
      <w:r>
        <w:rPr>
          <w:lang w:val="pt-BR"/>
        </w:rPr>
        <w:t xml:space="preserve"> menor.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4c77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c7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  <w:lang w:val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c7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c7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c7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  <w:lang w:val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c7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  <w:lang w:val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c7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  <w:lang w:val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c7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c7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  <w:lang w:val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c7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  <w:lang w:val="pt-B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a34c7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34c7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34c7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34c77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34c77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34c77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34c77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34c77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34c77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34c7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34c7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4c7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34c77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4c7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34c77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34c7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c7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a34c77"/>
    <w:pPr>
      <w:spacing w:before="160" w:after="160"/>
      <w:jc w:val="center"/>
    </w:pPr>
    <w:rPr>
      <w:i/>
      <w:iCs/>
      <w:color w:themeColor="text1" w:themeTint="bf" w:val="404040"/>
      <w:lang w:val="pt-BR"/>
    </w:rPr>
  </w:style>
  <w:style w:type="paragraph" w:styleId="ListParagraph">
    <w:name w:val="List Paragraph"/>
    <w:basedOn w:val="Normal"/>
    <w:uiPriority w:val="34"/>
    <w:qFormat/>
    <w:rsid w:val="00a34c77"/>
    <w:pPr>
      <w:spacing w:before="0" w:after="160"/>
      <w:ind w:left="720"/>
      <w:contextualSpacing/>
    </w:pPr>
    <w:rPr>
      <w:lang w:val="pt-B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  <w:lang w:val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LibreOffice/25.2.5.2$Windows_X86_64 LibreOffice_project/03d19516eb2e1dd5d4ccd751a0d6f35f35e08022</Application>
  <AppVersion>15.0000</AppVersion>
  <Pages>1</Pages>
  <Words>150</Words>
  <Characters>868</Characters>
  <CharactersWithSpaces>1002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2025-10-01T21:56:00Z</dcterms:created>
  <dc:creator>Pedro Paulo Ferreira Bispo de Assis</dc:creator>
  <dc:description/>
  <dc:language>pt-BR</dc:language>
  <cp:lastModifiedBy/>
  <dcterms:modified xsi:type="dcterms:W3CDTF">2025-10-03T21:53:59Z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