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Title"/>
      </w:pPr>
      <w:r>
        <w:t xml:space="preserve">Relatório de Atividades</w:t>
      </w:r>
    </w:p>
    <w:p>
      <w:pPr>
        <w:pStyle w:val="Subtitle"/>
      </w:pPr>
      <w:r>
        <w:t xml:space="preserve">Terceiro trimestre de 2026</w:t>
      </w:r>
    </w:p>
    <w:p>
      <w:pPr>
        <w:pStyle w:val="Heading1"/>
      </w:pPr>
      <w:r>
        <w:t xml:space="preserve">Resumo</w:t>
      </w:r>
    </w:p>
    <w:p>
      <w:pPr>
        <w:jc w:val="both"/>
      </w:pPr>
      <w:r>
        <w:t xml:space="preserve">Este relatório foi escrito e diagramado no </w:t>
      </w:r>
      <w:r>
        <w:rPr>
          <w:b/>
        </w:rPr>
        <w:t xml:space="preserve">Redator</w:t>
      </w:r>
      <w:r>
        <w:t xml:space="preserve">, um editor de documentos gratuito com a cara do Word. Ele abre e salva arquivos .docx sem perder a formatação, quebra as páginas do mesmo jeito que o Word, mostra cabeçalho, rodapé e numeração de páginas, e exporta PDF com um clique.</w:t>
      </w:r>
    </w:p>
    <w:p>
      <w:pPr>
        <w:jc w:val="both"/>
      </w:pPr>
      <w:r>
        <w:t xml:space="preserve">Os números abaixo resumem o trimestre. A tabela usa um estilo pronto do Word e o gráfico foi colado como imagem, redimensionado dentro da página.</w:t>
      </w:r>
    </w:p>
    <w:p>
      <w:pPr>
        <w:pStyle w:val="Heading1"/>
      </w:pPr>
      <w:r>
        <w:t xml:space="preserve">Indicadores do trimestre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39"/>
        <w:gridCol w:w="1782"/>
        <w:gridCol w:w="1782"/>
        <w:gridCol w:w="1782"/>
      </w:tblGrid>
      <w:tr>
        <w:trPr>
          <w:tblHeader/>
        </w:trPr>
        <w:tc>
          <w:tcPr>
            <w:tcW w:w="3139" w:type="dxa"/>
          </w:tcPr>
          <w:p>
            <w:r>
              <w:t xml:space="preserve">Indicador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Julho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Agosto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Setembro</w:t>
            </w:r>
          </w:p>
        </w:tc>
      </w:tr>
      <w:tr>
        <w:tc>
          <w:tcPr>
            <w:tcW w:w="3139" w:type="dxa"/>
          </w:tcPr>
          <w:p>
            <w:r>
              <w:t xml:space="preserve">Documentos criados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120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145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162</w:t>
            </w:r>
          </w:p>
        </w:tc>
      </w:tr>
      <w:tr>
        <w:tc>
          <w:tcPr>
            <w:tcW w:w="3139" w:type="dxa"/>
          </w:tcPr>
          <w:p>
            <w:r>
              <w:t xml:space="preserve">Documentos revisados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60</w:t>
            </w:r>
          </w:p>
        </w:tc>
      </w:tr>
      <w:tr>
        <w:tc>
          <w:tcPr>
            <w:tcW w:w="3139" w:type="dxa"/>
          </w:tcPr>
          <w:p>
            <w:r>
              <w:t xml:space="preserve">Tempo médio de revisão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35 min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31 min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28 min</w:t>
            </w:r>
          </w:p>
        </w:tc>
      </w:tr>
      <w:tr>
        <w:tc>
          <w:tcPr>
            <w:tcW w:w="3139" w:type="dxa"/>
          </w:tcPr>
          <w:p>
            <w:r>
              <w:t xml:space="preserve">Arquivos convertidos para PDF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w="1782" w:type="dxa"/>
          </w:tcPr>
          <w:p>
            <w:pPr>
              <w:jc w:val="center"/>
            </w:pPr>
            <w:r>
              <w:t xml:space="preserve">41</w:t>
            </w:r>
          </w:p>
        </w:tc>
      </w:tr>
    </w:tbl>
    <w:p/>
    <w:p>
      <w:pPr>
        <w:jc w:val="center"/>
      </w:pPr>
      <w:r>
        <w:drawing>
          <wp:inline distT="0" distB="0" distL="0" distR="0">
            <wp:extent cx="4320000" cy="1987200"/>
            <wp:effectExtent l="0" t="0" r="0" b="0"/>
            <wp:docPr id="1" name="Imagem 1" descr="gra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1. Documentos criados por mês</w:t>
      </w:r>
    </w:p>
    <w:p>
      <w:pPr>
        <w:pStyle w:val="Heading1"/>
      </w:pPr>
      <w:r>
        <w:t xml:space="preserve">Próximos passos</w:t>
      </w:r>
    </w:p>
    <w:p>
      <w:pPr>
        <w:pStyle w:val="ListParagraph"/>
        <w:numPr>
          <w:ilvl w:val="0"/>
          <w:numId w:val="1"/>
        </w:numPr>
      </w:pPr>
      <w:r>
        <w:t xml:space="preserve">Abrir arquivos .doc antigos e RTF.</w:t>
      </w:r>
    </w:p>
    <w:p>
      <w:pPr>
        <w:pStyle w:val="ListParagraph"/>
        <w:numPr>
          <w:ilvl w:val="0"/>
          <w:numId w:val="1"/>
        </w:numPr>
      </w:pPr>
      <w:r>
        <w:t xml:space="preserve">Editar comentários e notas de rodapé.</w:t>
      </w:r>
    </w:p>
    <w:p>
      <w:pPr>
        <w:pStyle w:val="ListParagraph"/>
        <w:numPr>
          <w:ilvl w:val="0"/>
          <w:numId w:val="1"/>
        </w:numPr>
      </w:pPr>
      <w:r>
        <w:t xml:space="preserve">Mostrar seções com várias colunas.</w:t>
      </w:r>
    </w:p>
    <w:p>
      <w:pPr>
        <w:pStyle w:val="Heading2"/>
      </w:pPr>
      <w:r>
        <w:t xml:space="preserve">Observações</w:t>
      </w:r>
    </w:p>
    <w:p>
      <w:pPr>
        <w:jc w:val="both"/>
      </w:pPr>
      <w:r>
        <w:t xml:space="preserve">Arquivos Markdown também abrem com a mesma aparência, e voltam para o disco exatamente como estavam quando nada é editado.</w:t>
      </w:r>
    </w:p>
    <w:sectPr xmlns:w="http://schemas.openxmlformats.org/wordprocessingml/2006/main">
      <w:headerReference xmlns:r="http://schemas.openxmlformats.org/officeDocument/2006/relationships" w:type="default" r:id="rId7"/>
      <w:footerReference xmlns:r="http://schemas.openxmlformats.org/officeDocument/2006/relationships"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Courier New">
    <w:panose1 w:val="02070309020205020404"/>
    <w:charset w:val="00"/>
    <w:family w:val="modern"/>
    <w:pitch w:val="fixed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separate"/>
      <w:t xml:space="preserve">1</w:t>
      <w:fldChar w:fldCharType="end"/>
      <w:t xml:space="preserve"> de </w:t>
      <w:fldChar w:fldCharType="begin"/>
      <w:instrText xml:space="preserve"> NUMPAGES </w:instrText>
      <w:fldChar w:fldCharType="separate"/>
      <w:t xml:space="preserve">1</w:t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  <w:jc w:val="right"/>
    </w:pPr>
    <w:r>
      <w:t xml:space="preserve">Redator  ·  Relatório de exemplo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8494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8494"/>
      </w:tabs>
      <w:spacing w:after="100"/>
      <w:ind w:left="440"/>
    </w:pPr>
  </w:style>
  <w:style w:type="paragraph" w:customStyle="1" w:styleId="Code">
    <w:name w:val="Code"/>
    <w:basedOn w:val="Normal"/>
    <w:uiPriority w:val="40"/>
    <w:qFormat/>
    <w:pPr>
      <w:shd w:val="clear" w:color="auto" w:fill="F2F2F2"/>
      <w:spacing w:after="0" w:line="240" w:lineRule="auto"/>
      <w:ind w:left="113" w:right="113"/>
      <w:contextualSpacing/>
    </w:pPr>
    <w:rPr>
      <w:rFonts w:ascii="Consolas" w:hAnsi="Consolas" w:cs="Consolas"/>
      <w:sz w:val="20"/>
      <w:szCs w:val="20"/>
    </w:rPr>
  </w:style>
  <w:style w:type="paragraph" w:customStyle="1" w:styleId="BlockQuote">
    <w:name w:val="Block Quote"/>
    <w:basedOn w:val="Normal"/>
    <w:uiPriority w:val="40"/>
    <w:qFormat/>
    <w:pPr>
      <w:pBdr>
        <w:left w:val="single" w:sz="18" w:space="8" w:color="D0D7DE"/>
      </w:pBdr>
      <w:ind w:left="340"/>
    </w:pPr>
    <w:rPr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</w:style>
  <w:style w:type="character" w:customStyle="1" w:styleId="Heading2Char">
    <w:name w:val="Heading 2 Char"/>
    <w:basedOn w:val="DefaultParagraphFont"/>
    <w:link w:val="Heading2"/>
    <w:uiPriority w:val="9"/>
  </w:style>
  <w:style w:type="character" w:customStyle="1" w:styleId="Heading3Char">
    <w:name w:val="Heading 3 Char"/>
    <w:basedOn w:val="DefaultParagraphFont"/>
    <w:link w:val="Heading3"/>
    <w:uiPriority w:val="9"/>
  </w:style>
  <w:style w:type="character" w:customStyle="1" w:styleId="Heading4Char">
    <w:name w:val="Heading 4 Char"/>
    <w:basedOn w:val="DefaultParagraphFont"/>
    <w:link w:val="Heading4"/>
    <w:uiPriority w:val="9"/>
  </w:style>
  <w:style w:type="character" w:customStyle="1" w:styleId="Heading5Char">
    <w:name w:val="Heading 5 Char"/>
    <w:basedOn w:val="DefaultParagraphFont"/>
    <w:link w:val="Heading5"/>
    <w:uiPriority w:val="9"/>
  </w:style>
  <w:style w:type="character" w:customStyle="1" w:styleId="Heading6Char">
    <w:name w:val="Heading 6 Char"/>
    <w:basedOn w:val="DefaultParagraphFont"/>
    <w:link w:val="Heading6"/>
    <w:uiPriority w:val="9"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InlineCode">
    <w:name w:val="Inline Code"/>
    <w:basedOn w:val="DefaultParagraphFont"/>
    <w:uiPriority w:val="40"/>
    <w:qFormat/>
    <w:rPr>
      <w:rFonts w:ascii="Consolas" w:hAnsi="Consolas" w:cs="Consolas"/>
      <w:sz w:val="20"/>
      <w:shd w:val="clear" w:color="auto" w:fill="F2F2F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  <w:tblPr/>
      <w:tcPr>
        <w:tcBorders>
          <w:bottom w:val="single" w:sz="12" w:space="0" w:color="999999"/>
        </w:tcBorders>
      </w:tcPr>
    </w:tblStylePr>
    <w:tblStylePr w:type="firstCol">
      <w:rPr>
        <w:b/>
        <w:bCs/>
      </w:r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firstCol">
      <w:rPr>
        <w:b/>
        <w:bCs/>
        <w:color w:val="FFFFFF"/>
      </w:rPr>
      <w:tblPr/>
      <w:tcPr>
        <w:shd w:val="clear" w:color="auto" w:fill="4472C4"/>
      </w:tcPr>
    </w:tblStylePr>
    <w:tblStylePr w:type="band1Horz">
      <w:tblPr/>
      <w:tcPr>
        <w:shd w:val="clear" w:color="auto" w:fill="B4C6E7"/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</w:tcBorders>
      </w:tcPr>
    </w:tblStyle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2F2F2"/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image" Target="media/imagem1.pn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Vini</dc:creator>
  <cp:lastModifiedBy>Vini</cp:lastModifiedBy>
  <cp:revision>1</cp:revision>
  <dcterms:created xsi:type="dcterms:W3CDTF">2026-09-29T03:36:56Z</dcterms:created>
  <dcterms:modified xsi:type="dcterms:W3CDTF">2026-09-29T03:37:01Z</dcterms:modified>
</cp:coreProperties>
</file>