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1324" w14:textId="77777777" w:rsidR="00D02A0F" w:rsidRDefault="00D02A0F" w:rsidP="00D02A0F">
      <w:pPr>
        <w:pStyle w:val="Ttulo1"/>
        <w:jc w:val="center"/>
      </w:pPr>
      <w:proofErr w:type="spellStart"/>
      <w:r w:rsidRPr="00D02A0F">
        <w:t>CxC</w:t>
      </w:r>
      <w:proofErr w:type="spellEnd"/>
      <w:r w:rsidRPr="00D02A0F">
        <w:t xml:space="preserve"> y Facturación</w:t>
      </w:r>
    </w:p>
    <w:p w14:paraId="6A9DE3E1" w14:textId="77777777" w:rsidR="00D02A0F" w:rsidRDefault="00D02A0F" w:rsidP="00D02A0F">
      <w:pPr>
        <w:keepLines/>
      </w:pPr>
    </w:p>
    <w:p w14:paraId="1E488FBD" w14:textId="6EE1E1BC" w:rsidR="00D02A0F" w:rsidRPr="00D02A0F" w:rsidRDefault="00D02A0F" w:rsidP="00D02A0F">
      <w:pPr>
        <w:pStyle w:val="Ttulo2"/>
      </w:pPr>
      <w:r w:rsidRPr="00D02A0F">
        <w:t>A depurar:</w:t>
      </w:r>
    </w:p>
    <w:p w14:paraId="60BF0679" w14:textId="77777777" w:rsidR="00D02A0F" w:rsidRPr="00D02A0F" w:rsidRDefault="00D02A0F" w:rsidP="00D02A0F">
      <w:pPr>
        <w:keepLines/>
        <w:numPr>
          <w:ilvl w:val="0"/>
          <w:numId w:val="1"/>
        </w:numPr>
      </w:pPr>
      <w:r w:rsidRPr="00D02A0F">
        <w:t>Se puede ir trabajando la data de a + de 90 días.</w:t>
      </w:r>
    </w:p>
    <w:p w14:paraId="1B682E5F" w14:textId="77777777" w:rsidR="00D02A0F" w:rsidRPr="00D02A0F" w:rsidRDefault="00D02A0F" w:rsidP="00D02A0F">
      <w:pPr>
        <w:keepLines/>
        <w:numPr>
          <w:ilvl w:val="0"/>
          <w:numId w:val="1"/>
        </w:numPr>
      </w:pPr>
      <w:r w:rsidRPr="00D02A0F">
        <w:t>La de 60 días debe ir haciéndose en tiempo real y de último.</w:t>
      </w:r>
    </w:p>
    <w:p w14:paraId="06C7A0E5" w14:textId="77777777" w:rsidR="00D02A0F" w:rsidRPr="00D02A0F" w:rsidRDefault="00D02A0F" w:rsidP="00D02A0F">
      <w:pPr>
        <w:keepLines/>
        <w:numPr>
          <w:ilvl w:val="0"/>
          <w:numId w:val="1"/>
        </w:numPr>
      </w:pPr>
      <w:r w:rsidRPr="00D02A0F">
        <w:t xml:space="preserve">Facturas especiales, incobrables, </w:t>
      </w:r>
      <w:proofErr w:type="spellStart"/>
      <w:r w:rsidRPr="00D02A0F">
        <w:t>etc</w:t>
      </w:r>
      <w:proofErr w:type="spellEnd"/>
    </w:p>
    <w:p w14:paraId="0C3088F5" w14:textId="77777777" w:rsidR="00D02A0F" w:rsidRPr="00D02A0F" w:rsidRDefault="00D02A0F" w:rsidP="00D02A0F">
      <w:pPr>
        <w:keepLines/>
        <w:numPr>
          <w:ilvl w:val="0"/>
          <w:numId w:val="1"/>
        </w:numPr>
      </w:pPr>
      <w:r w:rsidRPr="00D02A0F">
        <w:t>A confirmar timeline de entrega de data limpia, cronograma de trabajo</w:t>
      </w:r>
    </w:p>
    <w:p w14:paraId="3D02D3C1" w14:textId="78BEE6CC" w:rsidR="00D02A0F" w:rsidRPr="00D02A0F" w:rsidRDefault="00D02A0F" w:rsidP="00D02A0F">
      <w:pPr>
        <w:keepLines/>
        <w:numPr>
          <w:ilvl w:val="0"/>
          <w:numId w:val="1"/>
        </w:numPr>
      </w:pPr>
      <w:r w:rsidRPr="00D02A0F">
        <w:t>Identificar la data a depurar para presentar a gerencia para toma de decisión, compromiso a la otra semana.</w:t>
      </w:r>
      <w:r w:rsidR="0000787C">
        <w:t xml:space="preserve"> 07/01/2025</w:t>
      </w:r>
    </w:p>
    <w:p w14:paraId="15E2A698" w14:textId="45A2A04B" w:rsidR="00D02A0F" w:rsidRPr="00D02A0F" w:rsidRDefault="00D02A0F" w:rsidP="00D02A0F">
      <w:pPr>
        <w:keepLines/>
      </w:pPr>
      <w:r w:rsidRPr="00D02A0F">
        <w:t> </w:t>
      </w:r>
    </w:p>
    <w:p w14:paraId="331DC373" w14:textId="77777777" w:rsidR="00D02A0F" w:rsidRPr="00D02A0F" w:rsidRDefault="00D02A0F" w:rsidP="0000787C">
      <w:pPr>
        <w:pStyle w:val="Ttulo2"/>
      </w:pPr>
      <w:r w:rsidRPr="00D02A0F">
        <w:t>Proceso de Facturación</w:t>
      </w:r>
    </w:p>
    <w:p w14:paraId="17DFEF64" w14:textId="77777777" w:rsidR="00D02A0F" w:rsidRPr="00D02A0F" w:rsidRDefault="00D02A0F" w:rsidP="00D02A0F">
      <w:pPr>
        <w:keepLines/>
        <w:numPr>
          <w:ilvl w:val="0"/>
          <w:numId w:val="2"/>
        </w:numPr>
      </w:pPr>
      <w:proofErr w:type="spellStart"/>
      <w:r w:rsidRPr="00D02A0F">
        <w:t>PCGraf</w:t>
      </w:r>
      <w:proofErr w:type="spellEnd"/>
      <w:r w:rsidRPr="00D02A0F">
        <w:t xml:space="preserve"> trabaja con sistema de proforma, que es la base para hacer la factura electrónica. Para poder generar la proforma se debe ingresar los datos de cliente para la factura electrónica. Los datos se suben en </w:t>
      </w:r>
      <w:proofErr w:type="spellStart"/>
      <w:r w:rsidRPr="00D02A0F">
        <w:t>PCGraf</w:t>
      </w:r>
      <w:proofErr w:type="spellEnd"/>
      <w:r w:rsidRPr="00D02A0F">
        <w:t>.</w:t>
      </w:r>
    </w:p>
    <w:p w14:paraId="04EF964A" w14:textId="645B070E" w:rsidR="00D02A0F" w:rsidRPr="00D02A0F" w:rsidRDefault="00D02A0F" w:rsidP="00D02A0F">
      <w:pPr>
        <w:keepLines/>
        <w:numPr>
          <w:ilvl w:val="0"/>
          <w:numId w:val="2"/>
        </w:numPr>
      </w:pPr>
      <w:r w:rsidRPr="00D02A0F">
        <w:t xml:space="preserve">Cuáles son </w:t>
      </w:r>
      <w:r w:rsidR="0000787C" w:rsidRPr="00D02A0F">
        <w:t>los códigos para facturar</w:t>
      </w:r>
      <w:r w:rsidRPr="00D02A0F">
        <w:t xml:space="preserve"> de lo que se vendió, cantidades, precio, descuentos y el </w:t>
      </w:r>
      <w:r w:rsidR="0000787C" w:rsidRPr="00D02A0F">
        <w:t>cálculo</w:t>
      </w:r>
      <w:r w:rsidRPr="00D02A0F">
        <w:t xml:space="preserve"> del impuesto de venta.</w:t>
      </w:r>
    </w:p>
    <w:p w14:paraId="766548E1" w14:textId="77777777" w:rsidR="00D02A0F" w:rsidRPr="00D02A0F" w:rsidRDefault="00D02A0F" w:rsidP="00D02A0F">
      <w:pPr>
        <w:keepLines/>
        <w:numPr>
          <w:ilvl w:val="0"/>
          <w:numId w:val="2"/>
        </w:numPr>
      </w:pPr>
      <w:r w:rsidRPr="00D02A0F">
        <w:t xml:space="preserve">Se verifica si el impuesto de venta aplica o no, validar exoneración con hacienda, </w:t>
      </w:r>
      <w:proofErr w:type="spellStart"/>
      <w:r w:rsidRPr="00D02A0F">
        <w:t>PCGraf</w:t>
      </w:r>
      <w:proofErr w:type="spellEnd"/>
      <w:r w:rsidRPr="00D02A0F">
        <w:t xml:space="preserve"> lo liga con hacienda para verificar que esté vigente y luego Hacienda da la aceptación.</w:t>
      </w:r>
    </w:p>
    <w:p w14:paraId="26A9E231" w14:textId="77777777" w:rsidR="00D02A0F" w:rsidRPr="00D02A0F" w:rsidRDefault="00D02A0F" w:rsidP="00D02A0F">
      <w:pPr>
        <w:keepLines/>
        <w:numPr>
          <w:ilvl w:val="0"/>
          <w:numId w:val="2"/>
        </w:numPr>
      </w:pPr>
      <w:proofErr w:type="spellStart"/>
      <w:r w:rsidRPr="00D02A0F">
        <w:t>PCGraf</w:t>
      </w:r>
      <w:proofErr w:type="spellEnd"/>
      <w:r w:rsidRPr="00D02A0F">
        <w:t xml:space="preserve"> valida inventarios, rebaja de inventarios, que no genere saldos negativos, en que bodega se hacen los despachos, el código CABYS, que es el sistema que valida Hacienda la información factura.</w:t>
      </w:r>
    </w:p>
    <w:p w14:paraId="5E572E6B" w14:textId="77777777" w:rsidR="00D02A0F" w:rsidRPr="00D02A0F" w:rsidRDefault="00D02A0F" w:rsidP="00D02A0F">
      <w:pPr>
        <w:keepLines/>
        <w:numPr>
          <w:ilvl w:val="0"/>
          <w:numId w:val="2"/>
        </w:numPr>
      </w:pPr>
      <w:r w:rsidRPr="00D02A0F">
        <w:t>Se tiene restricción de fechas, la facturación no puede tener diferente fecha a la actual a menos que hagan contingencias.</w:t>
      </w:r>
    </w:p>
    <w:p w14:paraId="519C96B0" w14:textId="6AA1382C" w:rsidR="00D02A0F" w:rsidRPr="00D02A0F" w:rsidRDefault="00D02A0F" w:rsidP="00D02A0F">
      <w:pPr>
        <w:keepLines/>
        <w:numPr>
          <w:ilvl w:val="0"/>
          <w:numId w:val="2"/>
        </w:numPr>
      </w:pPr>
      <w:r w:rsidRPr="00D02A0F">
        <w:t xml:space="preserve">Se monta la oferta proforma y se valida la </w:t>
      </w:r>
      <w:r w:rsidR="0000787C" w:rsidRPr="00D02A0F">
        <w:t>información</w:t>
      </w:r>
      <w:r w:rsidRPr="00D02A0F">
        <w:t xml:space="preserve"> y se genera el consecutivo de la factura </w:t>
      </w:r>
      <w:r w:rsidR="0000787C" w:rsidRPr="00D02A0F">
        <w:t>electrónica</w:t>
      </w:r>
      <w:r w:rsidRPr="00D02A0F">
        <w:t xml:space="preserve"> que lo brinda </w:t>
      </w:r>
      <w:proofErr w:type="spellStart"/>
      <w:r w:rsidRPr="00D02A0F">
        <w:t>Almamater</w:t>
      </w:r>
      <w:proofErr w:type="spellEnd"/>
      <w:r w:rsidRPr="00D02A0F">
        <w:t xml:space="preserve">, que es el sistema de facturación </w:t>
      </w:r>
      <w:r w:rsidR="0000787C" w:rsidRPr="00D02A0F">
        <w:t>electrónica</w:t>
      </w:r>
      <w:r w:rsidRPr="00D02A0F">
        <w:t>.</w:t>
      </w:r>
    </w:p>
    <w:p w14:paraId="7F4DB347" w14:textId="77777777" w:rsidR="00D02A0F" w:rsidRPr="00D02A0F" w:rsidRDefault="00D02A0F" w:rsidP="00D02A0F">
      <w:pPr>
        <w:keepLines/>
      </w:pPr>
      <w:r w:rsidRPr="00D02A0F">
        <w:t> </w:t>
      </w:r>
    </w:p>
    <w:p w14:paraId="62E3A6B9" w14:textId="77777777" w:rsidR="00D02A0F" w:rsidRPr="00D02A0F" w:rsidRDefault="00D02A0F" w:rsidP="0000787C">
      <w:pPr>
        <w:pStyle w:val="Ttulo2"/>
      </w:pPr>
      <w:r w:rsidRPr="00D02A0F">
        <w:lastRenderedPageBreak/>
        <w:t>Proceso de Cobro:</w:t>
      </w:r>
    </w:p>
    <w:p w14:paraId="527FF1D4" w14:textId="3AEDC48A" w:rsidR="00D02A0F" w:rsidRPr="00D02A0F" w:rsidRDefault="0000787C" w:rsidP="00D02A0F">
      <w:pPr>
        <w:keepLines/>
        <w:numPr>
          <w:ilvl w:val="0"/>
          <w:numId w:val="3"/>
        </w:numPr>
      </w:pPr>
      <w:r w:rsidRPr="00D02A0F">
        <w:t>Cuatro áreas comerciales para cobrar</w:t>
      </w:r>
      <w:r w:rsidR="00D02A0F" w:rsidRPr="00D02A0F">
        <w:t xml:space="preserve">. Cada </w:t>
      </w:r>
      <w:r w:rsidRPr="00D02A0F">
        <w:t>área</w:t>
      </w:r>
      <w:r w:rsidR="00D02A0F" w:rsidRPr="00D02A0F">
        <w:t xml:space="preserve"> tiene un gestor para que cobre la factura que se emite con el tiempo definido dependiendo del </w:t>
      </w:r>
      <w:r w:rsidRPr="00D02A0F">
        <w:t>día</w:t>
      </w:r>
      <w:r w:rsidR="00D02A0F" w:rsidRPr="00D02A0F">
        <w:t xml:space="preserve"> de </w:t>
      </w:r>
      <w:r w:rsidRPr="00D02A0F">
        <w:t>crédito</w:t>
      </w:r>
      <w:r w:rsidR="00D02A0F" w:rsidRPr="00D02A0F">
        <w:t xml:space="preserve"> de la factura o venta.</w:t>
      </w:r>
    </w:p>
    <w:p w14:paraId="116D3E11" w14:textId="77777777" w:rsidR="00D02A0F" w:rsidRPr="00D02A0F" w:rsidRDefault="00D02A0F" w:rsidP="00D02A0F">
      <w:pPr>
        <w:keepLines/>
        <w:numPr>
          <w:ilvl w:val="0"/>
          <w:numId w:val="3"/>
        </w:numPr>
      </w:pPr>
      <w:r w:rsidRPr="00D02A0F">
        <w:t>Se genera una morosidad sino se paga a tiempo, el gestor es el responsable de que la factura no suba.</w:t>
      </w:r>
    </w:p>
    <w:p w14:paraId="26F2C2CE" w14:textId="5D787509" w:rsidR="00D02A0F" w:rsidRPr="00D02A0F" w:rsidRDefault="00D02A0F" w:rsidP="00D02A0F">
      <w:pPr>
        <w:keepLines/>
        <w:numPr>
          <w:ilvl w:val="0"/>
          <w:numId w:val="3"/>
        </w:numPr>
      </w:pPr>
      <w:r w:rsidRPr="00D02A0F">
        <w:t xml:space="preserve">Se pasa por semana el registro de la cartera para que </w:t>
      </w:r>
      <w:r w:rsidR="0000787C" w:rsidRPr="00D02A0F">
        <w:t>puedan</w:t>
      </w:r>
      <w:r w:rsidRPr="00D02A0F">
        <w:t xml:space="preserve"> hacer los cobros respectivos según el vencimiento.</w:t>
      </w:r>
    </w:p>
    <w:p w14:paraId="4A282E41" w14:textId="3D88CAFA" w:rsidR="00D02A0F" w:rsidRPr="00D02A0F" w:rsidRDefault="00D02A0F" w:rsidP="00D02A0F">
      <w:pPr>
        <w:keepLines/>
        <w:numPr>
          <w:ilvl w:val="0"/>
          <w:numId w:val="3"/>
        </w:numPr>
      </w:pPr>
      <w:r w:rsidRPr="00D02A0F">
        <w:t xml:space="preserve">Se categorizan los cobros en Normal, cuando no ha vencido, Cartera morosa, cuando ya tiene 1 </w:t>
      </w:r>
      <w:r w:rsidR="0000787C" w:rsidRPr="00D02A0F">
        <w:t>día</w:t>
      </w:r>
      <w:r w:rsidRPr="00D02A0F">
        <w:t xml:space="preserve"> de vencido a 1000 </w:t>
      </w:r>
      <w:r w:rsidR="0000787C" w:rsidRPr="00D02A0F">
        <w:t>días</w:t>
      </w:r>
      <w:r w:rsidRPr="00D02A0F">
        <w:t xml:space="preserve"> y adelanto de proyectos nuevos, no se relaciona a factura sino a contratos que se firman y se cobra el anticipo </w:t>
      </w:r>
      <w:r w:rsidR="00906D20" w:rsidRPr="00D02A0F">
        <w:t>de acuerdo con el</w:t>
      </w:r>
      <w:r w:rsidRPr="00D02A0F">
        <w:t xml:space="preserve"> contrato establecido.</w:t>
      </w:r>
    </w:p>
    <w:p w14:paraId="02835027" w14:textId="77777777" w:rsidR="00D02A0F" w:rsidRPr="00D02A0F" w:rsidRDefault="00D02A0F" w:rsidP="00D02A0F">
      <w:pPr>
        <w:keepLines/>
        <w:numPr>
          <w:ilvl w:val="0"/>
          <w:numId w:val="3"/>
        </w:numPr>
      </w:pPr>
      <w:r w:rsidRPr="00D02A0F">
        <w:t>Hay clientes que piden factura por el anticipo a como hay clientes que se entrega al final con el ultimo pago y contra entrega de proyecto.</w:t>
      </w:r>
    </w:p>
    <w:p w14:paraId="02A6A829" w14:textId="3097B5A9" w:rsidR="00D02A0F" w:rsidRPr="00D02A0F" w:rsidRDefault="0000787C" w:rsidP="00D02A0F">
      <w:pPr>
        <w:keepLines/>
        <w:numPr>
          <w:ilvl w:val="0"/>
          <w:numId w:val="3"/>
        </w:numPr>
      </w:pPr>
      <w:r>
        <w:t>M</w:t>
      </w:r>
      <w:r w:rsidRPr="00D02A0F">
        <w:t>ódulos</w:t>
      </w:r>
      <w:r w:rsidR="00D02A0F" w:rsidRPr="00D02A0F">
        <w:t xml:space="preserve"> complementarios genera un saldo y un estado de cuenta para proyectos, </w:t>
      </w:r>
      <w:r w:rsidRPr="00D02A0F">
        <w:t>de acuerdo con</w:t>
      </w:r>
      <w:r w:rsidR="00D02A0F" w:rsidRPr="00D02A0F">
        <w:t xml:space="preserve"> su avance y anticipos realizados.</w:t>
      </w:r>
    </w:p>
    <w:p w14:paraId="4E8DE505" w14:textId="578F70EA" w:rsidR="00D02A0F" w:rsidRPr="00D02A0F" w:rsidRDefault="00D02A0F" w:rsidP="00D02A0F">
      <w:pPr>
        <w:keepLines/>
        <w:numPr>
          <w:ilvl w:val="0"/>
          <w:numId w:val="3"/>
        </w:numPr>
      </w:pPr>
      <w:r w:rsidRPr="00D02A0F">
        <w:t xml:space="preserve">Se va a separar la cartera </w:t>
      </w:r>
      <w:r w:rsidR="0000787C" w:rsidRPr="00D02A0F">
        <w:t>de acuerdo con el</w:t>
      </w:r>
      <w:r w:rsidRPr="00D02A0F">
        <w:t xml:space="preserve"> estado de la factura que hace que el gestor de cobro acciona dependiendo de la salud de la factura.</w:t>
      </w:r>
    </w:p>
    <w:p w14:paraId="3497BD2A" w14:textId="238F1A9B" w:rsidR="00D02A0F" w:rsidRPr="00D02A0F" w:rsidRDefault="00D02A0F" w:rsidP="00D02A0F">
      <w:pPr>
        <w:keepLines/>
        <w:numPr>
          <w:ilvl w:val="0"/>
          <w:numId w:val="3"/>
        </w:numPr>
      </w:pPr>
      <w:r w:rsidRPr="00D02A0F">
        <w:t xml:space="preserve">Cuando el cliente no quiere pagar se escala a gerencia para manejarlo </w:t>
      </w:r>
      <w:r w:rsidR="0000787C" w:rsidRPr="00D02A0F">
        <w:t>de acuerdo con</w:t>
      </w:r>
      <w:r w:rsidRPr="00D02A0F">
        <w:t xml:space="preserve"> su estado de morosidad. Cuando no hay respuesta se involucra la parte legal.</w:t>
      </w:r>
    </w:p>
    <w:p w14:paraId="1C914DDF" w14:textId="2C15F5ED" w:rsidR="00D02A0F" w:rsidRPr="00D02A0F" w:rsidRDefault="00D02A0F" w:rsidP="00D02A0F">
      <w:pPr>
        <w:keepLines/>
      </w:pPr>
      <w:r w:rsidRPr="00D02A0F">
        <w:t> </w:t>
      </w:r>
    </w:p>
    <w:p w14:paraId="0D651385" w14:textId="77777777" w:rsidR="00D02A0F" w:rsidRPr="00D02A0F" w:rsidRDefault="00D02A0F" w:rsidP="0000787C">
      <w:pPr>
        <w:pStyle w:val="Ttulo2"/>
      </w:pPr>
      <w:r w:rsidRPr="00D02A0F">
        <w:t>Relación con tesorería:</w:t>
      </w:r>
    </w:p>
    <w:p w14:paraId="44F18E6A" w14:textId="7073361E" w:rsidR="0000787C" w:rsidRPr="00D02A0F" w:rsidRDefault="00D02A0F" w:rsidP="00D02A0F">
      <w:pPr>
        <w:keepLines/>
        <w:numPr>
          <w:ilvl w:val="0"/>
          <w:numId w:val="4"/>
        </w:numPr>
      </w:pPr>
      <w:r w:rsidRPr="00D02A0F">
        <w:t xml:space="preserve">Se concilian los pagos con las facturas a nivel de </w:t>
      </w:r>
      <w:proofErr w:type="spellStart"/>
      <w:r w:rsidRPr="00D02A0F">
        <w:t>PCGraf</w:t>
      </w:r>
      <w:proofErr w:type="spellEnd"/>
      <w:r w:rsidRPr="00D02A0F">
        <w:t>, los estados bancarios se reciben todos los días por correo.</w:t>
      </w:r>
    </w:p>
    <w:p w14:paraId="1CBABE4C" w14:textId="77777777" w:rsidR="00D02A0F" w:rsidRPr="00D02A0F" w:rsidRDefault="00D02A0F" w:rsidP="0000787C">
      <w:pPr>
        <w:pStyle w:val="Ttulo2"/>
      </w:pPr>
      <w:r w:rsidRPr="00D02A0F">
        <w:t>Registros de recibos de ingresos y notas de crédito:</w:t>
      </w:r>
    </w:p>
    <w:p w14:paraId="43233031" w14:textId="7834CE34" w:rsidR="00D02A0F" w:rsidRPr="00D02A0F" w:rsidRDefault="00D02A0F" w:rsidP="00D02A0F">
      <w:pPr>
        <w:keepLines/>
        <w:numPr>
          <w:ilvl w:val="0"/>
          <w:numId w:val="5"/>
        </w:numPr>
      </w:pPr>
      <w:r w:rsidRPr="00D02A0F">
        <w:t xml:space="preserve">Se reciben a </w:t>
      </w:r>
      <w:r w:rsidR="0000787C" w:rsidRPr="00D02A0F">
        <w:t>través</w:t>
      </w:r>
      <w:r w:rsidRPr="00D02A0F">
        <w:t xml:space="preserve"> de </w:t>
      </w:r>
      <w:proofErr w:type="spellStart"/>
      <w:r w:rsidRPr="00D02A0F">
        <w:t>PCGraf</w:t>
      </w:r>
      <w:proofErr w:type="spellEnd"/>
      <w:r w:rsidRPr="00D02A0F">
        <w:t xml:space="preserve"> por medio de comprobante bancario, tiene que existir un ingreso a bancos para generar un recibo. </w:t>
      </w:r>
    </w:p>
    <w:p w14:paraId="37FCA5B0" w14:textId="77777777" w:rsidR="00D02A0F" w:rsidRPr="00D02A0F" w:rsidRDefault="00D02A0F" w:rsidP="00D02A0F">
      <w:pPr>
        <w:keepLines/>
        <w:numPr>
          <w:ilvl w:val="0"/>
          <w:numId w:val="5"/>
        </w:numPr>
      </w:pPr>
      <w:r w:rsidRPr="00D02A0F">
        <w:t>Y se aplica a la factura.</w:t>
      </w:r>
    </w:p>
    <w:p w14:paraId="726D1B43" w14:textId="13F62DF4" w:rsidR="00D02A0F" w:rsidRPr="00D02A0F" w:rsidRDefault="00D02A0F" w:rsidP="00D02A0F">
      <w:pPr>
        <w:keepLines/>
        <w:numPr>
          <w:ilvl w:val="0"/>
          <w:numId w:val="5"/>
        </w:numPr>
      </w:pPr>
      <w:r w:rsidRPr="00D02A0F">
        <w:lastRenderedPageBreak/>
        <w:t xml:space="preserve">Se registran uno a uno los detalles de los </w:t>
      </w:r>
      <w:r w:rsidR="0000787C" w:rsidRPr="00D02A0F">
        <w:t>depósitos</w:t>
      </w:r>
      <w:r w:rsidRPr="00D02A0F">
        <w:t xml:space="preserve"> a nivel bancario, a que cliente, que monto y a que banco se registra el ingreso. De esta manera se cancelan las facturas por este recibo, si no hay una factura de por medio se hace por nota de crédito por adelanto (proyectos).</w:t>
      </w:r>
    </w:p>
    <w:p w14:paraId="5EBBE0BC" w14:textId="0750AE87" w:rsidR="00D02A0F" w:rsidRPr="00D02A0F" w:rsidRDefault="00D02A0F" w:rsidP="00D02A0F">
      <w:pPr>
        <w:keepLines/>
        <w:numPr>
          <w:ilvl w:val="0"/>
          <w:numId w:val="5"/>
        </w:numPr>
      </w:pPr>
      <w:r w:rsidRPr="00D02A0F">
        <w:t xml:space="preserve">Notas de </w:t>
      </w:r>
      <w:r w:rsidR="0000787C" w:rsidRPr="00D02A0F">
        <w:t>créditos</w:t>
      </w:r>
      <w:r w:rsidRPr="00D02A0F">
        <w:t xml:space="preserve"> por retenciones, </w:t>
      </w:r>
      <w:r w:rsidR="0000787C" w:rsidRPr="00D02A0F">
        <w:t>devolución</w:t>
      </w:r>
      <w:r w:rsidRPr="00D02A0F">
        <w:t xml:space="preserve"> de </w:t>
      </w:r>
      <w:r w:rsidR="0000787C" w:rsidRPr="00D02A0F">
        <w:t>mercadería</w:t>
      </w:r>
      <w:r w:rsidRPr="00D02A0F">
        <w:t xml:space="preserve">, diferenciales </w:t>
      </w:r>
      <w:proofErr w:type="spellStart"/>
      <w:r w:rsidRPr="00D02A0F">
        <w:t>cambiari</w:t>
      </w:r>
      <w:proofErr w:type="spellEnd"/>
      <w:r w:rsidRPr="00D02A0F">
        <w:t xml:space="preserve"> (cambios).  (Viajan a hacienda)</w:t>
      </w:r>
    </w:p>
    <w:p w14:paraId="68A96ED3" w14:textId="77777777" w:rsidR="00D02A0F" w:rsidRPr="00D02A0F" w:rsidRDefault="00D02A0F" w:rsidP="00D02A0F">
      <w:pPr>
        <w:keepLines/>
        <w:numPr>
          <w:ilvl w:val="0"/>
          <w:numId w:val="5"/>
        </w:numPr>
      </w:pPr>
      <w:r w:rsidRPr="00D02A0F">
        <w:t xml:space="preserve">Notas de crédito internas, que no viajan a hacienda, se hacen </w:t>
      </w:r>
      <w:proofErr w:type="spellStart"/>
      <w:r w:rsidRPr="00D02A0F">
        <w:t>intercompany</w:t>
      </w:r>
      <w:proofErr w:type="spellEnd"/>
      <w:r w:rsidRPr="00D02A0F">
        <w:t>.</w:t>
      </w:r>
    </w:p>
    <w:p w14:paraId="470D8F63" w14:textId="77777777" w:rsidR="00D02A0F" w:rsidRPr="00D02A0F" w:rsidRDefault="00D02A0F" w:rsidP="00D02A0F">
      <w:pPr>
        <w:keepLines/>
      </w:pPr>
      <w:r w:rsidRPr="00D02A0F">
        <w:t> </w:t>
      </w:r>
    </w:p>
    <w:p w14:paraId="2C5948A6" w14:textId="7C11A3CF" w:rsidR="00D15C8E" w:rsidRPr="00D15C8E" w:rsidRDefault="00D15C8E" w:rsidP="00D02A0F">
      <w:pPr>
        <w:keepLines/>
        <w:rPr>
          <w:b/>
          <w:bCs/>
        </w:rPr>
      </w:pPr>
      <w:r w:rsidRPr="00D15C8E">
        <w:rPr>
          <w:b/>
          <w:bCs/>
        </w:rPr>
        <w:t>Recomendaciones:</w:t>
      </w:r>
    </w:p>
    <w:p w14:paraId="6E4290AB" w14:textId="0EFD7409" w:rsidR="00D02A0F" w:rsidRPr="00D02A0F" w:rsidRDefault="00D02A0F" w:rsidP="00D02A0F">
      <w:pPr>
        <w:keepLines/>
      </w:pPr>
      <w:r w:rsidRPr="00D02A0F">
        <w:t xml:space="preserve">** </w:t>
      </w:r>
      <w:r w:rsidR="0000787C">
        <w:t>D</w:t>
      </w:r>
      <w:r w:rsidRPr="00D02A0F">
        <w:t>ebe existir una conexión de generación de factura con el sistema ERP.</w:t>
      </w:r>
    </w:p>
    <w:p w14:paraId="0AB4E9CF" w14:textId="635B52B7" w:rsidR="00D02A0F" w:rsidRPr="00D02A0F" w:rsidRDefault="00D02A0F" w:rsidP="00D02A0F">
      <w:pPr>
        <w:keepLines/>
      </w:pPr>
      <w:r w:rsidRPr="00D02A0F">
        <w:t xml:space="preserve">** Bajar los requerimientos a nivel de hacienda para crear la factura </w:t>
      </w:r>
      <w:r w:rsidR="0000787C" w:rsidRPr="00D02A0F">
        <w:t>electrónica</w:t>
      </w:r>
      <w:r w:rsidR="0000787C">
        <w:t>.</w:t>
      </w:r>
    </w:p>
    <w:p w14:paraId="1D657518" w14:textId="77777777" w:rsidR="00D02A0F" w:rsidRPr="00D02A0F" w:rsidRDefault="00D02A0F" w:rsidP="00D02A0F"/>
    <w:p w14:paraId="7A448C9E" w14:textId="77777777" w:rsidR="00AD64C6" w:rsidRDefault="00AD64C6"/>
    <w:sectPr w:rsidR="00AD64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7D68"/>
    <w:multiLevelType w:val="multilevel"/>
    <w:tmpl w:val="BA4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936DC3"/>
    <w:multiLevelType w:val="multilevel"/>
    <w:tmpl w:val="650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E1540A"/>
    <w:multiLevelType w:val="multilevel"/>
    <w:tmpl w:val="976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0545E"/>
    <w:multiLevelType w:val="multilevel"/>
    <w:tmpl w:val="D97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B94A06"/>
    <w:multiLevelType w:val="multilevel"/>
    <w:tmpl w:val="2A3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6884516">
    <w:abstractNumId w:val="4"/>
  </w:num>
  <w:num w:numId="2" w16cid:durableId="219481480">
    <w:abstractNumId w:val="0"/>
  </w:num>
  <w:num w:numId="3" w16cid:durableId="1288004311">
    <w:abstractNumId w:val="3"/>
  </w:num>
  <w:num w:numId="4" w16cid:durableId="357897799">
    <w:abstractNumId w:val="1"/>
  </w:num>
  <w:num w:numId="5" w16cid:durableId="1251424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0F"/>
    <w:rsid w:val="0000787C"/>
    <w:rsid w:val="00023F35"/>
    <w:rsid w:val="00565C33"/>
    <w:rsid w:val="00906D20"/>
    <w:rsid w:val="00AD64C6"/>
    <w:rsid w:val="00D02A0F"/>
    <w:rsid w:val="00D15C8E"/>
    <w:rsid w:val="00DF072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8579"/>
  <w15:chartTrackingRefBased/>
  <w15:docId w15:val="{C5842BAA-22DF-4415-959D-7A4897A3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2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2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A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A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A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A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A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A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A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A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2A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A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A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A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A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A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A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A0F"/>
    <w:rPr>
      <w:rFonts w:eastAsiaTheme="majorEastAsia" w:cstheme="majorBidi"/>
      <w:color w:val="272727" w:themeColor="text1" w:themeTint="D8"/>
    </w:rPr>
  </w:style>
  <w:style w:type="paragraph" w:styleId="Ttulo">
    <w:name w:val="Title"/>
    <w:basedOn w:val="Normal"/>
    <w:next w:val="Normal"/>
    <w:link w:val="TtuloCar"/>
    <w:uiPriority w:val="10"/>
    <w:qFormat/>
    <w:rsid w:val="00D0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A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A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A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A0F"/>
    <w:pPr>
      <w:spacing w:before="160"/>
      <w:jc w:val="center"/>
    </w:pPr>
    <w:rPr>
      <w:i/>
      <w:iCs/>
      <w:color w:val="404040" w:themeColor="text1" w:themeTint="BF"/>
    </w:rPr>
  </w:style>
  <w:style w:type="character" w:customStyle="1" w:styleId="CitaCar">
    <w:name w:val="Cita Car"/>
    <w:basedOn w:val="Fuentedeprrafopredeter"/>
    <w:link w:val="Cita"/>
    <w:uiPriority w:val="29"/>
    <w:rsid w:val="00D02A0F"/>
    <w:rPr>
      <w:i/>
      <w:iCs/>
      <w:color w:val="404040" w:themeColor="text1" w:themeTint="BF"/>
    </w:rPr>
  </w:style>
  <w:style w:type="paragraph" w:styleId="Prrafodelista">
    <w:name w:val="List Paragraph"/>
    <w:basedOn w:val="Normal"/>
    <w:uiPriority w:val="34"/>
    <w:qFormat/>
    <w:rsid w:val="00D02A0F"/>
    <w:pPr>
      <w:ind w:left="720"/>
      <w:contextualSpacing/>
    </w:pPr>
  </w:style>
  <w:style w:type="character" w:styleId="nfasisintenso">
    <w:name w:val="Intense Emphasis"/>
    <w:basedOn w:val="Fuentedeprrafopredeter"/>
    <w:uiPriority w:val="21"/>
    <w:qFormat/>
    <w:rsid w:val="00D02A0F"/>
    <w:rPr>
      <w:i/>
      <w:iCs/>
      <w:color w:val="0F4761" w:themeColor="accent1" w:themeShade="BF"/>
    </w:rPr>
  </w:style>
  <w:style w:type="paragraph" w:styleId="Citadestacada">
    <w:name w:val="Intense Quote"/>
    <w:basedOn w:val="Normal"/>
    <w:next w:val="Normal"/>
    <w:link w:val="CitadestacadaCar"/>
    <w:uiPriority w:val="30"/>
    <w:qFormat/>
    <w:rsid w:val="00D02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A0F"/>
    <w:rPr>
      <w:i/>
      <w:iCs/>
      <w:color w:val="0F4761" w:themeColor="accent1" w:themeShade="BF"/>
    </w:rPr>
  </w:style>
  <w:style w:type="character" w:styleId="Referenciaintensa">
    <w:name w:val="Intense Reference"/>
    <w:basedOn w:val="Fuentedeprrafopredeter"/>
    <w:uiPriority w:val="32"/>
    <w:qFormat/>
    <w:rsid w:val="00D02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763608">
      <w:bodyDiv w:val="1"/>
      <w:marLeft w:val="0"/>
      <w:marRight w:val="0"/>
      <w:marTop w:val="0"/>
      <w:marBottom w:val="0"/>
      <w:divBdr>
        <w:top w:val="none" w:sz="0" w:space="0" w:color="auto"/>
        <w:left w:val="none" w:sz="0" w:space="0" w:color="auto"/>
        <w:bottom w:val="none" w:sz="0" w:space="0" w:color="auto"/>
        <w:right w:val="none" w:sz="0" w:space="0" w:color="auto"/>
      </w:divBdr>
    </w:div>
    <w:div w:id="1440250239">
      <w:bodyDiv w:val="1"/>
      <w:marLeft w:val="0"/>
      <w:marRight w:val="0"/>
      <w:marTop w:val="0"/>
      <w:marBottom w:val="0"/>
      <w:divBdr>
        <w:top w:val="none" w:sz="0" w:space="0" w:color="auto"/>
        <w:left w:val="none" w:sz="0" w:space="0" w:color="auto"/>
        <w:bottom w:val="none" w:sz="0" w:space="0" w:color="auto"/>
        <w:right w:val="none" w:sz="0" w:space="0" w:color="auto"/>
      </w:divBdr>
    </w:div>
    <w:div w:id="2042632344">
      <w:bodyDiv w:val="1"/>
      <w:marLeft w:val="0"/>
      <w:marRight w:val="0"/>
      <w:marTop w:val="0"/>
      <w:marBottom w:val="0"/>
      <w:divBdr>
        <w:top w:val="none" w:sz="0" w:space="0" w:color="auto"/>
        <w:left w:val="none" w:sz="0" w:space="0" w:color="auto"/>
        <w:bottom w:val="none" w:sz="0" w:space="0" w:color="auto"/>
        <w:right w:val="none" w:sz="0" w:space="0" w:color="auto"/>
      </w:divBdr>
    </w:div>
    <w:div w:id="206799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565</Words>
  <Characters>3112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Sanchez Saprissa</dc:creator>
  <cp:keywords/>
  <dc:description/>
  <cp:lastModifiedBy>Natalia Sanchez Saprissa</cp:lastModifiedBy>
  <cp:revision>3</cp:revision>
  <dcterms:created xsi:type="dcterms:W3CDTF">2025-06-25T15:06:00Z</dcterms:created>
  <dcterms:modified xsi:type="dcterms:W3CDTF">2025-06-25T16:52:00Z</dcterms:modified>
</cp:coreProperties>
</file>