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634DA">
      <w:pPr>
        <w:jc w:val="center"/>
        <w:rPr>
          <w:rFonts w:hint="default" w:ascii="Arial Black" w:hAnsi="Arial Black" w:cs="Arial Black"/>
          <w:sz w:val="40"/>
          <w:szCs w:val="40"/>
          <w:lang w:val="pt-BR"/>
        </w:rPr>
      </w:pPr>
      <w:r>
        <w:rPr>
          <w:rFonts w:hint="default" w:ascii="Arial Black" w:hAnsi="Arial Black" w:cs="Arial Black"/>
          <w:sz w:val="40"/>
          <w:szCs w:val="40"/>
          <w:lang w:val="pt-BR"/>
        </w:rPr>
        <w:t>Projeto Biblioteca</w:t>
      </w:r>
    </w:p>
    <w:p w14:paraId="4C5647FC">
      <w:pPr>
        <w:jc w:val="center"/>
        <w:rPr>
          <w:rFonts w:hint="default" w:ascii="Arial Black" w:hAnsi="Arial Black" w:cs="Arial Black"/>
          <w:sz w:val="40"/>
          <w:szCs w:val="40"/>
          <w:lang w:val="pt-BR"/>
        </w:rPr>
      </w:pPr>
      <w:r>
        <w:rPr>
          <w:rFonts w:hint="default" w:ascii="Arial Black" w:hAnsi="Arial Black" w:cs="Arial Black"/>
          <w:sz w:val="40"/>
          <w:szCs w:val="40"/>
          <w:lang w:val="pt-BR"/>
        </w:rPr>
        <w:t>Em Java</w:t>
      </w:r>
    </w:p>
    <w:p w14:paraId="2DD67082">
      <w:pPr>
        <w:jc w:val="center"/>
        <w:rPr>
          <w:rFonts w:hint="default" w:ascii="Arial Black" w:hAnsi="Arial Black" w:cs="Arial Black"/>
          <w:sz w:val="40"/>
          <w:szCs w:val="40"/>
          <w:lang w:val="pt-BR"/>
        </w:rPr>
      </w:pPr>
    </w:p>
    <w:p w14:paraId="3752F7C3">
      <w:pPr>
        <w:jc w:val="center"/>
        <w:rPr>
          <w:rFonts w:hint="default" w:ascii="Arial Black" w:hAnsi="Arial Black" w:cs="Arial Black"/>
          <w:sz w:val="40"/>
          <w:szCs w:val="40"/>
          <w:lang w:val="pt-BR"/>
        </w:rPr>
      </w:pPr>
    </w:p>
    <w:p w14:paraId="66B5749E">
      <w:pPr>
        <w:jc w:val="center"/>
        <w:rPr>
          <w:rFonts w:hint="default" w:ascii="Arial Black" w:hAnsi="Arial Black" w:cs="Arial Black"/>
          <w:sz w:val="40"/>
          <w:szCs w:val="40"/>
          <w:lang w:val="pt-BR"/>
        </w:rPr>
      </w:pPr>
    </w:p>
    <w:p w14:paraId="1EB3C9C7">
      <w:pPr>
        <w:jc w:val="left"/>
      </w:pPr>
      <w:r>
        <w:drawing>
          <wp:inline distT="0" distB="0" distL="114300" distR="114300">
            <wp:extent cx="5269865" cy="3987165"/>
            <wp:effectExtent l="0" t="0" r="6985" b="133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518F7">
      <w:pPr>
        <w:jc w:val="left"/>
      </w:pPr>
    </w:p>
    <w:p w14:paraId="183AF92A">
      <w:pPr>
        <w:jc w:val="left"/>
      </w:pPr>
    </w:p>
    <w:p w14:paraId="5D057BA9">
      <w:pPr>
        <w:jc w:val="left"/>
        <w:rPr>
          <w:rFonts w:hint="default"/>
          <w:b/>
          <w:bCs/>
          <w:sz w:val="36"/>
          <w:szCs w:val="36"/>
          <w:lang w:val="pt-BR"/>
        </w:rPr>
      </w:pPr>
      <w:r>
        <w:rPr>
          <w:rFonts w:hint="default"/>
          <w:b/>
          <w:bCs/>
          <w:sz w:val="36"/>
          <w:szCs w:val="36"/>
          <w:lang w:val="pt-BR"/>
        </w:rPr>
        <w:t>Classes:</w:t>
      </w:r>
    </w:p>
    <w:p w14:paraId="78A50195">
      <w:pPr>
        <w:jc w:val="left"/>
        <w:rPr>
          <w:rFonts w:hint="default"/>
          <w:b/>
          <w:bCs/>
          <w:sz w:val="36"/>
          <w:szCs w:val="36"/>
          <w:lang w:val="pt-BR"/>
        </w:rPr>
      </w:pPr>
    </w:p>
    <w:p w14:paraId="7B723F70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pt-BR"/>
        </w:rPr>
      </w:pPr>
      <w:r>
        <w:rPr>
          <w:rFonts w:hint="default"/>
          <w:b w:val="0"/>
          <w:bCs w:val="0"/>
          <w:sz w:val="32"/>
          <w:szCs w:val="32"/>
          <w:lang w:val="pt-BR"/>
        </w:rPr>
        <w:t>MenuProdutos: (Main)</w:t>
      </w:r>
    </w:p>
    <w:p w14:paraId="74591C5D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pt-BR"/>
        </w:rPr>
      </w:pPr>
      <w:r>
        <w:rPr>
          <w:rFonts w:hint="default"/>
          <w:b w:val="0"/>
          <w:bCs w:val="0"/>
          <w:sz w:val="32"/>
          <w:szCs w:val="32"/>
          <w:lang w:val="pt-BR"/>
        </w:rPr>
        <w:t>Menu_Produtos(Lobby Jframe)</w:t>
      </w:r>
    </w:p>
    <w:p w14:paraId="3067A10F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pt-BR"/>
        </w:rPr>
      </w:pPr>
      <w:r>
        <w:rPr>
          <w:rFonts w:hint="default"/>
          <w:b w:val="0"/>
          <w:bCs w:val="0"/>
          <w:sz w:val="32"/>
          <w:szCs w:val="32"/>
          <w:lang w:val="pt-BR"/>
        </w:rPr>
        <w:t>Menu(Detalhes do Produto)</w:t>
      </w:r>
    </w:p>
    <w:p w14:paraId="27C26156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pt-BR"/>
        </w:rPr>
      </w:pPr>
      <w:r>
        <w:rPr>
          <w:rFonts w:hint="default"/>
          <w:b w:val="0"/>
          <w:bCs w:val="0"/>
          <w:sz w:val="32"/>
          <w:szCs w:val="32"/>
          <w:lang w:val="pt-BR"/>
        </w:rPr>
        <w:t>RoundedTextField(Descrição arredondara Jframe)</w:t>
      </w:r>
    </w:p>
    <w:p w14:paraId="1F897496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pt-BR"/>
        </w:rPr>
      </w:pPr>
      <w:r>
        <w:rPr>
          <w:rFonts w:hint="default"/>
          <w:b w:val="0"/>
          <w:bCs w:val="0"/>
          <w:sz w:val="32"/>
          <w:szCs w:val="32"/>
          <w:lang w:val="pt-BR"/>
        </w:rPr>
        <w:t>FormularioPedido(Formulário Jframe)</w:t>
      </w:r>
    </w:p>
    <w:p w14:paraId="3C93F908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pt-BR"/>
        </w:rPr>
      </w:pPr>
      <w:r>
        <w:rPr>
          <w:rFonts w:hint="default"/>
          <w:b w:val="0"/>
          <w:bCs w:val="0"/>
          <w:sz w:val="32"/>
          <w:szCs w:val="32"/>
          <w:lang w:val="pt-BR"/>
        </w:rPr>
        <w:t>MenuConfig(Separador de Informações)</w:t>
      </w:r>
    </w:p>
    <w:p w14:paraId="7AE7855D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pt-BR"/>
        </w:rPr>
      </w:pPr>
      <w:r>
        <w:rPr>
          <w:rFonts w:hint="default"/>
          <w:b w:val="0"/>
          <w:bCs w:val="0"/>
          <w:sz w:val="32"/>
          <w:szCs w:val="32"/>
          <w:lang w:val="pt-BR"/>
        </w:rPr>
        <w:t>ItemCarrinho(Lógica do Carrinho + Jframe )</w:t>
      </w:r>
    </w:p>
    <w:p w14:paraId="7A93A0D3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pt-BR"/>
        </w:rPr>
      </w:pPr>
      <w:r>
        <w:rPr>
          <w:rFonts w:hint="default"/>
          <w:b w:val="0"/>
          <w:bCs w:val="0"/>
          <w:sz w:val="32"/>
          <w:szCs w:val="32"/>
          <w:lang w:val="pt-BR"/>
        </w:rPr>
        <w:t>LogoPanel(Logo Jframe)</w:t>
      </w:r>
    </w:p>
    <w:p w14:paraId="13FE0F54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pt-BR"/>
        </w:rPr>
      </w:pPr>
      <w:r>
        <w:rPr>
          <w:rFonts w:hint="default"/>
          <w:b w:val="0"/>
          <w:bCs w:val="0"/>
          <w:sz w:val="32"/>
          <w:szCs w:val="32"/>
          <w:lang w:val="pt-BR"/>
        </w:rPr>
        <w:t>RoundedWindow(Formato Shape Jframe)</w:t>
      </w:r>
    </w:p>
    <w:p w14:paraId="545A74D5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pt-BR"/>
        </w:rPr>
      </w:pPr>
      <w:r>
        <w:rPr>
          <w:rFonts w:hint="default"/>
          <w:b w:val="0"/>
          <w:bCs w:val="0"/>
          <w:sz w:val="32"/>
          <w:szCs w:val="32"/>
          <w:lang w:val="pt-BR"/>
        </w:rPr>
        <w:t>RoundedBorder(Bordas arrendodadas Jframe)</w:t>
      </w:r>
    </w:p>
    <w:p w14:paraId="6352F047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pt-BR"/>
        </w:rPr>
      </w:pPr>
      <w:r>
        <w:rPr>
          <w:rFonts w:hint="default"/>
          <w:b w:val="0"/>
          <w:bCs w:val="0"/>
          <w:sz w:val="32"/>
          <w:szCs w:val="32"/>
          <w:lang w:val="pt-BR"/>
        </w:rPr>
        <w:t>RoundedCardPanel(Cards decorados com Jframe)</w:t>
      </w:r>
    </w:p>
    <w:p w14:paraId="0C09ADF7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pt-BR"/>
        </w:rPr>
      </w:pPr>
      <w:r>
        <w:rPr>
          <w:rFonts w:hint="default"/>
          <w:b w:val="0"/>
          <w:bCs w:val="0"/>
          <w:sz w:val="32"/>
          <w:szCs w:val="32"/>
          <w:lang w:val="pt-BR"/>
        </w:rPr>
        <w:t>RoundedPanel(Menu arrendodado Jframe)</w:t>
      </w:r>
    </w:p>
    <w:p w14:paraId="4732A79B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pt-BR"/>
        </w:rPr>
      </w:pPr>
      <w:r>
        <w:rPr>
          <w:rFonts w:hint="default"/>
          <w:b w:val="0"/>
          <w:bCs w:val="0"/>
          <w:sz w:val="32"/>
          <w:szCs w:val="32"/>
          <w:lang w:val="pt-BR"/>
        </w:rPr>
        <w:t>RoundedPanel2(MenuCarrinho arrendodado Jframe)</w:t>
      </w:r>
    </w:p>
    <w:p w14:paraId="3BACD943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pt-BR"/>
        </w:rPr>
      </w:pPr>
      <w:r>
        <w:rPr>
          <w:rFonts w:hint="default"/>
          <w:b w:val="0"/>
          <w:bCs w:val="0"/>
          <w:sz w:val="32"/>
          <w:szCs w:val="32"/>
          <w:lang w:val="pt-BR"/>
        </w:rPr>
        <w:t>RoundedPanel3(Formulário arrendodado Jframe)</w:t>
      </w:r>
    </w:p>
    <w:p w14:paraId="6FDC2C99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pt-BR"/>
        </w:rPr>
      </w:pPr>
      <w:r>
        <w:rPr>
          <w:rFonts w:hint="default"/>
          <w:b w:val="0"/>
          <w:bCs w:val="0"/>
          <w:sz w:val="32"/>
          <w:szCs w:val="32"/>
          <w:lang w:val="pt-BR"/>
        </w:rPr>
        <w:t>Produto( Herança de todos os Produtos)</w:t>
      </w:r>
    </w:p>
    <w:p w14:paraId="50A61EEA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pt-BR"/>
        </w:rPr>
      </w:pPr>
      <w:r>
        <w:rPr>
          <w:rFonts w:hint="default"/>
          <w:b w:val="0"/>
          <w:bCs w:val="0"/>
          <w:sz w:val="32"/>
          <w:szCs w:val="32"/>
          <w:lang w:val="pt-BR"/>
        </w:rPr>
        <w:t>Livro(Produto categoria livro)</w:t>
      </w:r>
    </w:p>
    <w:p w14:paraId="28B48B1D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pt-BR"/>
        </w:rPr>
      </w:pPr>
      <w:r>
        <w:rPr>
          <w:rFonts w:hint="default"/>
          <w:b w:val="0"/>
          <w:bCs w:val="0"/>
          <w:sz w:val="32"/>
          <w:szCs w:val="32"/>
          <w:lang w:val="pt-BR"/>
        </w:rPr>
        <w:t>Cd(Produto categoria cd)</w:t>
      </w:r>
    </w:p>
    <w:p w14:paraId="41E5F8B1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pt-BR"/>
        </w:rPr>
      </w:pPr>
      <w:r>
        <w:rPr>
          <w:rFonts w:hint="default"/>
          <w:b w:val="0"/>
          <w:bCs w:val="0"/>
          <w:sz w:val="32"/>
          <w:szCs w:val="32"/>
          <w:lang w:val="pt-BR"/>
        </w:rPr>
        <w:t>Dvd(Produto categoria dvd)</w:t>
      </w:r>
    </w:p>
    <w:p w14:paraId="28AB6A20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pt-BR"/>
        </w:rPr>
      </w:pPr>
    </w:p>
    <w:p w14:paraId="1B5A03B7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pt-BR"/>
        </w:rPr>
      </w:pPr>
      <w:r>
        <w:rPr>
          <w:rFonts w:hint="default"/>
          <w:b/>
          <w:bCs/>
          <w:sz w:val="36"/>
          <w:szCs w:val="36"/>
          <w:lang w:val="pt-BR"/>
        </w:rPr>
        <w:t>Classes funções:</w:t>
      </w:r>
    </w:p>
    <w:p w14:paraId="369F46D8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pt-BR"/>
        </w:rPr>
      </w:pPr>
    </w:p>
    <w:p w14:paraId="5588BBC3">
      <w:pPr>
        <w:numPr>
          <w:numId w:val="0"/>
        </w:numPr>
        <w:ind w:leftChars="0"/>
        <w:jc w:val="left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O</w:t>
      </w:r>
      <w:r>
        <w:rPr>
          <w:rFonts w:hint="default" w:ascii="Arial" w:hAnsi="Arial" w:eastAsia="SimSun" w:cs="Arial"/>
          <w:sz w:val="24"/>
          <w:szCs w:val="24"/>
          <w:lang w:val="pt-BR"/>
        </w:rPr>
        <w:t xml:space="preserve"> </w:t>
      </w:r>
      <w:r>
        <w:rPr>
          <w:rFonts w:hint="default" w:ascii="Arial" w:hAnsi="Arial" w:eastAsia="SimSun" w:cs="Arial"/>
          <w:b/>
          <w:bCs/>
          <w:sz w:val="24"/>
          <w:szCs w:val="24"/>
          <w:lang w:val="pt-BR"/>
        </w:rPr>
        <w:t>MenuProdutos</w:t>
      </w:r>
      <w:r>
        <w:rPr>
          <w:rFonts w:hint="default" w:ascii="Arial" w:hAnsi="Arial" w:eastAsia="SimSun" w:cs="Arial"/>
          <w:sz w:val="24"/>
          <w:szCs w:val="24"/>
          <w:lang w:val="pt-BR"/>
        </w:rPr>
        <w:t xml:space="preserve"> </w:t>
      </w:r>
      <w:r>
        <w:rPr>
          <w:rFonts w:hint="default" w:ascii="Arial" w:hAnsi="Arial" w:eastAsia="SimSun" w:cs="Arial"/>
          <w:sz w:val="24"/>
          <w:szCs w:val="24"/>
        </w:rPr>
        <w:t xml:space="preserve">utiliza a classe </w:t>
      </w:r>
      <w:r>
        <w:rPr>
          <w:rStyle w:val="5"/>
          <w:rFonts w:hint="default" w:ascii="Arial" w:hAnsi="Arial" w:eastAsia="SimSun" w:cs="Arial"/>
          <w:sz w:val="24"/>
          <w:szCs w:val="24"/>
        </w:rPr>
        <w:t>SwingUtilities</w:t>
      </w:r>
      <w:r>
        <w:rPr>
          <w:rFonts w:hint="default" w:ascii="Arial" w:hAnsi="Arial" w:eastAsia="SimSun" w:cs="Arial"/>
          <w:sz w:val="24"/>
          <w:szCs w:val="24"/>
        </w:rPr>
        <w:t xml:space="preserve"> para agendar a execução de uma tarefa na Event Dispatch Thread (EDT). Essa tarefa consiste na criação de uma instância da classe </w:t>
      </w:r>
      <w:r>
        <w:rPr>
          <w:rStyle w:val="5"/>
          <w:rFonts w:hint="default" w:ascii="Arial" w:hAnsi="Arial" w:eastAsia="SimSun" w:cs="Arial"/>
          <w:sz w:val="24"/>
          <w:szCs w:val="24"/>
        </w:rPr>
        <w:t>Menu_Produtos</w:t>
      </w:r>
      <w:r>
        <w:rPr>
          <w:rFonts w:hint="default" w:ascii="Arial" w:hAnsi="Arial" w:eastAsia="SimSun" w:cs="Arial"/>
          <w:sz w:val="24"/>
          <w:szCs w:val="24"/>
        </w:rPr>
        <w:t xml:space="preserve"> e, em seguida, na sua exibição através do método </w:t>
      </w:r>
      <w:r>
        <w:rPr>
          <w:rStyle w:val="5"/>
          <w:rFonts w:hint="default" w:ascii="Arial" w:hAnsi="Arial" w:eastAsia="SimSun" w:cs="Arial"/>
          <w:sz w:val="24"/>
          <w:szCs w:val="24"/>
        </w:rPr>
        <w:t>setVisible(true)</w:t>
      </w:r>
      <w:r>
        <w:rPr>
          <w:rFonts w:hint="default" w:ascii="Arial" w:hAnsi="Arial" w:eastAsia="SimSun" w:cs="Arial"/>
          <w:sz w:val="24"/>
          <w:szCs w:val="24"/>
        </w:rPr>
        <w:t xml:space="preserve">. O método </w:t>
      </w:r>
      <w:r>
        <w:rPr>
          <w:rStyle w:val="5"/>
          <w:rFonts w:hint="default" w:ascii="Arial" w:hAnsi="Arial" w:eastAsia="SimSun" w:cs="Arial"/>
          <w:sz w:val="24"/>
          <w:szCs w:val="24"/>
        </w:rPr>
        <w:t>main</w:t>
      </w:r>
      <w:r>
        <w:rPr>
          <w:rFonts w:hint="default" w:ascii="Arial" w:hAnsi="Arial" w:eastAsia="SimSun" w:cs="Arial"/>
          <w:sz w:val="24"/>
          <w:szCs w:val="24"/>
        </w:rPr>
        <w:t xml:space="preserve"> serve como ponto de entrada da aplicação.</w:t>
      </w:r>
    </w:p>
    <w:p w14:paraId="58C429AA">
      <w:pPr>
        <w:numPr>
          <w:numId w:val="0"/>
        </w:numPr>
        <w:ind w:leftChars="0"/>
        <w:jc w:val="left"/>
        <w:rPr>
          <w:rFonts w:hint="default" w:ascii="Arial" w:hAnsi="Arial" w:eastAsia="SimSun" w:cs="Arial"/>
          <w:sz w:val="24"/>
          <w:szCs w:val="24"/>
        </w:rPr>
      </w:pPr>
    </w:p>
    <w:p w14:paraId="284C17ED">
      <w:pPr>
        <w:numPr>
          <w:numId w:val="0"/>
        </w:numPr>
        <w:ind w:leftChars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A classe</w:t>
      </w: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 </w:t>
      </w:r>
      <w:r>
        <w:rPr>
          <w:rStyle w:val="5"/>
          <w:rFonts w:hint="default" w:ascii="Arial" w:hAnsi="Arial" w:eastAsia="SimSun" w:cs="Arial"/>
          <w:b/>
          <w:bCs/>
          <w:sz w:val="24"/>
          <w:szCs w:val="24"/>
        </w:rPr>
        <w:t>Menu_Produtos</w:t>
      </w:r>
      <w:r>
        <w:rPr>
          <w:rFonts w:hint="default" w:ascii="Arial" w:hAnsi="Arial" w:eastAsia="SimSun" w:cs="Arial"/>
          <w:sz w:val="24"/>
          <w:szCs w:val="24"/>
        </w:rPr>
        <w:t xml:space="preserve"> é o coração da interface do usuário, </w:t>
      </w:r>
      <w:r>
        <w:rPr>
          <w:rFonts w:hint="default" w:ascii="Arial" w:hAnsi="Arial" w:eastAsia="SimSun" w:cs="Arial"/>
          <w:sz w:val="24"/>
          <w:szCs w:val="24"/>
          <w:lang w:val="pt-BR"/>
        </w:rPr>
        <w:t>executando</w:t>
      </w:r>
      <w:r>
        <w:rPr>
          <w:rFonts w:hint="default" w:ascii="Arial" w:hAnsi="Arial" w:eastAsia="SimSun" w:cs="Arial"/>
          <w:sz w:val="24"/>
          <w:szCs w:val="24"/>
        </w:rPr>
        <w:t xml:space="preserve"> a exibição, a filtragem e a navegação na lista de produtos, além de iniciar o fluxo para visualizar os detalhes de um produto e</w:t>
      </w:r>
      <w:r>
        <w:rPr>
          <w:rFonts w:hint="default" w:ascii="Arial" w:hAnsi="Arial" w:eastAsia="SimSun" w:cs="Arial"/>
          <w:sz w:val="24"/>
          <w:szCs w:val="24"/>
          <w:lang w:val="pt-BR"/>
        </w:rPr>
        <w:t xml:space="preserve"> </w:t>
      </w:r>
      <w:r>
        <w:rPr>
          <w:rFonts w:hint="default" w:ascii="Arial" w:hAnsi="Arial" w:eastAsia="SimSun" w:cs="Arial"/>
          <w:sz w:val="24"/>
          <w:szCs w:val="24"/>
        </w:rPr>
        <w:t>além de iniciar o fluxo para adicionar um produto ao carrinho de compras. Ela orquestra a interação principal do usuário com o catálogo de produtos da livraria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17ECAAAC">
      <w:pPr>
        <w:numPr>
          <w:numId w:val="0"/>
        </w:numPr>
        <w:ind w:leftChars="0"/>
        <w:jc w:val="left"/>
        <w:rPr>
          <w:rFonts w:ascii="SimSun" w:hAnsi="SimSun" w:eastAsia="SimSun" w:cs="SimSun"/>
          <w:sz w:val="24"/>
          <w:szCs w:val="24"/>
        </w:rPr>
      </w:pPr>
    </w:p>
    <w:p w14:paraId="06177555">
      <w:pPr>
        <w:numPr>
          <w:numId w:val="0"/>
        </w:numPr>
        <w:ind w:leftChars="0"/>
        <w:jc w:val="left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A classe</w:t>
      </w: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 </w:t>
      </w:r>
      <w:r>
        <w:rPr>
          <w:rStyle w:val="5"/>
          <w:rFonts w:hint="default" w:ascii="Arial" w:hAnsi="Arial" w:eastAsia="SimSun" w:cs="Arial"/>
          <w:b/>
          <w:bCs/>
          <w:sz w:val="24"/>
          <w:szCs w:val="24"/>
        </w:rPr>
        <w:t>Menu</w:t>
      </w:r>
      <w:r>
        <w:rPr>
          <w:rFonts w:hint="default" w:ascii="Arial" w:hAnsi="Arial" w:eastAsia="SimSun" w:cs="Arial"/>
          <w:sz w:val="24"/>
          <w:szCs w:val="24"/>
        </w:rPr>
        <w:t xml:space="preserve"> fornece uma interface completa para visualizar os detalhes de um produto, selecionar a quantidade desejada e adicioná-lo ao carrinho, funcionando como uma janela modal que surge ao clicar em um produto na tela principal (</w:t>
      </w:r>
      <w:r>
        <w:rPr>
          <w:rStyle w:val="5"/>
          <w:rFonts w:hint="default" w:ascii="Arial" w:hAnsi="Arial" w:eastAsia="SimSun" w:cs="Arial"/>
          <w:sz w:val="24"/>
          <w:szCs w:val="24"/>
        </w:rPr>
        <w:t>Menu_Produtos</w:t>
      </w:r>
      <w:r>
        <w:rPr>
          <w:rFonts w:hint="default" w:ascii="Arial" w:hAnsi="Arial" w:eastAsia="SimSun" w:cs="Arial"/>
          <w:sz w:val="24"/>
          <w:szCs w:val="24"/>
        </w:rPr>
        <w:t>).</w:t>
      </w:r>
    </w:p>
    <w:p w14:paraId="3641BAEC">
      <w:pPr>
        <w:numPr>
          <w:numId w:val="0"/>
        </w:numPr>
        <w:ind w:leftChars="0"/>
        <w:jc w:val="left"/>
        <w:rPr>
          <w:rFonts w:hint="default" w:ascii="Arial" w:hAnsi="Arial" w:eastAsia="SimSun" w:cs="Arial"/>
          <w:sz w:val="24"/>
          <w:szCs w:val="24"/>
        </w:rPr>
      </w:pPr>
    </w:p>
    <w:p w14:paraId="0E963CE9">
      <w:pPr>
        <w:numPr>
          <w:numId w:val="0"/>
        </w:numPr>
        <w:ind w:leftChars="0"/>
        <w:jc w:val="left"/>
        <w:rPr>
          <w:rFonts w:hint="default" w:ascii="Arial" w:hAnsi="Arial" w:eastAsia="SimSun" w:cs="Arial"/>
          <w:sz w:val="24"/>
          <w:szCs w:val="24"/>
        </w:rPr>
      </w:pPr>
      <w:r>
        <w:rPr>
          <w:rStyle w:val="5"/>
          <w:rFonts w:hint="default" w:ascii="Arial" w:hAnsi="Arial" w:eastAsia="SimSun" w:cs="Arial"/>
          <w:b/>
          <w:bCs/>
          <w:sz w:val="24"/>
          <w:szCs w:val="24"/>
        </w:rPr>
        <w:t>MenuConfig</w:t>
      </w:r>
      <w:r>
        <w:rPr>
          <w:rFonts w:hint="default" w:ascii="Arial" w:hAnsi="Arial" w:eastAsia="SimSun" w:cs="Arial"/>
          <w:sz w:val="24"/>
          <w:szCs w:val="24"/>
        </w:rPr>
        <w:t xml:space="preserve"> atua como um </w:t>
      </w:r>
      <w:r>
        <w:rPr>
          <w:rStyle w:val="4"/>
          <w:rFonts w:hint="default" w:ascii="Arial" w:hAnsi="Arial" w:eastAsia="SimSun" w:cs="Arial"/>
          <w:b w:val="0"/>
          <w:bCs w:val="0"/>
          <w:sz w:val="24"/>
          <w:szCs w:val="24"/>
        </w:rPr>
        <w:t>contêiner</w:t>
      </w:r>
      <w:r>
        <w:rPr>
          <w:rFonts w:hint="default" w:ascii="Arial" w:hAnsi="Arial" w:eastAsia="SimSun" w:cs="Arial"/>
          <w:sz w:val="24"/>
          <w:szCs w:val="24"/>
        </w:rPr>
        <w:t xml:space="preserve"> para o </w:t>
      </w:r>
      <w:r>
        <w:rPr>
          <w:rStyle w:val="5"/>
          <w:rFonts w:hint="default" w:ascii="Arial" w:hAnsi="Arial" w:eastAsia="SimSun" w:cs="Arial"/>
          <w:sz w:val="24"/>
          <w:szCs w:val="24"/>
        </w:rPr>
        <w:t>Menu</w:t>
      </w:r>
      <w:r>
        <w:rPr>
          <w:rFonts w:hint="default" w:ascii="Arial" w:hAnsi="Arial" w:eastAsia="SimSun" w:cs="Arial"/>
          <w:sz w:val="24"/>
          <w:szCs w:val="24"/>
        </w:rPr>
        <w:t xml:space="preserve">. Ao herdar de </w:t>
      </w:r>
      <w:r>
        <w:rPr>
          <w:rStyle w:val="5"/>
          <w:rFonts w:hint="default" w:ascii="Arial" w:hAnsi="Arial" w:eastAsia="SimSun" w:cs="Arial"/>
          <w:sz w:val="24"/>
          <w:szCs w:val="24"/>
        </w:rPr>
        <w:t>Menu_Produtos</w:t>
      </w:r>
      <w:r>
        <w:rPr>
          <w:rFonts w:hint="default" w:ascii="Arial" w:hAnsi="Arial" w:eastAsia="SimSun" w:cs="Arial"/>
          <w:sz w:val="24"/>
          <w:szCs w:val="24"/>
        </w:rPr>
        <w:t xml:space="preserve">, ela se torna parte da hierarquia de janelas Swing e pode </w:t>
      </w:r>
      <w:r>
        <w:rPr>
          <w:rFonts w:hint="default" w:ascii="Arial" w:hAnsi="Arial" w:eastAsia="SimSun" w:cs="Arial"/>
          <w:sz w:val="24"/>
          <w:szCs w:val="24"/>
          <w:lang w:val="pt-BR"/>
        </w:rPr>
        <w:t>organizar</w:t>
      </w:r>
      <w:r>
        <w:rPr>
          <w:rFonts w:hint="default" w:ascii="Arial" w:hAnsi="Arial" w:eastAsia="SimSun" w:cs="Arial"/>
          <w:sz w:val="24"/>
          <w:szCs w:val="24"/>
        </w:rPr>
        <w:t xml:space="preserve"> o ciclo de vida e a interação do objeto </w:t>
      </w:r>
      <w:r>
        <w:rPr>
          <w:rStyle w:val="5"/>
          <w:rFonts w:hint="default" w:ascii="Arial" w:hAnsi="Arial" w:eastAsia="SimSun" w:cs="Arial"/>
          <w:sz w:val="24"/>
          <w:szCs w:val="24"/>
        </w:rPr>
        <w:t>Menu</w:t>
      </w:r>
      <w:r>
        <w:rPr>
          <w:rFonts w:hint="default" w:ascii="Arial" w:hAnsi="Arial" w:eastAsia="SimSun" w:cs="Arial"/>
          <w:sz w:val="24"/>
          <w:szCs w:val="24"/>
        </w:rPr>
        <w:t xml:space="preserve">, potencialmente com o objetivo de </w:t>
      </w:r>
      <w:r>
        <w:rPr>
          <w:rFonts w:hint="default" w:ascii="Arial" w:hAnsi="Arial" w:eastAsia="SimSun" w:cs="Arial"/>
          <w:sz w:val="24"/>
          <w:szCs w:val="24"/>
          <w:lang w:val="pt-BR"/>
        </w:rPr>
        <w:t>modelizar</w:t>
      </w:r>
      <w:r>
        <w:rPr>
          <w:rFonts w:hint="default" w:ascii="Arial" w:hAnsi="Arial" w:eastAsia="SimSun" w:cs="Arial"/>
          <w:sz w:val="24"/>
          <w:szCs w:val="24"/>
        </w:rPr>
        <w:t xml:space="preserve"> o código ou resolver problemas de herança múltipla indiretamente. A ideia parece ser ter </w:t>
      </w:r>
      <w:r>
        <w:rPr>
          <w:rStyle w:val="5"/>
          <w:rFonts w:hint="default" w:ascii="Arial" w:hAnsi="Arial" w:eastAsia="SimSun" w:cs="Arial"/>
          <w:sz w:val="24"/>
          <w:szCs w:val="24"/>
        </w:rPr>
        <w:t>MenuConfig</w:t>
      </w:r>
      <w:r>
        <w:rPr>
          <w:rFonts w:hint="default" w:ascii="Arial" w:hAnsi="Arial" w:eastAsia="SimSun" w:cs="Arial"/>
          <w:sz w:val="24"/>
          <w:szCs w:val="24"/>
        </w:rPr>
        <w:t xml:space="preserve"> como a janela principal ou um componente principal que orquestra a exibição do </w:t>
      </w:r>
      <w:r>
        <w:rPr>
          <w:rStyle w:val="5"/>
          <w:rFonts w:hint="default" w:ascii="Arial" w:hAnsi="Arial" w:eastAsia="SimSun" w:cs="Arial"/>
          <w:sz w:val="24"/>
          <w:szCs w:val="24"/>
        </w:rPr>
        <w:t>Menu</w:t>
      </w:r>
      <w:r>
        <w:rPr>
          <w:rFonts w:hint="default" w:ascii="Arial" w:hAnsi="Arial" w:eastAsia="SimSun" w:cs="Arial"/>
          <w:sz w:val="24"/>
          <w:szCs w:val="24"/>
        </w:rPr>
        <w:t>.</w:t>
      </w:r>
    </w:p>
    <w:p w14:paraId="14C2F3DE">
      <w:pPr>
        <w:numPr>
          <w:numId w:val="0"/>
        </w:numPr>
        <w:ind w:leftChars="0"/>
        <w:jc w:val="left"/>
        <w:rPr>
          <w:rFonts w:hint="default" w:ascii="Arial" w:hAnsi="Arial" w:eastAsia="SimSun" w:cs="Arial"/>
          <w:sz w:val="24"/>
          <w:szCs w:val="24"/>
        </w:rPr>
      </w:pPr>
    </w:p>
    <w:p w14:paraId="23479A8B">
      <w:pPr>
        <w:numPr>
          <w:numId w:val="0"/>
        </w:numPr>
        <w:ind w:leftChars="0"/>
        <w:jc w:val="left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As classes</w:t>
      </w: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 </w:t>
      </w:r>
      <w:r>
        <w:rPr>
          <w:rStyle w:val="5"/>
          <w:rFonts w:hint="default" w:ascii="Arial" w:hAnsi="Arial" w:eastAsia="SimSun" w:cs="Arial"/>
          <w:b/>
          <w:bCs/>
          <w:sz w:val="24"/>
          <w:szCs w:val="24"/>
        </w:rPr>
        <w:t>Cd</w:t>
      </w: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, </w:t>
      </w:r>
      <w:r>
        <w:rPr>
          <w:rStyle w:val="5"/>
          <w:rFonts w:hint="default" w:ascii="Arial" w:hAnsi="Arial" w:eastAsia="SimSun" w:cs="Arial"/>
          <w:b/>
          <w:bCs/>
          <w:sz w:val="24"/>
          <w:szCs w:val="24"/>
        </w:rPr>
        <w:t>Livro</w:t>
      </w: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 e </w:t>
      </w:r>
      <w:r>
        <w:rPr>
          <w:rStyle w:val="5"/>
          <w:rFonts w:hint="default" w:ascii="Arial" w:hAnsi="Arial" w:eastAsia="SimSun" w:cs="Arial"/>
          <w:b/>
          <w:bCs/>
          <w:sz w:val="24"/>
          <w:szCs w:val="24"/>
        </w:rPr>
        <w:t>Dvd</w:t>
      </w: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 </w:t>
      </w:r>
      <w:r>
        <w:rPr>
          <w:rFonts w:hint="default" w:ascii="Arial" w:hAnsi="Arial" w:eastAsia="SimSun" w:cs="Arial"/>
          <w:sz w:val="24"/>
          <w:szCs w:val="24"/>
        </w:rPr>
        <w:t xml:space="preserve">representam </w:t>
      </w:r>
      <w:r>
        <w:rPr>
          <w:rStyle w:val="4"/>
          <w:rFonts w:hint="default" w:ascii="Arial" w:hAnsi="Arial" w:eastAsia="SimSun" w:cs="Arial"/>
          <w:b w:val="0"/>
          <w:bCs w:val="0"/>
          <w:sz w:val="24"/>
          <w:szCs w:val="24"/>
        </w:rPr>
        <w:t>tipos específicos de produtos</w:t>
      </w:r>
      <w:r>
        <w:rPr>
          <w:rFonts w:hint="default" w:ascii="Arial" w:hAnsi="Arial" w:eastAsia="SimSun" w:cs="Arial"/>
          <w:sz w:val="24"/>
          <w:szCs w:val="24"/>
        </w:rPr>
        <w:t xml:space="preserve"> dentro do sistema. Elas herdam as características comuns de um </w:t>
      </w:r>
      <w:r>
        <w:rPr>
          <w:rStyle w:val="5"/>
          <w:rFonts w:hint="default" w:ascii="Arial" w:hAnsi="Arial" w:eastAsia="SimSun" w:cs="Arial"/>
          <w:sz w:val="24"/>
          <w:szCs w:val="24"/>
        </w:rPr>
        <w:t>Produto</w:t>
      </w:r>
      <w:r>
        <w:rPr>
          <w:rFonts w:hint="default" w:ascii="Arial" w:hAnsi="Arial" w:eastAsia="SimSun" w:cs="Arial"/>
          <w:sz w:val="24"/>
          <w:szCs w:val="24"/>
        </w:rPr>
        <w:t xml:space="preserve"> e adicionam atributos que são relevantes para cada tipo específico de mídia (música, livro e filme, respectivamente). Essa estrutura de herança facilita a organização e o gerenciamento de diferentes tipos de itens na sua livraria digital.</w:t>
      </w:r>
    </w:p>
    <w:p w14:paraId="169159A8">
      <w:pPr>
        <w:numPr>
          <w:numId w:val="0"/>
        </w:numPr>
        <w:ind w:leftChars="0"/>
        <w:jc w:val="left"/>
        <w:rPr>
          <w:rFonts w:hint="default" w:ascii="Arial" w:hAnsi="Arial" w:eastAsia="SimSun" w:cs="Arial"/>
          <w:sz w:val="24"/>
          <w:szCs w:val="24"/>
        </w:rPr>
      </w:pPr>
    </w:p>
    <w:p w14:paraId="5B761596">
      <w:pPr>
        <w:numPr>
          <w:numId w:val="0"/>
        </w:numPr>
        <w:ind w:leftChars="0"/>
        <w:jc w:val="left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A classe </w:t>
      </w:r>
      <w:r>
        <w:rPr>
          <w:rStyle w:val="5"/>
          <w:rFonts w:hint="default" w:ascii="Arial" w:hAnsi="Arial" w:eastAsia="SimSun" w:cs="Arial"/>
          <w:b/>
          <w:bCs/>
          <w:sz w:val="24"/>
          <w:szCs w:val="24"/>
        </w:rPr>
        <w:t>MenuDoCarrinho</w:t>
      </w:r>
      <w:r>
        <w:rPr>
          <w:rFonts w:hint="default" w:ascii="Arial" w:hAnsi="Arial" w:eastAsia="SimSun" w:cs="Arial"/>
          <w:sz w:val="24"/>
          <w:szCs w:val="24"/>
        </w:rPr>
        <w:t xml:space="preserve"> oferece ao usuário uma visão geral dos itens selecionados, o custo total, a opção de prosseguir para a finalização da compra e a capacidade de remover itens indesejados do carrinho. Ela serve como um ponto de controle central para </w:t>
      </w:r>
      <w:r>
        <w:rPr>
          <w:rFonts w:hint="default" w:ascii="Arial" w:hAnsi="Arial" w:eastAsia="SimSun" w:cs="Arial"/>
          <w:sz w:val="24"/>
          <w:szCs w:val="24"/>
          <w:lang w:val="pt-BR"/>
        </w:rPr>
        <w:t>organizar</w:t>
      </w:r>
      <w:r>
        <w:rPr>
          <w:rFonts w:hint="default" w:ascii="Arial" w:hAnsi="Arial" w:eastAsia="SimSun" w:cs="Arial"/>
          <w:sz w:val="24"/>
          <w:szCs w:val="24"/>
        </w:rPr>
        <w:t xml:space="preserve"> a seleção de produtos antes de efetuar o pedido.</w:t>
      </w:r>
    </w:p>
    <w:p w14:paraId="7ADFB1F2">
      <w:pPr>
        <w:numPr>
          <w:numId w:val="0"/>
        </w:numPr>
        <w:ind w:leftChars="0"/>
        <w:jc w:val="left"/>
        <w:rPr>
          <w:rFonts w:hint="default" w:ascii="Arial" w:hAnsi="Arial" w:eastAsia="SimSun" w:cs="Arial"/>
          <w:sz w:val="24"/>
          <w:szCs w:val="24"/>
        </w:rPr>
      </w:pPr>
    </w:p>
    <w:p w14:paraId="4F99EAEE">
      <w:pPr>
        <w:numPr>
          <w:numId w:val="0"/>
        </w:numPr>
        <w:ind w:leftChars="0"/>
        <w:jc w:val="left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A classe </w:t>
      </w:r>
      <w:r>
        <w:rPr>
          <w:rStyle w:val="5"/>
          <w:rFonts w:hint="default" w:ascii="Arial" w:hAnsi="Arial" w:eastAsia="SimSun" w:cs="Arial"/>
          <w:b/>
          <w:bCs/>
          <w:sz w:val="24"/>
          <w:szCs w:val="24"/>
        </w:rPr>
        <w:t>ItemCarrinho</w:t>
      </w:r>
      <w:r>
        <w:rPr>
          <w:rFonts w:hint="default" w:ascii="Arial" w:hAnsi="Arial" w:eastAsia="SimSun" w:cs="Arial"/>
          <w:sz w:val="24"/>
          <w:szCs w:val="24"/>
        </w:rPr>
        <w:t xml:space="preserve"> encapsula a relação entre um produto e a quantidade desejada desse produto pelo cliente, além de fornecer a funcionalidade para calcular o custo desse item específico no carrinho. Ela é uma peça fundamental para </w:t>
      </w:r>
      <w:r>
        <w:rPr>
          <w:rFonts w:hint="default" w:ascii="Arial" w:hAnsi="Arial" w:eastAsia="SimSun" w:cs="Arial"/>
          <w:sz w:val="24"/>
          <w:szCs w:val="24"/>
          <w:lang w:val="pt-BR"/>
        </w:rPr>
        <w:t>organizar</w:t>
      </w:r>
      <w:r>
        <w:rPr>
          <w:rFonts w:hint="default" w:ascii="Arial" w:hAnsi="Arial" w:eastAsia="SimSun" w:cs="Arial"/>
          <w:sz w:val="24"/>
          <w:szCs w:val="24"/>
        </w:rPr>
        <w:t xml:space="preserve"> o carrinho de compras da aplicação.</w:t>
      </w:r>
    </w:p>
    <w:p w14:paraId="21435ECC">
      <w:pPr>
        <w:numPr>
          <w:numId w:val="0"/>
        </w:numPr>
        <w:ind w:leftChars="0"/>
        <w:jc w:val="left"/>
        <w:rPr>
          <w:rFonts w:hint="default" w:ascii="Arial" w:hAnsi="Arial" w:eastAsia="SimSun" w:cs="Arial"/>
          <w:sz w:val="24"/>
          <w:szCs w:val="24"/>
        </w:rPr>
      </w:pPr>
    </w:p>
    <w:p w14:paraId="090A656B">
      <w:pPr>
        <w:numPr>
          <w:numId w:val="0"/>
        </w:numPr>
        <w:ind w:leftChars="0"/>
        <w:jc w:val="left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A classe </w:t>
      </w:r>
      <w:r>
        <w:rPr>
          <w:rStyle w:val="5"/>
          <w:rFonts w:hint="default" w:ascii="Arial" w:hAnsi="Arial" w:eastAsia="SimSun" w:cs="Arial"/>
          <w:b/>
          <w:bCs/>
          <w:sz w:val="24"/>
          <w:szCs w:val="24"/>
        </w:rPr>
        <w:t>FormularioPedido</w:t>
      </w:r>
      <w:r>
        <w:rPr>
          <w:rFonts w:hint="default" w:ascii="Arial" w:hAnsi="Arial" w:eastAsia="SimSun" w:cs="Arial"/>
          <w:sz w:val="24"/>
          <w:szCs w:val="24"/>
        </w:rPr>
        <w:t xml:space="preserve"> é responsável por coletar as informações necessárias do cliente para processar o pedido, exibir um resumo dos itens a serem comprados e o preço total, e simular a finalização da transação após a validação dos dados fornecidos.</w:t>
      </w:r>
    </w:p>
    <w:p w14:paraId="7D458D0D">
      <w:pPr>
        <w:numPr>
          <w:numId w:val="0"/>
        </w:numPr>
        <w:ind w:leftChars="0"/>
        <w:jc w:val="left"/>
        <w:rPr>
          <w:rFonts w:hint="default" w:ascii="Arial" w:hAnsi="Arial" w:eastAsia="SimSun" w:cs="Arial"/>
          <w:b/>
          <w:bCs/>
          <w:sz w:val="24"/>
          <w:szCs w:val="24"/>
        </w:rPr>
      </w:pPr>
    </w:p>
    <w:p w14:paraId="760E4C60">
      <w:pPr>
        <w:numPr>
          <w:numId w:val="0"/>
        </w:numPr>
        <w:ind w:leftChars="0"/>
        <w:jc w:val="left"/>
        <w:rPr>
          <w:rFonts w:hint="default" w:ascii="Arial" w:hAnsi="Arial" w:eastAsia="SimSun" w:cs="Arial"/>
          <w:sz w:val="24"/>
          <w:szCs w:val="24"/>
        </w:rPr>
      </w:pPr>
      <w:r>
        <w:rPr>
          <w:rStyle w:val="5"/>
          <w:rFonts w:hint="default" w:ascii="Arial" w:hAnsi="Arial" w:eastAsia="SimSun" w:cs="Arial"/>
          <w:b/>
          <w:bCs/>
          <w:sz w:val="24"/>
          <w:szCs w:val="24"/>
        </w:rPr>
        <w:t>LogoPanel</w:t>
      </w:r>
      <w:r>
        <w:rPr>
          <w:rFonts w:hint="default" w:ascii="Arial" w:hAnsi="Arial" w:eastAsia="SimSun" w:cs="Arial"/>
          <w:sz w:val="24"/>
          <w:szCs w:val="24"/>
        </w:rPr>
        <w:t xml:space="preserve"> é um componente reutilizável que combina visualmente a logo da livraria com o seu nome em um formato de cabeçalho ou barra superior. Ao usar </w:t>
      </w:r>
      <w:r>
        <w:rPr>
          <w:rStyle w:val="5"/>
          <w:rFonts w:hint="default" w:ascii="Arial" w:hAnsi="Arial" w:eastAsia="SimSun" w:cs="Arial"/>
          <w:sz w:val="24"/>
          <w:szCs w:val="24"/>
        </w:rPr>
        <w:t>FlowLayout</w:t>
      </w:r>
      <w:r>
        <w:rPr>
          <w:rFonts w:hint="default" w:ascii="Arial" w:hAnsi="Arial" w:eastAsia="SimSun" w:cs="Arial"/>
          <w:sz w:val="24"/>
          <w:szCs w:val="24"/>
        </w:rPr>
        <w:t>, ele garante que a imagem e o texto sejam dispostos lado a lado de forma fluida.</w:t>
      </w:r>
    </w:p>
    <w:p w14:paraId="7AD6719F">
      <w:pPr>
        <w:numPr>
          <w:numId w:val="0"/>
        </w:numPr>
        <w:ind w:leftChars="0"/>
        <w:jc w:val="left"/>
        <w:rPr>
          <w:rFonts w:hint="default" w:ascii="Arial" w:hAnsi="Arial" w:eastAsia="SimSun" w:cs="Arial"/>
          <w:sz w:val="24"/>
          <w:szCs w:val="24"/>
        </w:rPr>
      </w:pPr>
    </w:p>
    <w:p w14:paraId="1B2C8AE6">
      <w:pPr>
        <w:numPr>
          <w:numId w:val="0"/>
        </w:numPr>
        <w:ind w:leftChars="0"/>
        <w:jc w:val="left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  <w:lang w:val="pt-BR"/>
        </w:rPr>
        <w:t xml:space="preserve">O </w:t>
      </w:r>
      <w:r>
        <w:rPr>
          <w:rFonts w:hint="default" w:ascii="Arial" w:hAnsi="Arial" w:eastAsia="SimSun" w:cs="Arial"/>
          <w:sz w:val="24"/>
          <w:szCs w:val="24"/>
        </w:rPr>
        <w:t>conjunto de classes personalizadas (</w:t>
      </w:r>
      <w:r>
        <w:rPr>
          <w:rStyle w:val="5"/>
          <w:rFonts w:hint="default" w:ascii="Arial" w:hAnsi="Arial" w:eastAsia="SimSun" w:cs="Arial"/>
          <w:b/>
          <w:bCs/>
          <w:sz w:val="24"/>
          <w:szCs w:val="24"/>
        </w:rPr>
        <w:t>RoundedBorder</w:t>
      </w: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, </w:t>
      </w:r>
      <w:r>
        <w:rPr>
          <w:rStyle w:val="5"/>
          <w:rFonts w:hint="default" w:ascii="Arial" w:hAnsi="Arial" w:eastAsia="SimSun" w:cs="Arial"/>
          <w:b/>
          <w:bCs/>
          <w:sz w:val="24"/>
          <w:szCs w:val="24"/>
        </w:rPr>
        <w:t>RoundedCardPanel</w:t>
      </w: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, </w:t>
      </w:r>
      <w:r>
        <w:rPr>
          <w:rStyle w:val="5"/>
          <w:rFonts w:hint="default" w:ascii="Arial" w:hAnsi="Arial" w:eastAsia="SimSun" w:cs="Arial"/>
          <w:b/>
          <w:bCs/>
          <w:sz w:val="24"/>
          <w:szCs w:val="24"/>
        </w:rPr>
        <w:t>RoundedPanel</w:t>
      </w: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, </w:t>
      </w:r>
      <w:r>
        <w:rPr>
          <w:rStyle w:val="5"/>
          <w:rFonts w:hint="default" w:ascii="Arial" w:hAnsi="Arial" w:eastAsia="SimSun" w:cs="Arial"/>
          <w:b/>
          <w:bCs/>
          <w:sz w:val="24"/>
          <w:szCs w:val="24"/>
        </w:rPr>
        <w:t>RoundedPanel2</w:t>
      </w: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, </w:t>
      </w:r>
      <w:r>
        <w:rPr>
          <w:rStyle w:val="5"/>
          <w:rFonts w:hint="default" w:ascii="Arial" w:hAnsi="Arial" w:eastAsia="SimSun" w:cs="Arial"/>
          <w:b/>
          <w:bCs/>
          <w:sz w:val="24"/>
          <w:szCs w:val="24"/>
        </w:rPr>
        <w:t>RoundedPanel3</w:t>
      </w: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, </w:t>
      </w:r>
      <w:r>
        <w:rPr>
          <w:rStyle w:val="5"/>
          <w:rFonts w:hint="default" w:ascii="Arial" w:hAnsi="Arial" w:eastAsia="SimSun" w:cs="Arial"/>
          <w:b/>
          <w:bCs/>
          <w:sz w:val="24"/>
          <w:szCs w:val="24"/>
        </w:rPr>
        <w:t>RoundedTextField</w:t>
      </w: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, </w:t>
      </w:r>
      <w:r>
        <w:rPr>
          <w:rStyle w:val="5"/>
          <w:rFonts w:hint="default" w:ascii="Arial" w:hAnsi="Arial" w:eastAsia="SimSun" w:cs="Arial"/>
          <w:b/>
          <w:bCs/>
          <w:sz w:val="24"/>
          <w:szCs w:val="24"/>
        </w:rPr>
        <w:t>RoundedWindow</w:t>
      </w:r>
      <w:r>
        <w:rPr>
          <w:rFonts w:hint="default" w:ascii="Arial" w:hAnsi="Arial" w:eastAsia="SimSun" w:cs="Arial"/>
          <w:sz w:val="24"/>
          <w:szCs w:val="24"/>
        </w:rPr>
        <w:t>) tem como objetivo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 xml:space="preserve"> </w:t>
      </w:r>
      <w:r>
        <w:rPr>
          <w:rStyle w:val="4"/>
          <w:rFonts w:hint="default" w:ascii="Arial" w:hAnsi="Arial" w:eastAsia="SimSun" w:cs="Arial"/>
          <w:b w:val="0"/>
          <w:bCs w:val="0"/>
          <w:sz w:val="24"/>
          <w:szCs w:val="24"/>
        </w:rPr>
        <w:t>criar uma interface gráfica com elementos visuais arredondados</w:t>
      </w:r>
      <w:r>
        <w:rPr>
          <w:rFonts w:hint="default" w:ascii="Arial" w:hAnsi="Arial" w:eastAsia="SimSun" w:cs="Arial"/>
          <w:sz w:val="24"/>
          <w:szCs w:val="24"/>
        </w:rPr>
        <w:t xml:space="preserve">, proporcionando um design mais moderno e suave para a aplicação. Cada classe implementa um componente específico (borda, painel, campo de texto) com a funcionalidade de ter cantos arredondados, controlando cores, espessuras e outros aspectos visuais. A classe </w:t>
      </w:r>
      <w:r>
        <w:rPr>
          <w:rStyle w:val="5"/>
          <w:rFonts w:hint="default" w:ascii="Arial" w:hAnsi="Arial" w:eastAsia="SimSun" w:cs="Arial"/>
          <w:b/>
          <w:bCs/>
          <w:sz w:val="24"/>
          <w:szCs w:val="24"/>
        </w:rPr>
        <w:t>RoundedWindow</w:t>
      </w:r>
      <w:r>
        <w:rPr>
          <w:rFonts w:hint="default" w:ascii="Arial" w:hAnsi="Arial" w:eastAsia="SimSun" w:cs="Arial"/>
          <w:sz w:val="24"/>
          <w:szCs w:val="24"/>
        </w:rPr>
        <w:t xml:space="preserve"> é uma utilidade para criar a forma arredondada para janelas, embora a aplicação dessa forma dependa das capacidades da JVM e do sistema operacional.</w:t>
      </w:r>
    </w:p>
    <w:p w14:paraId="3DAD2073">
      <w:pPr>
        <w:numPr>
          <w:numId w:val="0"/>
        </w:numPr>
        <w:ind w:leftChars="0"/>
        <w:jc w:val="left"/>
        <w:rPr>
          <w:rFonts w:hint="default" w:ascii="Arial" w:hAnsi="Arial" w:eastAsia="SimSun" w:cs="Arial"/>
          <w:sz w:val="24"/>
          <w:szCs w:val="24"/>
        </w:rPr>
      </w:pPr>
    </w:p>
    <w:p w14:paraId="2F726AC3">
      <w:pPr>
        <w:numPr>
          <w:numId w:val="0"/>
        </w:numPr>
        <w:ind w:leftChars="0"/>
        <w:jc w:val="left"/>
        <w:rPr>
          <w:rFonts w:hint="default" w:ascii="Arial" w:hAnsi="Arial" w:eastAsia="SimSun" w:cs="Arial"/>
          <w:sz w:val="24"/>
          <w:szCs w:val="24"/>
        </w:rPr>
      </w:pPr>
    </w:p>
    <w:p w14:paraId="67795C15">
      <w:pPr>
        <w:numPr>
          <w:numId w:val="0"/>
        </w:numPr>
        <w:ind w:leftChars="0"/>
        <w:jc w:val="left"/>
        <w:rPr>
          <w:rFonts w:hint="default" w:ascii="Arial" w:hAnsi="Arial" w:eastAsia="SimSun" w:cs="Arial"/>
          <w:sz w:val="24"/>
          <w:szCs w:val="24"/>
          <w:lang w:val="pt-BR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Microsoft Yi Baiti">
    <w:panose1 w:val="03000500000000000000"/>
    <w:charset w:val="00"/>
    <w:family w:val="auto"/>
    <w:pitch w:val="default"/>
    <w:sig w:usb0="80000003" w:usb1="00010402" w:usb2="00080002" w:usb3="00000000" w:csb0="00000001" w:csb1="00000000"/>
  </w:font>
  <w:font w:name="Microsoft PhagsPa">
    <w:panose1 w:val="020B0502040204020203"/>
    <w:charset w:val="00"/>
    <w:family w:val="auto"/>
    <w:pitch w:val="default"/>
    <w:sig w:usb0="00000003" w:usb1="00200000" w:usb2="08000000" w:usb3="00000000" w:csb0="00000001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Nirmala UI Semilight">
    <w:panose1 w:val="020B0402040204020203"/>
    <w:charset w:val="00"/>
    <w:family w:val="auto"/>
    <w:pitch w:val="default"/>
    <w:sig w:usb0="80FF8023" w:usb1="0200004A" w:usb2="00000200" w:usb3="00040000" w:csb0="00000001" w:csb1="00000000"/>
  </w:font>
  <w:font w:name="Sitka Banner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itka Display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7DF62F"/>
    <w:multiLevelType w:val="singleLevel"/>
    <w:tmpl w:val="0C7DF62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AE04F5"/>
    <w:rsid w:val="19AE0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69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2025-05-11T08:25:00Z</dcterms:created>
  <dc:creator>Vinicius</dc:creator>
  <cp:lastModifiedBy>Vinícius Gonzaga Pereira</cp:lastModifiedBy>
  <dcterms:modified xsi:type="dcterms:W3CDTF">2025-05-11T09:35:19Z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C9E4EFFCF5EF4BA7AE068A5B14833CE3_11</vt:lpwstr>
  </property>
</Properties>
</file>