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2E3" w:rsidRDefault="00822CDB" w:rsidP="00930805">
      <w:pPr>
        <w:jc w:val="center"/>
      </w:pPr>
      <w:r>
        <w:t>Artefato 7 – Declaração do problema</w:t>
      </w:r>
    </w:p>
    <w:p w:rsidR="00822CDB" w:rsidRDefault="00822CDB"/>
    <w:p w:rsidR="00822CDB" w:rsidRDefault="00822CDB" w:rsidP="00822CDB">
      <w:r>
        <w:t xml:space="preserve">O problema de nosso cliente foi especificado de acordo com a definição de problema de </w:t>
      </w:r>
      <w:proofErr w:type="spellStart"/>
      <w:r>
        <w:t>Gause</w:t>
      </w:r>
      <w:proofErr w:type="spellEnd"/>
      <w:r>
        <w:t xml:space="preserve"> e Weinberg.</w:t>
      </w:r>
    </w:p>
    <w:p w:rsidR="00822CDB" w:rsidRDefault="00822CDB" w:rsidP="00822CDB">
      <w:r>
        <w:t>Em nossos encontros vimos que o problema do sistema de aluguel de vans</w:t>
      </w:r>
      <w:r w:rsidR="00930805">
        <w:t>,</w:t>
      </w:r>
      <w:r>
        <w:t xml:space="preserve"> afeta </w:t>
      </w:r>
      <w:r w:rsidR="00930805">
        <w:t xml:space="preserve">o dono da empresa </w:t>
      </w:r>
      <w:proofErr w:type="spellStart"/>
      <w:r w:rsidR="00930805">
        <w:t>Apanttur</w:t>
      </w:r>
      <w:proofErr w:type="spellEnd"/>
      <w:r w:rsidR="00930805">
        <w:t xml:space="preserve"> e seus clientes (pessoa física e jurídica) que contratam seus serviços devido à falta de praticidade e pouco uso do seu sistema.</w:t>
      </w:r>
      <w:bookmarkStart w:id="0" w:name="_GoBack"/>
      <w:bookmarkEnd w:id="0"/>
    </w:p>
    <w:sectPr w:rsidR="00822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DB"/>
    <w:rsid w:val="00822CDB"/>
    <w:rsid w:val="00930805"/>
    <w:rsid w:val="00C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2017-11-19T17:58:00Z</dcterms:created>
  <dcterms:modified xsi:type="dcterms:W3CDTF">2017-11-19T18:14:00Z</dcterms:modified>
</cp:coreProperties>
</file>