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8A6" w:rsidRPr="008278A7" w:rsidRDefault="00A968A6" w:rsidP="00A968A6">
      <w:pPr>
        <w:ind w:left="-567"/>
        <w:rPr>
          <w:rFonts w:ascii="Arial" w:hAnsi="Arial" w:cs="Arial"/>
          <w:sz w:val="24"/>
        </w:rPr>
      </w:pPr>
      <w:r w:rsidRPr="008278A7">
        <w:rPr>
          <w:rFonts w:ascii="Arial" w:hAnsi="Arial" w:cs="Arial"/>
          <w:sz w:val="24"/>
        </w:rPr>
        <w:t>Instituto Federal de Ciência, Educação e Tecnologia do Piauí – IFPI</w:t>
      </w:r>
    </w:p>
    <w:p w:rsidR="00A968A6" w:rsidRPr="008278A7" w:rsidRDefault="00A968A6" w:rsidP="00A968A6">
      <w:pPr>
        <w:ind w:left="-567"/>
        <w:rPr>
          <w:rFonts w:ascii="Arial" w:hAnsi="Arial" w:cs="Arial"/>
          <w:sz w:val="24"/>
        </w:rPr>
      </w:pPr>
      <w:r w:rsidRPr="008278A7">
        <w:rPr>
          <w:rFonts w:ascii="Arial" w:hAnsi="Arial" w:cs="Arial"/>
          <w:sz w:val="24"/>
        </w:rPr>
        <w:t>Aluno: Vinícius Gomes Araújo Costa</w:t>
      </w:r>
    </w:p>
    <w:p w:rsidR="00A968A6" w:rsidRPr="008278A7" w:rsidRDefault="00A968A6" w:rsidP="00A968A6">
      <w:pPr>
        <w:ind w:left="-567"/>
        <w:rPr>
          <w:rFonts w:ascii="Arial" w:hAnsi="Arial" w:cs="Arial"/>
          <w:sz w:val="24"/>
        </w:rPr>
      </w:pPr>
      <w:r w:rsidRPr="008278A7">
        <w:rPr>
          <w:rFonts w:ascii="Arial" w:hAnsi="Arial" w:cs="Arial"/>
          <w:sz w:val="24"/>
        </w:rPr>
        <w:t>Disciplina: Programação Orientada a Objetos (POO)</w:t>
      </w:r>
    </w:p>
    <w:p w:rsidR="00A968A6" w:rsidRPr="008278A7" w:rsidRDefault="00A968A6" w:rsidP="00A968A6">
      <w:pPr>
        <w:ind w:left="-567"/>
        <w:rPr>
          <w:rFonts w:ascii="Arial" w:hAnsi="Arial" w:cs="Arial"/>
          <w:sz w:val="24"/>
        </w:rPr>
      </w:pPr>
      <w:r w:rsidRPr="008278A7">
        <w:rPr>
          <w:rFonts w:ascii="Arial" w:hAnsi="Arial" w:cs="Arial"/>
          <w:sz w:val="24"/>
        </w:rPr>
        <w:t>Professor: Ely Miranda</w:t>
      </w:r>
    </w:p>
    <w:p w:rsidR="00A968A6" w:rsidRDefault="00A968A6" w:rsidP="00A968A6">
      <w:pPr>
        <w:ind w:left="-567"/>
        <w:rPr>
          <w:rFonts w:ascii="Arial" w:hAnsi="Arial" w:cs="Arial"/>
          <w:sz w:val="24"/>
        </w:rPr>
      </w:pPr>
      <w:r w:rsidRPr="008278A7">
        <w:rPr>
          <w:rFonts w:ascii="Arial" w:hAnsi="Arial" w:cs="Arial"/>
          <w:sz w:val="24"/>
        </w:rPr>
        <w:t>Curso: Análise e Desenvolvimento de Sistemas (ADS) – Módulo II</w:t>
      </w:r>
      <w:r>
        <w:rPr>
          <w:rFonts w:ascii="Arial" w:hAnsi="Arial" w:cs="Arial"/>
          <w:sz w:val="24"/>
        </w:rPr>
        <w:t>I – Turma Especial</w:t>
      </w:r>
    </w:p>
    <w:p w:rsidR="00A968A6" w:rsidRDefault="00A968A6" w:rsidP="00A968A6">
      <w:pPr>
        <w:ind w:left="-567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Semestre: 2024.1</w:t>
      </w:r>
    </w:p>
    <w:p w:rsidR="00A968A6" w:rsidRDefault="00A968A6" w:rsidP="00A968A6">
      <w:pPr>
        <w:ind w:left="-567"/>
        <w:rPr>
          <w:rFonts w:ascii="Arial" w:hAnsi="Arial" w:cs="Arial"/>
          <w:b/>
          <w:sz w:val="24"/>
        </w:rPr>
      </w:pPr>
    </w:p>
    <w:p w:rsidR="00A968A6" w:rsidRDefault="00A968A6" w:rsidP="00A968A6">
      <w:pPr>
        <w:ind w:left="-567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Exercício 01</w:t>
      </w:r>
    </w:p>
    <w:p w:rsidR="00827703" w:rsidRPr="00D037E7" w:rsidRDefault="00827703" w:rsidP="008154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De acordo com o conteúdo ministrado em sala de aula pelo professor Ely, e pelo real entendimento do assunto, define-se que os </w:t>
      </w:r>
      <w:r w:rsidRPr="00827703">
        <w:rPr>
          <w:rFonts w:ascii="Arial" w:hAnsi="Arial" w:cs="Arial"/>
          <w:b/>
          <w:sz w:val="24"/>
        </w:rPr>
        <w:t>Objetos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são instâncias de classes e as </w:t>
      </w:r>
      <w:r w:rsidRPr="00827703">
        <w:rPr>
          <w:rFonts w:ascii="Arial" w:hAnsi="Arial" w:cs="Arial"/>
          <w:b/>
          <w:sz w:val="24"/>
        </w:rPr>
        <w:t xml:space="preserve">Classes </w:t>
      </w:r>
      <w:r w:rsidRPr="00827703">
        <w:rPr>
          <w:rFonts w:ascii="Arial" w:hAnsi="Arial" w:cs="Arial"/>
          <w:sz w:val="24"/>
        </w:rPr>
        <w:t>são instanciadas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pelos objetos. E, em Programação Orientada a Objetos (POO), não teria como compreender estes conceitos sem entender primeiro o conceito de paradigma: um estilo, um modelo, um padrão a ser seguido a fim de focar uma maneira de pensar, abstraindo detalhes essenciais a resolver problemas, onde os </w:t>
      </w:r>
      <w:r w:rsidRPr="00827703">
        <w:rPr>
          <w:rFonts w:ascii="Arial" w:hAnsi="Arial" w:cs="Arial"/>
          <w:b/>
          <w:sz w:val="24"/>
        </w:rPr>
        <w:t>Objetos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são elementos de estudo neste paradigma Orientado a Objetos.</w:t>
      </w:r>
    </w:p>
    <w:p w:rsidR="00D037E7" w:rsidRDefault="00D037E7" w:rsidP="008154C5">
      <w:pPr>
        <w:ind w:left="-567"/>
        <w:jc w:val="both"/>
        <w:rPr>
          <w:rFonts w:ascii="Arial" w:hAnsi="Arial" w:cs="Arial"/>
          <w:sz w:val="24"/>
        </w:rPr>
      </w:pPr>
      <w:r w:rsidRPr="00D037E7">
        <w:rPr>
          <w:rFonts w:ascii="Arial" w:hAnsi="Arial" w:cs="Arial"/>
          <w:sz w:val="24"/>
        </w:rPr>
        <w:t>O professor da disciplina explana bem</w:t>
      </w:r>
      <w:r>
        <w:rPr>
          <w:rFonts w:ascii="Arial" w:hAnsi="Arial" w:cs="Arial"/>
          <w:sz w:val="24"/>
        </w:rPr>
        <w:t xml:space="preserve"> este conteúdo quando dar por exemplo que </w:t>
      </w:r>
      <w:r w:rsidRPr="00D037E7">
        <w:rPr>
          <w:rFonts w:ascii="Arial" w:hAnsi="Arial" w:cs="Arial"/>
          <w:b/>
          <w:sz w:val="24"/>
        </w:rPr>
        <w:t>Objetos</w:t>
      </w:r>
      <w:r>
        <w:rPr>
          <w:rFonts w:ascii="Arial" w:hAnsi="Arial" w:cs="Arial"/>
          <w:sz w:val="24"/>
        </w:rPr>
        <w:t xml:space="preserve"> são elementos em arranjo, isto é, um conjunto de matrizes conhecidas como </w:t>
      </w:r>
      <w:proofErr w:type="spellStart"/>
      <w:r>
        <w:rPr>
          <w:rFonts w:ascii="Arial" w:hAnsi="Arial" w:cs="Arial"/>
          <w:sz w:val="24"/>
        </w:rPr>
        <w:t>arrays</w:t>
      </w:r>
      <w:proofErr w:type="spellEnd"/>
      <w:r>
        <w:rPr>
          <w:rFonts w:ascii="Arial" w:hAnsi="Arial" w:cs="Arial"/>
          <w:sz w:val="24"/>
        </w:rPr>
        <w:t xml:space="preserve"> bidimensionais. As matrizes são estruturas de dados que representam um conjunto de valores do mesmo tipo. Elas são acessíveis com um único nome e armazenadas contiguamente na memória. Cada variável de um vetor é individualizada através do uso de índices, no caso de POO, colchetes.</w:t>
      </w:r>
    </w:p>
    <w:p w:rsidR="00D037E7" w:rsidRDefault="00D037E7" w:rsidP="008154C5">
      <w:pPr>
        <w:ind w:left="-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isso, quebrando problemas em pequenas partes vai diminuin</w:t>
      </w:r>
      <w:r w:rsidR="006E099F">
        <w:rPr>
          <w:rFonts w:ascii="Arial" w:hAnsi="Arial" w:cs="Arial"/>
          <w:sz w:val="24"/>
        </w:rPr>
        <w:t xml:space="preserve">do a complexidade dos mesmos em resolvê-los. Como dito anteriormente, a ideação de focar nos elementos primordiais do problema irá levar a desenvolvermos e a capacitar as linguagens de programação, no caso, </w:t>
      </w:r>
      <w:proofErr w:type="spellStart"/>
      <w:r w:rsidR="006E099F">
        <w:rPr>
          <w:rFonts w:ascii="Arial" w:hAnsi="Arial" w:cs="Arial"/>
          <w:sz w:val="24"/>
        </w:rPr>
        <w:t>TypeScript</w:t>
      </w:r>
      <w:proofErr w:type="spellEnd"/>
      <w:r w:rsidR="006E099F">
        <w:rPr>
          <w:rFonts w:ascii="Arial" w:hAnsi="Arial" w:cs="Arial"/>
          <w:sz w:val="24"/>
        </w:rPr>
        <w:t xml:space="preserve">. Ademais, </w:t>
      </w:r>
      <w:r w:rsidR="006E099F" w:rsidRPr="006E099F">
        <w:rPr>
          <w:rFonts w:ascii="Arial" w:hAnsi="Arial" w:cs="Arial"/>
          <w:b/>
          <w:sz w:val="24"/>
        </w:rPr>
        <w:t>classes</w:t>
      </w:r>
      <w:r w:rsidR="006E099F">
        <w:rPr>
          <w:rFonts w:ascii="Arial" w:hAnsi="Arial" w:cs="Arial"/>
          <w:sz w:val="24"/>
        </w:rPr>
        <w:t xml:space="preserve"> serão nossas variáveis de escopo em </w:t>
      </w:r>
      <w:proofErr w:type="spellStart"/>
      <w:r w:rsidR="006E099F">
        <w:rPr>
          <w:rFonts w:ascii="Arial" w:hAnsi="Arial" w:cs="Arial"/>
          <w:sz w:val="24"/>
        </w:rPr>
        <w:t>TypeScript</w:t>
      </w:r>
      <w:proofErr w:type="spellEnd"/>
      <w:r w:rsidR="006E099F">
        <w:rPr>
          <w:rFonts w:ascii="Arial" w:hAnsi="Arial" w:cs="Arial"/>
          <w:sz w:val="24"/>
        </w:rPr>
        <w:t xml:space="preserve">: as </w:t>
      </w:r>
      <w:r w:rsidR="006E099F" w:rsidRPr="006E099F">
        <w:rPr>
          <w:rFonts w:ascii="Arial" w:hAnsi="Arial" w:cs="Arial"/>
          <w:b/>
          <w:sz w:val="24"/>
        </w:rPr>
        <w:t>classes</w:t>
      </w:r>
      <w:r w:rsidR="006E099F">
        <w:rPr>
          <w:rFonts w:ascii="Arial" w:hAnsi="Arial" w:cs="Arial"/>
          <w:sz w:val="24"/>
        </w:rPr>
        <w:t xml:space="preserve"> fornecem um modelo para criar </w:t>
      </w:r>
      <w:r w:rsidR="006E099F" w:rsidRPr="006E099F">
        <w:rPr>
          <w:rFonts w:ascii="Arial" w:hAnsi="Arial" w:cs="Arial"/>
          <w:b/>
          <w:sz w:val="24"/>
        </w:rPr>
        <w:t>objetos</w:t>
      </w:r>
      <w:r w:rsidR="006E099F">
        <w:rPr>
          <w:rFonts w:ascii="Arial" w:hAnsi="Arial" w:cs="Arial"/>
          <w:sz w:val="24"/>
        </w:rPr>
        <w:t xml:space="preserve">. Uma </w:t>
      </w:r>
      <w:r w:rsidR="006E099F" w:rsidRPr="006E099F">
        <w:rPr>
          <w:rFonts w:ascii="Arial" w:hAnsi="Arial" w:cs="Arial"/>
          <w:b/>
          <w:sz w:val="24"/>
        </w:rPr>
        <w:t>classe</w:t>
      </w:r>
      <w:r w:rsidR="006E099F">
        <w:rPr>
          <w:rFonts w:ascii="Arial" w:hAnsi="Arial" w:cs="Arial"/>
          <w:sz w:val="24"/>
        </w:rPr>
        <w:t xml:space="preserve"> é como um “plano” ou “</w:t>
      </w:r>
      <w:proofErr w:type="spellStart"/>
      <w:r w:rsidR="006E099F">
        <w:rPr>
          <w:rFonts w:ascii="Arial" w:hAnsi="Arial" w:cs="Arial"/>
          <w:sz w:val="24"/>
        </w:rPr>
        <w:t>blueprint</w:t>
      </w:r>
      <w:proofErr w:type="spellEnd"/>
      <w:r w:rsidR="006E099F">
        <w:rPr>
          <w:rFonts w:ascii="Arial" w:hAnsi="Arial" w:cs="Arial"/>
          <w:sz w:val="24"/>
        </w:rPr>
        <w:t xml:space="preserve">” que define a estrutura, comportamento e atributos que os </w:t>
      </w:r>
      <w:r w:rsidR="006E099F" w:rsidRPr="006E099F">
        <w:rPr>
          <w:rFonts w:ascii="Arial" w:hAnsi="Arial" w:cs="Arial"/>
          <w:b/>
          <w:sz w:val="24"/>
        </w:rPr>
        <w:t>objetos</w:t>
      </w:r>
      <w:r w:rsidR="006E099F">
        <w:rPr>
          <w:rFonts w:ascii="Arial" w:hAnsi="Arial" w:cs="Arial"/>
          <w:sz w:val="24"/>
        </w:rPr>
        <w:t xml:space="preserve"> de um determinado tipo terão. Ela especifica quais propriedades (atributos) ou métodos (comportamentos) os </w:t>
      </w:r>
      <w:r w:rsidR="006E099F" w:rsidRPr="006E099F">
        <w:rPr>
          <w:rFonts w:ascii="Arial" w:hAnsi="Arial" w:cs="Arial"/>
          <w:b/>
          <w:sz w:val="24"/>
        </w:rPr>
        <w:t>objetos</w:t>
      </w:r>
      <w:r w:rsidR="006E099F">
        <w:rPr>
          <w:rFonts w:ascii="Arial" w:hAnsi="Arial" w:cs="Arial"/>
          <w:sz w:val="24"/>
        </w:rPr>
        <w:t xml:space="preserve"> criados a partir dela terão.</w:t>
      </w:r>
    </w:p>
    <w:p w:rsidR="007905A1" w:rsidRDefault="007905A1" w:rsidP="008154C5">
      <w:pPr>
        <w:ind w:left="-567"/>
        <w:jc w:val="both"/>
        <w:rPr>
          <w:rFonts w:ascii="Arial" w:hAnsi="Arial" w:cs="Arial"/>
          <w:sz w:val="24"/>
        </w:rPr>
      </w:pPr>
      <w:r w:rsidRPr="008B5474">
        <w:rPr>
          <w:rFonts w:ascii="Arial" w:hAnsi="Arial" w:cs="Arial"/>
          <w:b/>
          <w:sz w:val="24"/>
        </w:rPr>
        <w:t>Exemplos</w:t>
      </w:r>
      <w:r w:rsidR="008154C5">
        <w:rPr>
          <w:rFonts w:ascii="Arial" w:hAnsi="Arial" w:cs="Arial"/>
          <w:sz w:val="24"/>
        </w:rPr>
        <w:t xml:space="preserve">: </w:t>
      </w:r>
      <w:proofErr w:type="gramStart"/>
      <w:r w:rsidR="008154C5">
        <w:rPr>
          <w:rFonts w:ascii="Arial" w:hAnsi="Arial" w:cs="Arial"/>
          <w:sz w:val="24"/>
        </w:rPr>
        <w:t xml:space="preserve">disponíveis </w:t>
      </w:r>
      <w:r w:rsidR="008154C5" w:rsidRPr="008154C5">
        <w:rPr>
          <w:rFonts w:ascii="Arial" w:hAnsi="Arial" w:cs="Arial"/>
          <w:b/>
          <w:sz w:val="24"/>
        </w:rPr>
        <w:t>soma</w:t>
      </w:r>
      <w:proofErr w:type="gramEnd"/>
      <w:r w:rsidR="008154C5" w:rsidRPr="008154C5">
        <w:rPr>
          <w:rFonts w:ascii="Arial" w:hAnsi="Arial" w:cs="Arial"/>
          <w:b/>
          <w:sz w:val="24"/>
        </w:rPr>
        <w:t xml:space="preserve"> de matrizes</w:t>
      </w:r>
      <w:r w:rsidR="008154C5">
        <w:rPr>
          <w:rFonts w:ascii="Arial" w:hAnsi="Arial" w:cs="Arial"/>
          <w:sz w:val="24"/>
        </w:rPr>
        <w:t xml:space="preserve"> e </w:t>
      </w:r>
      <w:r w:rsidR="008154C5" w:rsidRPr="008154C5">
        <w:rPr>
          <w:rFonts w:ascii="Arial" w:hAnsi="Arial" w:cs="Arial"/>
          <w:b/>
          <w:sz w:val="24"/>
        </w:rPr>
        <w:t>demonstração da área do círculo</w:t>
      </w:r>
      <w:r w:rsidR="008154C5">
        <w:rPr>
          <w:rFonts w:ascii="Arial" w:hAnsi="Arial" w:cs="Arial"/>
          <w:sz w:val="24"/>
        </w:rPr>
        <w:t xml:space="preserve"> no VS </w:t>
      </w:r>
      <w:proofErr w:type="spellStart"/>
      <w:r w:rsidR="008154C5">
        <w:rPr>
          <w:rFonts w:ascii="Arial" w:hAnsi="Arial" w:cs="Arial"/>
          <w:sz w:val="24"/>
        </w:rPr>
        <w:t>Code</w:t>
      </w:r>
      <w:proofErr w:type="spellEnd"/>
      <w:r w:rsidR="008154C5">
        <w:rPr>
          <w:rFonts w:ascii="Arial" w:hAnsi="Arial" w:cs="Arial"/>
          <w:sz w:val="24"/>
        </w:rPr>
        <w:t xml:space="preserve">, em </w:t>
      </w:r>
      <w:r w:rsidR="008154C5" w:rsidRPr="008154C5">
        <w:rPr>
          <w:rFonts w:ascii="Arial" w:hAnsi="Arial" w:cs="Arial"/>
          <w:b/>
          <w:sz w:val="24"/>
        </w:rPr>
        <w:t>Linguagens de Programação</w:t>
      </w:r>
      <w:r w:rsidR="008154C5">
        <w:rPr>
          <w:rFonts w:ascii="Arial" w:hAnsi="Arial" w:cs="Arial"/>
          <w:sz w:val="24"/>
        </w:rPr>
        <w:t xml:space="preserve"> </w:t>
      </w:r>
      <w:proofErr w:type="spellStart"/>
      <w:r w:rsidR="008154C5" w:rsidRPr="008154C5">
        <w:rPr>
          <w:rFonts w:ascii="Arial" w:hAnsi="Arial" w:cs="Arial"/>
          <w:b/>
          <w:sz w:val="24"/>
        </w:rPr>
        <w:t>TypeScript</w:t>
      </w:r>
      <w:proofErr w:type="spellEnd"/>
      <w:r w:rsidR="008154C5" w:rsidRPr="008154C5">
        <w:rPr>
          <w:rFonts w:ascii="Arial" w:hAnsi="Arial" w:cs="Arial"/>
          <w:b/>
          <w:sz w:val="24"/>
        </w:rPr>
        <w:t xml:space="preserve"> e Java</w:t>
      </w:r>
      <w:r w:rsidR="008154C5">
        <w:rPr>
          <w:rFonts w:ascii="Arial" w:hAnsi="Arial" w:cs="Arial"/>
          <w:sz w:val="24"/>
        </w:rPr>
        <w:t>.</w:t>
      </w:r>
      <w:bookmarkStart w:id="0" w:name="_GoBack"/>
      <w:bookmarkEnd w:id="0"/>
    </w:p>
    <w:p w:rsidR="007905A1" w:rsidRDefault="007905A1" w:rsidP="007905A1">
      <w:pPr>
        <w:ind w:left="-567"/>
        <w:rPr>
          <w:rFonts w:ascii="Arial" w:hAnsi="Arial" w:cs="Arial"/>
          <w:sz w:val="24"/>
        </w:rPr>
      </w:pPr>
    </w:p>
    <w:p w:rsidR="007905A1" w:rsidRDefault="00DC1A45" w:rsidP="008154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para</w:t>
      </w:r>
      <w:r w:rsidR="00246C5E">
        <w:rPr>
          <w:rFonts w:ascii="Arial" w:hAnsi="Arial" w:cs="Arial"/>
          <w:sz w:val="24"/>
        </w:rPr>
        <w:t xml:space="preserve">digma </w:t>
      </w:r>
      <w:r w:rsidRPr="00F53CC9">
        <w:rPr>
          <w:rFonts w:ascii="Arial" w:hAnsi="Arial" w:cs="Arial"/>
          <w:b/>
          <w:sz w:val="24"/>
        </w:rPr>
        <w:t>Programação Orientado a Objetos</w:t>
      </w:r>
      <w:r>
        <w:rPr>
          <w:rFonts w:ascii="Arial" w:hAnsi="Arial" w:cs="Arial"/>
          <w:sz w:val="24"/>
        </w:rPr>
        <w:t>, parte do princípio de que o mundo é formado por elementos (</w:t>
      </w:r>
      <w:r w:rsidRPr="00F53CC9">
        <w:rPr>
          <w:rFonts w:ascii="Arial" w:hAnsi="Arial" w:cs="Arial"/>
          <w:b/>
          <w:sz w:val="24"/>
        </w:rPr>
        <w:t>objetos</w:t>
      </w:r>
      <w:r>
        <w:rPr>
          <w:rFonts w:ascii="Arial" w:hAnsi="Arial" w:cs="Arial"/>
          <w:sz w:val="24"/>
        </w:rPr>
        <w:t xml:space="preserve">) que interagem ente si. E tudo relacionado ao paradigma são objetos. Portanto, quem possui características/estado são as variáveis conhecidas como </w:t>
      </w:r>
      <w:r w:rsidRPr="00DB1B32">
        <w:rPr>
          <w:rFonts w:ascii="Arial" w:hAnsi="Arial" w:cs="Arial"/>
          <w:b/>
          <w:sz w:val="24"/>
        </w:rPr>
        <w:t>atributos</w:t>
      </w:r>
      <w:r>
        <w:rPr>
          <w:rFonts w:ascii="Arial" w:hAnsi="Arial" w:cs="Arial"/>
          <w:sz w:val="24"/>
        </w:rPr>
        <w:t xml:space="preserve"> e quem possui comportamentos são as funções, também denominadas de </w:t>
      </w:r>
      <w:r w:rsidRPr="00DB1B32">
        <w:rPr>
          <w:rFonts w:ascii="Arial" w:hAnsi="Arial" w:cs="Arial"/>
          <w:b/>
          <w:sz w:val="24"/>
        </w:rPr>
        <w:t>métodos</w:t>
      </w:r>
      <w:r>
        <w:rPr>
          <w:rFonts w:ascii="Arial" w:hAnsi="Arial" w:cs="Arial"/>
          <w:sz w:val="24"/>
        </w:rPr>
        <w:t>. Os métodos alteram os valores dos atributos.</w:t>
      </w:r>
    </w:p>
    <w:p w:rsidR="00DC1A45" w:rsidRDefault="00DC1A45" w:rsidP="008154C5">
      <w:pPr>
        <w:ind w:left="-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Além disso, outra definição para </w:t>
      </w:r>
      <w:r w:rsidRPr="00F53CC9">
        <w:rPr>
          <w:rFonts w:ascii="Arial" w:hAnsi="Arial" w:cs="Arial"/>
          <w:b/>
          <w:sz w:val="24"/>
        </w:rPr>
        <w:t>atributos e métodos</w:t>
      </w:r>
      <w:r w:rsidRPr="00DC1A45">
        <w:rPr>
          <w:rFonts w:ascii="Arial" w:hAnsi="Arial" w:cs="Arial"/>
          <w:b/>
          <w:sz w:val="24"/>
        </w:rPr>
        <w:t>: os atributos de uma classe</w:t>
      </w:r>
      <w:r>
        <w:rPr>
          <w:rFonts w:ascii="Arial" w:hAnsi="Arial" w:cs="Arial"/>
          <w:b/>
          <w:sz w:val="24"/>
        </w:rPr>
        <w:t xml:space="preserve"> </w:t>
      </w:r>
      <w:r w:rsidRPr="00DC1A45">
        <w:rPr>
          <w:rFonts w:ascii="Arial" w:hAnsi="Arial" w:cs="Arial"/>
          <w:sz w:val="24"/>
        </w:rPr>
        <w:t>são fundamentais</w:t>
      </w:r>
      <w:r w:rsidR="00F53CC9">
        <w:rPr>
          <w:rFonts w:ascii="Arial" w:hAnsi="Arial" w:cs="Arial"/>
          <w:sz w:val="24"/>
        </w:rPr>
        <w:t xml:space="preserve"> p</w:t>
      </w:r>
      <w:r>
        <w:rPr>
          <w:rFonts w:ascii="Arial" w:hAnsi="Arial" w:cs="Arial"/>
          <w:sz w:val="24"/>
        </w:rPr>
        <w:t xml:space="preserve">ara definir e representar o estado de um objeto, tornando possível armazenar e gerenciar informações específicas de cada instância da classe criada. Pois em </w:t>
      </w:r>
      <w:r w:rsidRPr="00F53CC9">
        <w:rPr>
          <w:rFonts w:ascii="Arial" w:hAnsi="Arial" w:cs="Arial"/>
          <w:b/>
          <w:sz w:val="24"/>
        </w:rPr>
        <w:t>Programação Orientada a Objetos</w:t>
      </w:r>
      <w:r w:rsidR="00F53CC9">
        <w:rPr>
          <w:rFonts w:ascii="Arial" w:hAnsi="Arial" w:cs="Arial"/>
          <w:b/>
          <w:sz w:val="24"/>
        </w:rPr>
        <w:t xml:space="preserve"> </w:t>
      </w:r>
      <w:r w:rsidRPr="00F53CC9">
        <w:rPr>
          <w:rFonts w:ascii="Arial" w:hAnsi="Arial" w:cs="Arial"/>
          <w:b/>
          <w:sz w:val="24"/>
        </w:rPr>
        <w:t>(POO)</w:t>
      </w:r>
      <w:r w:rsidR="00F53CC9">
        <w:rPr>
          <w:rFonts w:ascii="Arial" w:hAnsi="Arial" w:cs="Arial"/>
          <w:sz w:val="24"/>
        </w:rPr>
        <w:t xml:space="preserve">, </w:t>
      </w:r>
      <w:r w:rsidRPr="00DC1A45">
        <w:rPr>
          <w:rFonts w:ascii="Arial" w:hAnsi="Arial" w:cs="Arial"/>
          <w:b/>
          <w:sz w:val="24"/>
        </w:rPr>
        <w:t>os métodos são análogos às funções</w:t>
      </w:r>
      <w:r>
        <w:rPr>
          <w:rFonts w:ascii="Arial" w:hAnsi="Arial" w:cs="Arial"/>
          <w:sz w:val="24"/>
        </w:rPr>
        <w:t xml:space="preserve">, pois eles representam blocos de código que contém instruções para realizar operações específicas. A principal diferença é que os métodos estão associados a uma classe </w:t>
      </w:r>
      <w:r w:rsidR="002F69CC">
        <w:rPr>
          <w:rFonts w:ascii="Arial" w:hAnsi="Arial" w:cs="Arial"/>
          <w:sz w:val="24"/>
        </w:rPr>
        <w:t xml:space="preserve">e operam em objetos dessa classe, enquanto </w:t>
      </w:r>
      <w:r w:rsidR="002F69CC" w:rsidRPr="00F53CC9">
        <w:rPr>
          <w:rFonts w:ascii="Arial" w:hAnsi="Arial" w:cs="Arial"/>
          <w:b/>
          <w:sz w:val="24"/>
        </w:rPr>
        <w:t>funções</w:t>
      </w:r>
      <w:r w:rsidR="002F69CC">
        <w:rPr>
          <w:rFonts w:ascii="Arial" w:hAnsi="Arial" w:cs="Arial"/>
          <w:sz w:val="24"/>
        </w:rPr>
        <w:t xml:space="preserve"> geralmente são independentes e podem ser chamadas sem estar associados a um objeto específico.</w:t>
      </w:r>
    </w:p>
    <w:p w:rsidR="008B5474" w:rsidRDefault="008B5474" w:rsidP="008154C5">
      <w:pPr>
        <w:ind w:left="-567"/>
        <w:jc w:val="both"/>
        <w:rPr>
          <w:rFonts w:ascii="Arial" w:hAnsi="Arial" w:cs="Arial"/>
          <w:sz w:val="24"/>
        </w:rPr>
      </w:pPr>
      <w:r w:rsidRPr="008B5474">
        <w:rPr>
          <w:rFonts w:ascii="Arial" w:hAnsi="Arial" w:cs="Arial"/>
          <w:b/>
          <w:sz w:val="24"/>
        </w:rPr>
        <w:t>Exemplificação da questão</w:t>
      </w:r>
      <w:r>
        <w:rPr>
          <w:rFonts w:ascii="Arial" w:hAnsi="Arial" w:cs="Arial"/>
          <w:sz w:val="24"/>
        </w:rPr>
        <w:t xml:space="preserve">: disponível do VS </w:t>
      </w:r>
      <w:proofErr w:type="spellStart"/>
      <w:r>
        <w:rPr>
          <w:rFonts w:ascii="Arial" w:hAnsi="Arial" w:cs="Arial"/>
          <w:sz w:val="24"/>
        </w:rPr>
        <w:t>Code</w:t>
      </w:r>
      <w:proofErr w:type="spellEnd"/>
      <w:r>
        <w:rPr>
          <w:rFonts w:ascii="Arial" w:hAnsi="Arial" w:cs="Arial"/>
          <w:sz w:val="24"/>
        </w:rPr>
        <w:t>.</w:t>
      </w:r>
    </w:p>
    <w:p w:rsidR="00155A2C" w:rsidRDefault="00155A2C" w:rsidP="008154C5">
      <w:pPr>
        <w:ind w:left="-567"/>
        <w:jc w:val="both"/>
        <w:rPr>
          <w:rFonts w:ascii="Arial" w:hAnsi="Arial" w:cs="Arial"/>
          <w:sz w:val="24"/>
        </w:rPr>
      </w:pPr>
      <w:r w:rsidRPr="00155A2C">
        <w:rPr>
          <w:rFonts w:ascii="Arial" w:hAnsi="Arial" w:cs="Arial"/>
          <w:sz w:val="24"/>
        </w:rPr>
        <w:t xml:space="preserve">Detalhando mais um pouco sobre </w:t>
      </w:r>
      <w:r>
        <w:rPr>
          <w:rFonts w:ascii="Arial" w:hAnsi="Arial" w:cs="Arial"/>
          <w:sz w:val="24"/>
        </w:rPr>
        <w:t xml:space="preserve">o exemplo dado da 2ª questão, eu elaborei, em </w:t>
      </w:r>
      <w:proofErr w:type="spellStart"/>
      <w:r>
        <w:rPr>
          <w:rFonts w:ascii="Arial" w:hAnsi="Arial" w:cs="Arial"/>
          <w:sz w:val="24"/>
        </w:rPr>
        <w:t>TypeScript</w:t>
      </w:r>
      <w:proofErr w:type="spellEnd"/>
      <w:r>
        <w:rPr>
          <w:rFonts w:ascii="Arial" w:hAnsi="Arial" w:cs="Arial"/>
          <w:sz w:val="24"/>
        </w:rPr>
        <w:t>, um exemplo de objeto que possui atributos e métodos (notação livre) para cálculo de área de um círculo.</w:t>
      </w:r>
    </w:p>
    <w:p w:rsidR="00155A2C" w:rsidRDefault="00155A2C" w:rsidP="008154C5">
      <w:pPr>
        <w:ind w:left="-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 isso, o código disponível no VS </w:t>
      </w:r>
      <w:proofErr w:type="spellStart"/>
      <w:r>
        <w:rPr>
          <w:rFonts w:ascii="Arial" w:hAnsi="Arial" w:cs="Arial"/>
          <w:sz w:val="24"/>
        </w:rPr>
        <w:t>Code</w:t>
      </w:r>
      <w:proofErr w:type="spellEnd"/>
      <w:r>
        <w:rPr>
          <w:rFonts w:ascii="Arial" w:hAnsi="Arial" w:cs="Arial"/>
          <w:sz w:val="24"/>
        </w:rPr>
        <w:t xml:space="preserve"> mostra um exemplo simples, em </w:t>
      </w:r>
      <w:proofErr w:type="spellStart"/>
      <w:r>
        <w:rPr>
          <w:rFonts w:ascii="Arial" w:hAnsi="Arial" w:cs="Arial"/>
          <w:sz w:val="24"/>
        </w:rPr>
        <w:t>TypeScript</w:t>
      </w:r>
      <w:proofErr w:type="spellEnd"/>
      <w:r>
        <w:rPr>
          <w:rFonts w:ascii="Arial" w:hAnsi="Arial" w:cs="Arial"/>
          <w:sz w:val="24"/>
        </w:rPr>
        <w:t>, de um objeto que representa um círculo, contendo atributos (raio) e métodos para se calcular a área.</w:t>
      </w:r>
    </w:p>
    <w:p w:rsidR="00155A2C" w:rsidRDefault="00155A2C" w:rsidP="008154C5">
      <w:pPr>
        <w:ind w:left="-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Neste exemplo, a classe ‘Circulo’ tem um atributo privado ‘raio’ e métodos públicos para obter, definir o raio e calcular a área do círculo. O método ‘</w:t>
      </w:r>
      <w:proofErr w:type="spellStart"/>
      <w:r>
        <w:rPr>
          <w:rFonts w:ascii="Arial" w:hAnsi="Arial" w:cs="Arial"/>
          <w:sz w:val="24"/>
        </w:rPr>
        <w:t>calcularArea</w:t>
      </w:r>
      <w:proofErr w:type="spellEnd"/>
      <w:r>
        <w:rPr>
          <w:rFonts w:ascii="Arial" w:hAnsi="Arial" w:cs="Arial"/>
          <w:sz w:val="24"/>
        </w:rPr>
        <w:t xml:space="preserve">’ utiliza a fórmula matemática </w:t>
      </w:r>
      <w:proofErr w:type="spellStart"/>
      <w:r>
        <w:rPr>
          <w:rFonts w:ascii="Arial" w:hAnsi="Arial" w:cs="Arial"/>
          <w:sz w:val="24"/>
        </w:rPr>
        <w:t>pi</w:t>
      </w:r>
      <w:proofErr w:type="spellEnd"/>
      <w:r>
        <w:rPr>
          <w:rFonts w:ascii="Arial" w:hAnsi="Arial" w:cs="Arial"/>
          <w:sz w:val="24"/>
        </w:rPr>
        <w:t xml:space="preserve"> * raio ^ 2 para calcular a área do círculo.</w:t>
      </w:r>
    </w:p>
    <w:p w:rsidR="00F11947" w:rsidRDefault="00155A2C" w:rsidP="008154C5">
      <w:pPr>
        <w:ind w:left="-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código do exemplo cria uma instância do objeto ‘Circulo’ com um raio de 5 unidades e imprime o raio e a área calculada. Lembre-se de que </w:t>
      </w:r>
      <w:proofErr w:type="spellStart"/>
      <w:r>
        <w:rPr>
          <w:rFonts w:ascii="Arial" w:hAnsi="Arial" w:cs="Arial"/>
          <w:sz w:val="24"/>
        </w:rPr>
        <w:t>TypeScript</w:t>
      </w:r>
      <w:proofErr w:type="spellEnd"/>
      <w:r>
        <w:rPr>
          <w:rFonts w:ascii="Arial" w:hAnsi="Arial" w:cs="Arial"/>
          <w:sz w:val="24"/>
        </w:rPr>
        <w:t xml:space="preserve"> é </w:t>
      </w:r>
      <w:proofErr w:type="spellStart"/>
      <w:r>
        <w:rPr>
          <w:rFonts w:ascii="Arial" w:hAnsi="Arial" w:cs="Arial"/>
          <w:sz w:val="24"/>
        </w:rPr>
        <w:t>superset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JavaScript</w:t>
      </w:r>
      <w:proofErr w:type="spellEnd"/>
      <w:r>
        <w:rPr>
          <w:rFonts w:ascii="Arial" w:hAnsi="Arial" w:cs="Arial"/>
          <w:sz w:val="24"/>
        </w:rPr>
        <w:t xml:space="preserve">, </w:t>
      </w:r>
      <w:r w:rsidR="00C454BD">
        <w:rPr>
          <w:rFonts w:ascii="Arial" w:hAnsi="Arial" w:cs="Arial"/>
          <w:sz w:val="24"/>
        </w:rPr>
        <w:t xml:space="preserve">então compila-se este código </w:t>
      </w:r>
      <w:proofErr w:type="spellStart"/>
      <w:r w:rsidR="00C454BD">
        <w:rPr>
          <w:rFonts w:ascii="Arial" w:hAnsi="Arial" w:cs="Arial"/>
          <w:sz w:val="24"/>
        </w:rPr>
        <w:t>TypeScript</w:t>
      </w:r>
      <w:proofErr w:type="spellEnd"/>
      <w:r w:rsidR="00C454BD">
        <w:rPr>
          <w:rFonts w:ascii="Arial" w:hAnsi="Arial" w:cs="Arial"/>
          <w:sz w:val="24"/>
        </w:rPr>
        <w:t xml:space="preserve"> para </w:t>
      </w:r>
      <w:proofErr w:type="spellStart"/>
      <w:r w:rsidR="00C454BD">
        <w:rPr>
          <w:rFonts w:ascii="Arial" w:hAnsi="Arial" w:cs="Arial"/>
          <w:sz w:val="24"/>
        </w:rPr>
        <w:t>JavaScript</w:t>
      </w:r>
      <w:proofErr w:type="spellEnd"/>
      <w:r w:rsidR="00C454BD">
        <w:rPr>
          <w:rFonts w:ascii="Arial" w:hAnsi="Arial" w:cs="Arial"/>
          <w:sz w:val="24"/>
        </w:rPr>
        <w:t xml:space="preserve"> para ser executado em ambientes compatíveis.</w:t>
      </w:r>
    </w:p>
    <w:p w:rsidR="00F11947" w:rsidRDefault="00F11947" w:rsidP="00F11947">
      <w:pPr>
        <w:ind w:left="-567"/>
        <w:rPr>
          <w:rFonts w:ascii="Arial" w:hAnsi="Arial" w:cs="Arial"/>
          <w:sz w:val="24"/>
        </w:rPr>
      </w:pPr>
    </w:p>
    <w:p w:rsidR="00F11947" w:rsidRDefault="00865BEC" w:rsidP="008154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diversas situações: sistema bancário, rede de esportes olímpicos, escola de modelos, joalheria, algumas informações (atributos) são de crucial importância para um determinado objeto. Então, a abstração visa focar no essencial e esquecer os detalhes irrelevantes para cada sistema. Com isso, atentar à tabela abaixo:</w:t>
      </w:r>
    </w:p>
    <w:tbl>
      <w:tblPr>
        <w:tblStyle w:val="Tabelacomgrade"/>
        <w:tblW w:w="0" w:type="auto"/>
        <w:tblInd w:w="-567" w:type="dxa"/>
        <w:tblLook w:val="04A0" w:firstRow="1" w:lastRow="0" w:firstColumn="1" w:lastColumn="0" w:noHBand="0" w:noVBand="1"/>
      </w:tblPr>
      <w:tblGrid>
        <w:gridCol w:w="2124"/>
        <w:gridCol w:w="2538"/>
        <w:gridCol w:w="2215"/>
        <w:gridCol w:w="2184"/>
      </w:tblGrid>
      <w:tr w:rsidR="001F0C72" w:rsidTr="00865BEC">
        <w:trPr>
          <w:trHeight w:val="525"/>
        </w:trPr>
        <w:tc>
          <w:tcPr>
            <w:tcW w:w="2239" w:type="dxa"/>
          </w:tcPr>
          <w:p w:rsidR="00865BEC" w:rsidRPr="00E7375E" w:rsidRDefault="00865BEC" w:rsidP="00865BEC">
            <w:pPr>
              <w:rPr>
                <w:rFonts w:ascii="Arial" w:hAnsi="Arial" w:cs="Arial"/>
                <w:b/>
                <w:sz w:val="24"/>
              </w:rPr>
            </w:pPr>
            <w:r w:rsidRPr="00E7375E">
              <w:rPr>
                <w:rFonts w:ascii="Arial" w:hAnsi="Arial" w:cs="Arial"/>
                <w:b/>
                <w:sz w:val="24"/>
              </w:rPr>
              <w:t>Atributo</w:t>
            </w:r>
          </w:p>
        </w:tc>
        <w:tc>
          <w:tcPr>
            <w:tcW w:w="2239" w:type="dxa"/>
          </w:tcPr>
          <w:p w:rsidR="00865BEC" w:rsidRPr="00E7375E" w:rsidRDefault="00865BEC" w:rsidP="00865BEC">
            <w:pPr>
              <w:rPr>
                <w:rFonts w:ascii="Arial" w:hAnsi="Arial" w:cs="Arial"/>
                <w:b/>
                <w:sz w:val="24"/>
              </w:rPr>
            </w:pPr>
            <w:r w:rsidRPr="00E7375E">
              <w:rPr>
                <w:rFonts w:ascii="Arial" w:hAnsi="Arial" w:cs="Arial"/>
                <w:b/>
                <w:sz w:val="24"/>
              </w:rPr>
              <w:t>Sistema em que não é importante</w:t>
            </w:r>
          </w:p>
        </w:tc>
        <w:tc>
          <w:tcPr>
            <w:tcW w:w="2240" w:type="dxa"/>
          </w:tcPr>
          <w:p w:rsidR="00865BEC" w:rsidRPr="00E7375E" w:rsidRDefault="00865BEC" w:rsidP="00865BEC">
            <w:pPr>
              <w:rPr>
                <w:rFonts w:ascii="Arial" w:hAnsi="Arial" w:cs="Arial"/>
                <w:b/>
                <w:sz w:val="24"/>
              </w:rPr>
            </w:pPr>
            <w:r w:rsidRPr="00E7375E">
              <w:rPr>
                <w:rFonts w:ascii="Arial" w:hAnsi="Arial" w:cs="Arial"/>
                <w:b/>
                <w:sz w:val="24"/>
              </w:rPr>
              <w:t>Sistema em que é mais ou menos importante</w:t>
            </w:r>
          </w:p>
        </w:tc>
        <w:tc>
          <w:tcPr>
            <w:tcW w:w="2240" w:type="dxa"/>
          </w:tcPr>
          <w:p w:rsidR="00865BEC" w:rsidRPr="00E7375E" w:rsidRDefault="00865BEC" w:rsidP="00865BEC">
            <w:pPr>
              <w:rPr>
                <w:rFonts w:ascii="Arial" w:hAnsi="Arial" w:cs="Arial"/>
                <w:b/>
                <w:sz w:val="24"/>
              </w:rPr>
            </w:pPr>
            <w:r w:rsidRPr="00E7375E">
              <w:rPr>
                <w:rFonts w:ascii="Arial" w:hAnsi="Arial" w:cs="Arial"/>
                <w:b/>
                <w:sz w:val="24"/>
              </w:rPr>
              <w:t>Sistema em que é importante</w:t>
            </w:r>
          </w:p>
        </w:tc>
      </w:tr>
      <w:tr w:rsidR="001F0C72" w:rsidTr="00865BEC">
        <w:trPr>
          <w:trHeight w:val="525"/>
        </w:trPr>
        <w:tc>
          <w:tcPr>
            <w:tcW w:w="2239" w:type="dxa"/>
          </w:tcPr>
          <w:p w:rsidR="00865BEC" w:rsidRPr="00E7375E" w:rsidRDefault="00865BEC" w:rsidP="00865BEC">
            <w:pPr>
              <w:rPr>
                <w:rFonts w:ascii="Arial" w:hAnsi="Arial" w:cs="Arial"/>
                <w:b/>
                <w:sz w:val="24"/>
              </w:rPr>
            </w:pPr>
            <w:r w:rsidRPr="00E7375E">
              <w:rPr>
                <w:rFonts w:ascii="Arial" w:hAnsi="Arial" w:cs="Arial"/>
                <w:b/>
                <w:sz w:val="24"/>
              </w:rPr>
              <w:t>Peso</w:t>
            </w:r>
          </w:p>
        </w:tc>
        <w:tc>
          <w:tcPr>
            <w:tcW w:w="2239" w:type="dxa"/>
          </w:tcPr>
          <w:p w:rsidR="00865BEC" w:rsidRDefault="00E7375E" w:rsidP="00865B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Sistema bancário, Igrejas, escolas ou universidades</w:t>
            </w:r>
          </w:p>
        </w:tc>
        <w:tc>
          <w:tcPr>
            <w:tcW w:w="2240" w:type="dxa"/>
          </w:tcPr>
          <w:p w:rsidR="00865BEC" w:rsidRDefault="00E7375E" w:rsidP="00865B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Exame Nacional do Ensino Médio (ENEM), Logística, Parques Aquáticos, Sistemas de Elevação, como elevadores. </w:t>
            </w:r>
          </w:p>
        </w:tc>
        <w:tc>
          <w:tcPr>
            <w:tcW w:w="2240" w:type="dxa"/>
          </w:tcPr>
          <w:p w:rsidR="00865BEC" w:rsidRDefault="00865BEC" w:rsidP="00865B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Super</w:t>
            </w:r>
            <w:r w:rsidR="00E7375E">
              <w:rPr>
                <w:rFonts w:ascii="Arial" w:hAnsi="Arial" w:cs="Arial"/>
                <w:sz w:val="24"/>
              </w:rPr>
              <w:t>mercado, frigorífico, academia, hospitais, a ciência natural Física.</w:t>
            </w:r>
          </w:p>
        </w:tc>
      </w:tr>
      <w:tr w:rsidR="001F0C72" w:rsidTr="00865BEC">
        <w:trPr>
          <w:trHeight w:val="525"/>
        </w:trPr>
        <w:tc>
          <w:tcPr>
            <w:tcW w:w="2239" w:type="dxa"/>
          </w:tcPr>
          <w:p w:rsidR="00865BEC" w:rsidRPr="00E7375E" w:rsidRDefault="00865BEC" w:rsidP="00865BEC">
            <w:pPr>
              <w:rPr>
                <w:rFonts w:ascii="Arial" w:hAnsi="Arial" w:cs="Arial"/>
                <w:b/>
                <w:sz w:val="24"/>
              </w:rPr>
            </w:pPr>
            <w:r w:rsidRPr="00E7375E">
              <w:rPr>
                <w:rFonts w:ascii="Arial" w:hAnsi="Arial" w:cs="Arial"/>
                <w:b/>
                <w:sz w:val="24"/>
              </w:rPr>
              <w:t>Tipo de CNH</w:t>
            </w:r>
          </w:p>
        </w:tc>
        <w:tc>
          <w:tcPr>
            <w:tcW w:w="2239" w:type="dxa"/>
          </w:tcPr>
          <w:p w:rsidR="00865BEC" w:rsidRDefault="00A24C23" w:rsidP="00865B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Sistema de Banco de Dados aonde a habilidade de dirigir não convém: escolinhas de futebol, esportes olímpicos, exército.</w:t>
            </w:r>
          </w:p>
        </w:tc>
        <w:tc>
          <w:tcPr>
            <w:tcW w:w="2240" w:type="dxa"/>
          </w:tcPr>
          <w:p w:rsidR="00865BEC" w:rsidRDefault="00A24C23" w:rsidP="00865B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Baladas e festas, aniversários, passaporte para viagens. Irá depender da situação conveniente.</w:t>
            </w:r>
          </w:p>
        </w:tc>
        <w:tc>
          <w:tcPr>
            <w:tcW w:w="2240" w:type="dxa"/>
          </w:tcPr>
          <w:p w:rsidR="00865BEC" w:rsidRDefault="00E7375E" w:rsidP="00865B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DETRAN, STRANS, Sistema Nacional de Empregos e Estágios (SINE), blitz de trânsito para Lei Seca.</w:t>
            </w:r>
          </w:p>
        </w:tc>
      </w:tr>
      <w:tr w:rsidR="001F0C72" w:rsidTr="00865BEC">
        <w:trPr>
          <w:trHeight w:val="525"/>
        </w:trPr>
        <w:tc>
          <w:tcPr>
            <w:tcW w:w="2239" w:type="dxa"/>
          </w:tcPr>
          <w:p w:rsidR="00865BEC" w:rsidRPr="00A24C23" w:rsidRDefault="00A24C23" w:rsidP="00865BEC">
            <w:pPr>
              <w:rPr>
                <w:rFonts w:ascii="Arial" w:hAnsi="Arial" w:cs="Arial"/>
                <w:b/>
                <w:sz w:val="24"/>
              </w:rPr>
            </w:pPr>
            <w:r w:rsidRPr="00A24C23">
              <w:rPr>
                <w:rFonts w:ascii="Arial" w:hAnsi="Arial" w:cs="Arial"/>
                <w:b/>
                <w:sz w:val="24"/>
              </w:rPr>
              <w:lastRenderedPageBreak/>
              <w:t>Tipo Sanguíneo</w:t>
            </w:r>
          </w:p>
        </w:tc>
        <w:tc>
          <w:tcPr>
            <w:tcW w:w="2239" w:type="dxa"/>
          </w:tcPr>
          <w:p w:rsidR="00865BEC" w:rsidRDefault="00A24C23" w:rsidP="00865B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Censo do IBGE para qualidade/expec</w:t>
            </w:r>
            <w:r w:rsidR="00AE0E9E">
              <w:rPr>
                <w:rFonts w:ascii="Arial" w:hAnsi="Arial" w:cs="Arial"/>
                <w:sz w:val="24"/>
              </w:rPr>
              <w:t>tativa de vida, escolas bilíngues.</w:t>
            </w:r>
          </w:p>
        </w:tc>
        <w:tc>
          <w:tcPr>
            <w:tcW w:w="2240" w:type="dxa"/>
          </w:tcPr>
          <w:p w:rsidR="00865BEC" w:rsidRDefault="00AE0E9E" w:rsidP="00865B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Escolha de pessoas com deficiência no Mercado de Trabalho, academias, manutenção de smartphones ou computadores.</w:t>
            </w:r>
          </w:p>
        </w:tc>
        <w:tc>
          <w:tcPr>
            <w:tcW w:w="2240" w:type="dxa"/>
          </w:tcPr>
          <w:p w:rsidR="00865BEC" w:rsidRDefault="00A24C23" w:rsidP="00865B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Hospitais e clínicas, laboratórios, exército, HEMOPI, por e</w:t>
            </w:r>
            <w:r w:rsidR="00AE0E9E">
              <w:rPr>
                <w:rFonts w:ascii="Arial" w:hAnsi="Arial" w:cs="Arial"/>
                <w:sz w:val="24"/>
              </w:rPr>
              <w:t>xemplo, detecção de doenças, como câncer.</w:t>
            </w:r>
          </w:p>
        </w:tc>
      </w:tr>
      <w:tr w:rsidR="001F0C72" w:rsidTr="00865BEC">
        <w:trPr>
          <w:trHeight w:val="525"/>
        </w:trPr>
        <w:tc>
          <w:tcPr>
            <w:tcW w:w="2239" w:type="dxa"/>
          </w:tcPr>
          <w:p w:rsidR="00865BEC" w:rsidRPr="00AE0E9E" w:rsidRDefault="00AE0E9E" w:rsidP="00865BEC">
            <w:pPr>
              <w:rPr>
                <w:rFonts w:ascii="Arial" w:hAnsi="Arial" w:cs="Arial"/>
                <w:b/>
                <w:sz w:val="24"/>
              </w:rPr>
            </w:pPr>
            <w:r w:rsidRPr="00AE0E9E">
              <w:rPr>
                <w:rFonts w:ascii="Arial" w:hAnsi="Arial" w:cs="Arial"/>
                <w:b/>
                <w:sz w:val="24"/>
              </w:rPr>
              <w:t>Habilidade Destra</w:t>
            </w:r>
          </w:p>
        </w:tc>
        <w:tc>
          <w:tcPr>
            <w:tcW w:w="2239" w:type="dxa"/>
          </w:tcPr>
          <w:p w:rsidR="00865BEC" w:rsidRDefault="00AE0E9E" w:rsidP="00865B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Situações de fuga, como corrida, certas emergências para lotações em shows e/ou espaço aberto, teatro, comer pipoca e tomar refrigerante com uma mão só.</w:t>
            </w:r>
          </w:p>
        </w:tc>
        <w:tc>
          <w:tcPr>
            <w:tcW w:w="2240" w:type="dxa"/>
          </w:tcPr>
          <w:p w:rsidR="00865BEC" w:rsidRDefault="00AE0E9E" w:rsidP="00865B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Resolver cálculos matemáticos com maior precisão, estímulo cerebral, potência de chute na perna direita com o futebol, barco a remo, ganho de massa magra em academias.</w:t>
            </w:r>
          </w:p>
        </w:tc>
        <w:tc>
          <w:tcPr>
            <w:tcW w:w="2240" w:type="dxa"/>
          </w:tcPr>
          <w:p w:rsidR="00865BEC" w:rsidRDefault="00AE0E9E" w:rsidP="00865B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Escolas e instituições de ensino infantil (creches), educação familiar, Igreja, arremesso de cargas em esportes olímpicos.</w:t>
            </w:r>
          </w:p>
        </w:tc>
      </w:tr>
      <w:tr w:rsidR="001F0C72" w:rsidTr="00865BEC">
        <w:trPr>
          <w:trHeight w:val="525"/>
        </w:trPr>
        <w:tc>
          <w:tcPr>
            <w:tcW w:w="2239" w:type="dxa"/>
          </w:tcPr>
          <w:p w:rsidR="00865BEC" w:rsidRPr="00AE0E9E" w:rsidRDefault="00AE0E9E" w:rsidP="00865BEC">
            <w:pPr>
              <w:rPr>
                <w:rFonts w:ascii="Arial" w:hAnsi="Arial" w:cs="Arial"/>
                <w:b/>
                <w:sz w:val="24"/>
              </w:rPr>
            </w:pPr>
            <w:r w:rsidRPr="00AE0E9E">
              <w:rPr>
                <w:rFonts w:ascii="Arial" w:hAnsi="Arial" w:cs="Arial"/>
                <w:b/>
                <w:sz w:val="24"/>
              </w:rPr>
              <w:t>Percentual de gordura</w:t>
            </w:r>
          </w:p>
        </w:tc>
        <w:tc>
          <w:tcPr>
            <w:tcW w:w="2239" w:type="dxa"/>
          </w:tcPr>
          <w:p w:rsidR="00865BEC" w:rsidRDefault="001F0C72" w:rsidP="00865B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 Biologia, pode ser trivial, como a simples detecção a olho nu de DNA/RNA em um ribossomo, entre outros casos.</w:t>
            </w:r>
          </w:p>
        </w:tc>
        <w:tc>
          <w:tcPr>
            <w:tcW w:w="2240" w:type="dxa"/>
          </w:tcPr>
          <w:p w:rsidR="00865BEC" w:rsidRDefault="001F0C72" w:rsidP="00865B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Relacionamentos amorosos, herança, joalherias e escolas ou universidades.</w:t>
            </w:r>
          </w:p>
        </w:tc>
        <w:tc>
          <w:tcPr>
            <w:tcW w:w="2240" w:type="dxa"/>
          </w:tcPr>
          <w:p w:rsidR="00865BEC" w:rsidRDefault="001F0C72" w:rsidP="00865B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Alimentação em Redes </w:t>
            </w:r>
            <w:proofErr w:type="spellStart"/>
            <w:r>
              <w:rPr>
                <w:rFonts w:ascii="Arial" w:hAnsi="Arial" w:cs="Arial"/>
                <w:sz w:val="24"/>
              </w:rPr>
              <w:t>Fast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Food</w:t>
            </w:r>
            <w:proofErr w:type="spellEnd"/>
            <w:r>
              <w:rPr>
                <w:rFonts w:ascii="Arial" w:hAnsi="Arial" w:cs="Arial"/>
                <w:sz w:val="24"/>
              </w:rPr>
              <w:t>, seleção de frutas, ou também em começo de dietas alimentares, percentual de gordura em exames de sangue nos hospitais e clínicas.</w:t>
            </w:r>
          </w:p>
        </w:tc>
      </w:tr>
      <w:tr w:rsidR="001F0C72" w:rsidTr="00865BEC">
        <w:trPr>
          <w:trHeight w:val="525"/>
        </w:trPr>
        <w:tc>
          <w:tcPr>
            <w:tcW w:w="2239" w:type="dxa"/>
          </w:tcPr>
          <w:p w:rsidR="00865BEC" w:rsidRPr="001F0C72" w:rsidRDefault="001F0C72" w:rsidP="00865BEC">
            <w:pPr>
              <w:rPr>
                <w:rFonts w:ascii="Arial" w:hAnsi="Arial" w:cs="Arial"/>
                <w:b/>
                <w:sz w:val="24"/>
              </w:rPr>
            </w:pPr>
            <w:r w:rsidRPr="001F0C72">
              <w:rPr>
                <w:rFonts w:ascii="Arial" w:hAnsi="Arial" w:cs="Arial"/>
                <w:b/>
                <w:sz w:val="24"/>
              </w:rPr>
              <w:t>Saldo em conta</w:t>
            </w:r>
          </w:p>
        </w:tc>
        <w:tc>
          <w:tcPr>
            <w:tcW w:w="2239" w:type="dxa"/>
          </w:tcPr>
          <w:p w:rsidR="00865BEC" w:rsidRDefault="00477F28" w:rsidP="00865BEC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Bitcoins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r w:rsidR="001F0C72">
              <w:rPr>
                <w:rFonts w:ascii="Arial" w:hAnsi="Arial" w:cs="Arial"/>
                <w:sz w:val="24"/>
              </w:rPr>
              <w:t xml:space="preserve">pois são </w:t>
            </w:r>
            <w:proofErr w:type="spellStart"/>
            <w:r w:rsidR="001F0C72">
              <w:rPr>
                <w:rFonts w:ascii="Arial" w:hAnsi="Arial" w:cs="Arial"/>
                <w:sz w:val="24"/>
              </w:rPr>
              <w:t>criptomoedas</w:t>
            </w:r>
            <w:proofErr w:type="spellEnd"/>
            <w:r w:rsidR="001F0C72">
              <w:rPr>
                <w:rFonts w:ascii="Arial" w:hAnsi="Arial" w:cs="Arial"/>
                <w:sz w:val="24"/>
              </w:rPr>
              <w:t xml:space="preserve"> não reguladas pelo Bacen, golpes financeiros aplicados a agiotas, assaltos.</w:t>
            </w:r>
          </w:p>
        </w:tc>
        <w:tc>
          <w:tcPr>
            <w:tcW w:w="2240" w:type="dxa"/>
          </w:tcPr>
          <w:p w:rsidR="00865BEC" w:rsidRDefault="00477F28" w:rsidP="00865B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Sistemas de segurança em shoppings centers, portas lacradas com biometria em bancos de acesso a moedas circuladas. A depender da situação conveniente.</w:t>
            </w:r>
          </w:p>
        </w:tc>
        <w:tc>
          <w:tcPr>
            <w:tcW w:w="2240" w:type="dxa"/>
          </w:tcPr>
          <w:p w:rsidR="00865BEC" w:rsidRDefault="001F0C72" w:rsidP="00865B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>Bancos, lotéricas, transações financeiras que mecham com dados tangíveis.</w:t>
            </w:r>
          </w:p>
        </w:tc>
      </w:tr>
      <w:tr w:rsidR="001F0C72" w:rsidTr="00865BEC">
        <w:trPr>
          <w:trHeight w:val="525"/>
        </w:trPr>
        <w:tc>
          <w:tcPr>
            <w:tcW w:w="2239" w:type="dxa"/>
          </w:tcPr>
          <w:p w:rsidR="00865BEC" w:rsidRPr="00477F28" w:rsidRDefault="00477F28" w:rsidP="00865BEC">
            <w:pPr>
              <w:rPr>
                <w:rFonts w:ascii="Arial" w:hAnsi="Arial" w:cs="Arial"/>
                <w:b/>
                <w:sz w:val="24"/>
              </w:rPr>
            </w:pPr>
            <w:r w:rsidRPr="00477F28">
              <w:rPr>
                <w:rFonts w:ascii="Arial" w:hAnsi="Arial" w:cs="Arial"/>
                <w:b/>
                <w:sz w:val="24"/>
              </w:rPr>
              <w:t>Etnia</w:t>
            </w:r>
          </w:p>
        </w:tc>
        <w:tc>
          <w:tcPr>
            <w:tcW w:w="2239" w:type="dxa"/>
          </w:tcPr>
          <w:p w:rsidR="00865BEC" w:rsidRDefault="00477F28" w:rsidP="00865B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Discriminação racial, crimes hediondos, tortura e tráfico de armas, drogas e atos ilícitos designados pela cor da pele.</w:t>
            </w:r>
          </w:p>
        </w:tc>
        <w:tc>
          <w:tcPr>
            <w:tcW w:w="2240" w:type="dxa"/>
          </w:tcPr>
          <w:p w:rsidR="00865BEC" w:rsidRDefault="00477F28" w:rsidP="00865B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Em casos de raça animal, </w:t>
            </w:r>
            <w:proofErr w:type="spellStart"/>
            <w:r>
              <w:rPr>
                <w:rFonts w:ascii="Arial" w:hAnsi="Arial" w:cs="Arial"/>
                <w:sz w:val="24"/>
              </w:rPr>
              <w:t>Petshops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são a melhor escolha, IBAMA – proteção </w:t>
            </w:r>
            <w:r w:rsidR="00E77D78">
              <w:rPr>
                <w:rFonts w:ascii="Arial" w:hAnsi="Arial" w:cs="Arial"/>
                <w:sz w:val="24"/>
              </w:rPr>
              <w:t xml:space="preserve">de </w:t>
            </w:r>
            <w:r>
              <w:rPr>
                <w:rFonts w:ascii="Arial" w:hAnsi="Arial" w:cs="Arial"/>
                <w:sz w:val="24"/>
              </w:rPr>
              <w:t xml:space="preserve">tartarugas marinhas, animas em extinção. Para </w:t>
            </w:r>
            <w:r>
              <w:rPr>
                <w:rFonts w:ascii="Arial" w:hAnsi="Arial" w:cs="Arial"/>
                <w:sz w:val="24"/>
              </w:rPr>
              <w:lastRenderedPageBreak/>
              <w:t>seres humanos, cotas para universidades públicas.</w:t>
            </w:r>
          </w:p>
        </w:tc>
        <w:tc>
          <w:tcPr>
            <w:tcW w:w="2240" w:type="dxa"/>
          </w:tcPr>
          <w:p w:rsidR="00865BEC" w:rsidRDefault="00477F28" w:rsidP="00865B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lastRenderedPageBreak/>
              <w:t xml:space="preserve">Instituto Brasileiro de Geografia e Estatística (IBGE), Sistema de Seleção Unificado (SISU), Exame Nacional do Ensino Médio (ENEM), Sistema Unificado de </w:t>
            </w:r>
            <w:r>
              <w:rPr>
                <w:rFonts w:ascii="Arial" w:hAnsi="Arial" w:cs="Arial"/>
              </w:rPr>
              <w:lastRenderedPageBreak/>
              <w:t>Administração Pública (SUAP-EDU), etc..</w:t>
            </w:r>
          </w:p>
        </w:tc>
      </w:tr>
    </w:tbl>
    <w:p w:rsidR="00865BEC" w:rsidRPr="00865BEC" w:rsidRDefault="00865BEC" w:rsidP="00865BEC">
      <w:pPr>
        <w:ind w:left="-567"/>
        <w:rPr>
          <w:rFonts w:ascii="Arial" w:hAnsi="Arial" w:cs="Arial"/>
          <w:sz w:val="24"/>
        </w:rPr>
      </w:pPr>
    </w:p>
    <w:p w:rsidR="007905A1" w:rsidRPr="007905A1" w:rsidRDefault="007905A1" w:rsidP="007905A1">
      <w:pPr>
        <w:ind w:left="-567"/>
        <w:rPr>
          <w:rFonts w:ascii="Arial" w:hAnsi="Arial" w:cs="Arial"/>
          <w:sz w:val="24"/>
        </w:rPr>
      </w:pPr>
    </w:p>
    <w:p w:rsidR="00D037E7" w:rsidRDefault="002A3CF4" w:rsidP="008154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Considerando dois objetos </w:t>
      </w:r>
      <w:r w:rsidRPr="002A3CF4">
        <w:rPr>
          <w:rFonts w:ascii="Arial" w:hAnsi="Arial" w:cs="Arial"/>
          <w:b/>
          <w:sz w:val="24"/>
        </w:rPr>
        <w:t>Pessoa</w:t>
      </w:r>
      <w:r>
        <w:rPr>
          <w:rFonts w:ascii="Arial" w:hAnsi="Arial" w:cs="Arial"/>
          <w:sz w:val="24"/>
        </w:rPr>
        <w:t xml:space="preserve"> e </w:t>
      </w:r>
      <w:r w:rsidRPr="002A3CF4">
        <w:rPr>
          <w:rFonts w:ascii="Arial" w:hAnsi="Arial" w:cs="Arial"/>
          <w:b/>
          <w:sz w:val="24"/>
        </w:rPr>
        <w:t>Conta</w:t>
      </w:r>
      <w:r>
        <w:rPr>
          <w:rFonts w:ascii="Arial" w:hAnsi="Arial" w:cs="Arial"/>
          <w:sz w:val="24"/>
        </w:rPr>
        <w:t>:</w:t>
      </w:r>
    </w:p>
    <w:p w:rsidR="002A3CF4" w:rsidRDefault="002A3CF4" w:rsidP="008154C5">
      <w:pPr>
        <w:ind w:left="-567"/>
        <w:jc w:val="both"/>
        <w:rPr>
          <w:rFonts w:ascii="Arial" w:hAnsi="Arial" w:cs="Arial"/>
          <w:sz w:val="24"/>
        </w:rPr>
      </w:pPr>
    </w:p>
    <w:p w:rsidR="00AF6F32" w:rsidRDefault="002A3CF4" w:rsidP="008154C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2A3CF4">
        <w:rPr>
          <w:rFonts w:ascii="Arial" w:hAnsi="Arial" w:cs="Arial"/>
          <w:b/>
          <w:sz w:val="24"/>
        </w:rPr>
        <w:t>Sim</w:t>
      </w:r>
      <w:r w:rsidR="00753202">
        <w:rPr>
          <w:rFonts w:ascii="Arial" w:hAnsi="Arial" w:cs="Arial"/>
          <w:sz w:val="24"/>
        </w:rPr>
        <w:t xml:space="preserve">. De acordo com os ensinamentos do professor Ely em sala de aula, uma instituição bancária (tradicional) – em um banco, possui um </w:t>
      </w:r>
      <w:proofErr w:type="spellStart"/>
      <w:r w:rsidR="00753202">
        <w:rPr>
          <w:rFonts w:ascii="Arial" w:hAnsi="Arial" w:cs="Arial"/>
          <w:sz w:val="24"/>
        </w:rPr>
        <w:t>array</w:t>
      </w:r>
      <w:proofErr w:type="spellEnd"/>
      <w:r w:rsidR="00753202">
        <w:rPr>
          <w:rFonts w:ascii="Arial" w:hAnsi="Arial" w:cs="Arial"/>
          <w:sz w:val="24"/>
        </w:rPr>
        <w:t xml:space="preserve"> de clientes vinculados a </w:t>
      </w:r>
      <w:proofErr w:type="gramStart"/>
      <w:r w:rsidR="00753202">
        <w:rPr>
          <w:rFonts w:ascii="Arial" w:hAnsi="Arial" w:cs="Arial"/>
          <w:sz w:val="24"/>
        </w:rPr>
        <w:t>n</w:t>
      </w:r>
      <w:proofErr w:type="gramEnd"/>
      <w:r w:rsidR="00753202">
        <w:rPr>
          <w:rFonts w:ascii="Arial" w:hAnsi="Arial" w:cs="Arial"/>
          <w:sz w:val="24"/>
        </w:rPr>
        <w:t xml:space="preserve"> contas ou uma conta pode unicamente está vinculada a um e somente um cliente. Outro exemplo: em uma sala de aula, podem existir </w:t>
      </w:r>
      <w:proofErr w:type="gramStart"/>
      <w:r w:rsidR="00753202">
        <w:rPr>
          <w:rFonts w:ascii="Arial" w:hAnsi="Arial" w:cs="Arial"/>
          <w:sz w:val="24"/>
        </w:rPr>
        <w:t>n</w:t>
      </w:r>
      <w:proofErr w:type="gramEnd"/>
      <w:r w:rsidR="00753202">
        <w:rPr>
          <w:rFonts w:ascii="Arial" w:hAnsi="Arial" w:cs="Arial"/>
          <w:sz w:val="24"/>
        </w:rPr>
        <w:t xml:space="preserve"> mesas e em cada mesa m computadores. Não sendo levado em consideração, no caso do engenheiro/arquiteto as dimensões da sala, muito menos o acabamento d</w:t>
      </w:r>
      <w:r w:rsidR="00AF6F32">
        <w:rPr>
          <w:rFonts w:ascii="Arial" w:hAnsi="Arial" w:cs="Arial"/>
          <w:sz w:val="24"/>
        </w:rPr>
        <w:t xml:space="preserve">e dimensões n x m dadas em uso. </w:t>
      </w:r>
    </w:p>
    <w:p w:rsidR="00753202" w:rsidRPr="00AF6F32" w:rsidRDefault="00753202" w:rsidP="008154C5">
      <w:pPr>
        <w:ind w:left="-567"/>
        <w:jc w:val="both"/>
        <w:rPr>
          <w:rFonts w:ascii="Arial" w:hAnsi="Arial" w:cs="Arial"/>
          <w:sz w:val="24"/>
        </w:rPr>
      </w:pPr>
      <w:r w:rsidRPr="00AF6F32">
        <w:rPr>
          <w:rFonts w:ascii="Arial" w:hAnsi="Arial" w:cs="Arial"/>
          <w:sz w:val="24"/>
        </w:rPr>
        <w:t xml:space="preserve">Portanto, como objetos são instâncias das classes, eu (Vinícius) irei trabalhar com </w:t>
      </w:r>
      <w:proofErr w:type="spellStart"/>
      <w:r w:rsidRPr="00AF6F32">
        <w:rPr>
          <w:rFonts w:ascii="Arial" w:hAnsi="Arial" w:cs="Arial"/>
          <w:b/>
          <w:sz w:val="24"/>
        </w:rPr>
        <w:t>TypeScript</w:t>
      </w:r>
      <w:proofErr w:type="spellEnd"/>
      <w:r w:rsidRPr="00AF6F32">
        <w:rPr>
          <w:rFonts w:ascii="Arial" w:hAnsi="Arial" w:cs="Arial"/>
          <w:sz w:val="24"/>
        </w:rPr>
        <w:t xml:space="preserve">, com a seguinte orientação: pessoas com contas em um banco possuem como atributos: nome, CPF, saldo, etc. Se o programador que utiliza </w:t>
      </w:r>
      <w:proofErr w:type="spellStart"/>
      <w:r w:rsidRPr="00AF6F32">
        <w:rPr>
          <w:rFonts w:ascii="Arial" w:hAnsi="Arial" w:cs="Arial"/>
          <w:b/>
          <w:sz w:val="24"/>
        </w:rPr>
        <w:t>TypeScript</w:t>
      </w:r>
      <w:proofErr w:type="spellEnd"/>
      <w:r w:rsidRPr="00AF6F32">
        <w:rPr>
          <w:rFonts w:ascii="Arial" w:hAnsi="Arial" w:cs="Arial"/>
          <w:sz w:val="24"/>
        </w:rPr>
        <w:t xml:space="preserve"> criar uma nova classe “</w:t>
      </w:r>
      <w:proofErr w:type="spellStart"/>
      <w:r w:rsidRPr="00AF6F32">
        <w:rPr>
          <w:rFonts w:ascii="Arial" w:hAnsi="Arial" w:cs="Arial"/>
          <w:b/>
          <w:sz w:val="24"/>
        </w:rPr>
        <w:t>ContaBancaria</w:t>
      </w:r>
      <w:proofErr w:type="spellEnd"/>
      <w:r w:rsidRPr="00AF6F32">
        <w:rPr>
          <w:rFonts w:ascii="Arial" w:hAnsi="Arial" w:cs="Arial"/>
          <w:sz w:val="24"/>
        </w:rPr>
        <w:t xml:space="preserve">”, a partir dos métodos ou atributos chamados no exemplo citado no VS </w:t>
      </w:r>
      <w:proofErr w:type="spellStart"/>
      <w:r w:rsidRPr="00AF6F32">
        <w:rPr>
          <w:rFonts w:ascii="Arial" w:hAnsi="Arial" w:cs="Arial"/>
          <w:sz w:val="24"/>
        </w:rPr>
        <w:t>Code</w:t>
      </w:r>
      <w:proofErr w:type="spellEnd"/>
      <w:r w:rsidRPr="00AF6F32">
        <w:rPr>
          <w:rFonts w:ascii="Arial" w:hAnsi="Arial" w:cs="Arial"/>
          <w:sz w:val="24"/>
        </w:rPr>
        <w:t>: “</w:t>
      </w:r>
      <w:proofErr w:type="spellStart"/>
      <w:r w:rsidRPr="00AF6F32">
        <w:rPr>
          <w:rFonts w:ascii="Arial" w:hAnsi="Arial" w:cs="Arial"/>
          <w:b/>
          <w:sz w:val="24"/>
        </w:rPr>
        <w:t>idConta</w:t>
      </w:r>
      <w:proofErr w:type="spellEnd"/>
      <w:r w:rsidRPr="00AF6F32">
        <w:rPr>
          <w:rFonts w:ascii="Arial" w:hAnsi="Arial" w:cs="Arial"/>
          <w:sz w:val="24"/>
        </w:rPr>
        <w:t>”, “</w:t>
      </w:r>
      <w:r w:rsidRPr="00AF6F32">
        <w:rPr>
          <w:rFonts w:ascii="Arial" w:hAnsi="Arial" w:cs="Arial"/>
          <w:b/>
          <w:sz w:val="24"/>
        </w:rPr>
        <w:t>saldo</w:t>
      </w:r>
      <w:r w:rsidRPr="00AF6F32">
        <w:rPr>
          <w:rFonts w:ascii="Arial" w:hAnsi="Arial" w:cs="Arial"/>
          <w:sz w:val="24"/>
        </w:rPr>
        <w:t xml:space="preserve">” e </w:t>
      </w:r>
      <w:r w:rsidRPr="00AF6F32">
        <w:rPr>
          <w:rFonts w:ascii="Arial" w:hAnsi="Arial" w:cs="Arial"/>
          <w:b/>
          <w:sz w:val="24"/>
        </w:rPr>
        <w:t>“titular</w:t>
      </w:r>
      <w:r w:rsidRPr="00AF6F32">
        <w:rPr>
          <w:rFonts w:ascii="Arial" w:hAnsi="Arial" w:cs="Arial"/>
          <w:sz w:val="24"/>
        </w:rPr>
        <w:t>”. Os quais são separados/individualizados pela classe “</w:t>
      </w:r>
      <w:r w:rsidRPr="00AF6F32">
        <w:rPr>
          <w:rFonts w:ascii="Arial" w:hAnsi="Arial" w:cs="Arial"/>
          <w:b/>
          <w:sz w:val="24"/>
        </w:rPr>
        <w:t>Pessoa</w:t>
      </w:r>
      <w:r w:rsidRPr="00AF6F32">
        <w:rPr>
          <w:rFonts w:ascii="Arial" w:hAnsi="Arial" w:cs="Arial"/>
          <w:sz w:val="24"/>
        </w:rPr>
        <w:t xml:space="preserve">”, que também possui primeiramente os métodos ou atributos chamados no VS </w:t>
      </w:r>
      <w:proofErr w:type="spellStart"/>
      <w:r w:rsidRPr="00AF6F32">
        <w:rPr>
          <w:rFonts w:ascii="Arial" w:hAnsi="Arial" w:cs="Arial"/>
          <w:sz w:val="24"/>
        </w:rPr>
        <w:t>Code</w:t>
      </w:r>
      <w:proofErr w:type="spellEnd"/>
      <w:r w:rsidRPr="00AF6F32">
        <w:rPr>
          <w:rFonts w:ascii="Arial" w:hAnsi="Arial" w:cs="Arial"/>
          <w:sz w:val="24"/>
        </w:rPr>
        <w:t xml:space="preserve"> como: “</w:t>
      </w:r>
      <w:proofErr w:type="spellStart"/>
      <w:r w:rsidRPr="00AF6F32">
        <w:rPr>
          <w:rFonts w:ascii="Arial" w:hAnsi="Arial" w:cs="Arial"/>
          <w:b/>
          <w:sz w:val="24"/>
        </w:rPr>
        <w:t>nomeCliente</w:t>
      </w:r>
      <w:proofErr w:type="spellEnd"/>
      <w:r w:rsidRPr="00AF6F32">
        <w:rPr>
          <w:rFonts w:ascii="Arial" w:hAnsi="Arial" w:cs="Arial"/>
          <w:sz w:val="24"/>
        </w:rPr>
        <w:t>” e “</w:t>
      </w:r>
      <w:proofErr w:type="spellStart"/>
      <w:r w:rsidRPr="00AF6F32">
        <w:rPr>
          <w:rFonts w:ascii="Arial" w:hAnsi="Arial" w:cs="Arial"/>
          <w:b/>
          <w:sz w:val="24"/>
        </w:rPr>
        <w:t>cpf</w:t>
      </w:r>
      <w:proofErr w:type="spellEnd"/>
      <w:r w:rsidRPr="00AF6F32">
        <w:rPr>
          <w:rFonts w:ascii="Arial" w:hAnsi="Arial" w:cs="Arial"/>
          <w:sz w:val="24"/>
        </w:rPr>
        <w:t>”.</w:t>
      </w:r>
    </w:p>
    <w:p w:rsidR="00753202" w:rsidRDefault="00753202" w:rsidP="008154C5">
      <w:pPr>
        <w:ind w:left="-567"/>
        <w:jc w:val="both"/>
        <w:rPr>
          <w:rFonts w:ascii="Arial" w:hAnsi="Arial" w:cs="Arial"/>
          <w:sz w:val="24"/>
        </w:rPr>
      </w:pPr>
      <w:r w:rsidRPr="00753202">
        <w:rPr>
          <w:rFonts w:ascii="Arial" w:hAnsi="Arial" w:cs="Arial"/>
          <w:sz w:val="24"/>
        </w:rPr>
        <w:t xml:space="preserve">Com isso, os objetos que são instanciados pelas suas classes </w:t>
      </w:r>
      <w:r w:rsidRPr="00753202">
        <w:rPr>
          <w:rFonts w:ascii="Arial" w:hAnsi="Arial" w:cs="Arial"/>
          <w:b/>
          <w:sz w:val="24"/>
        </w:rPr>
        <w:t>“Pessoa”</w:t>
      </w:r>
      <w:r w:rsidRPr="00753202">
        <w:rPr>
          <w:rFonts w:ascii="Arial" w:hAnsi="Arial" w:cs="Arial"/>
          <w:sz w:val="24"/>
        </w:rPr>
        <w:t xml:space="preserve"> e </w:t>
      </w:r>
      <w:r w:rsidRPr="00753202">
        <w:rPr>
          <w:rFonts w:ascii="Arial" w:hAnsi="Arial" w:cs="Arial"/>
          <w:b/>
          <w:sz w:val="24"/>
        </w:rPr>
        <w:t xml:space="preserve">“Conta” </w:t>
      </w:r>
      <w:r w:rsidRPr="00753202">
        <w:rPr>
          <w:rFonts w:ascii="Arial" w:hAnsi="Arial" w:cs="Arial"/>
          <w:sz w:val="24"/>
        </w:rPr>
        <w:t xml:space="preserve">podem possuir </w:t>
      </w:r>
      <w:r w:rsidRPr="00753202">
        <w:rPr>
          <w:rFonts w:ascii="Arial" w:hAnsi="Arial" w:cs="Arial"/>
          <w:b/>
          <w:sz w:val="24"/>
        </w:rPr>
        <w:t>sim</w:t>
      </w:r>
      <w:r w:rsidRPr="00753202">
        <w:rPr>
          <w:rFonts w:ascii="Arial" w:hAnsi="Arial" w:cs="Arial"/>
          <w:sz w:val="24"/>
        </w:rPr>
        <w:t xml:space="preserve"> mais de uma conta também como atributo. Neste 2º caso, para realizar operações na minha conta bancária, necessitaria de mais funcionalidades como “</w:t>
      </w:r>
      <w:proofErr w:type="gramStart"/>
      <w:r w:rsidRPr="0082435C">
        <w:rPr>
          <w:rFonts w:ascii="Arial" w:hAnsi="Arial" w:cs="Arial"/>
          <w:b/>
          <w:sz w:val="24"/>
        </w:rPr>
        <w:t>sacar(</w:t>
      </w:r>
      <w:proofErr w:type="gramEnd"/>
      <w:r w:rsidRPr="0082435C">
        <w:rPr>
          <w:rFonts w:ascii="Arial" w:hAnsi="Arial" w:cs="Arial"/>
          <w:b/>
          <w:sz w:val="24"/>
        </w:rPr>
        <w:t>)</w:t>
      </w:r>
      <w:r w:rsidRPr="00753202">
        <w:rPr>
          <w:rFonts w:ascii="Arial" w:hAnsi="Arial" w:cs="Arial"/>
          <w:sz w:val="24"/>
        </w:rPr>
        <w:t>”, “</w:t>
      </w:r>
      <w:r w:rsidRPr="0082435C">
        <w:rPr>
          <w:rFonts w:ascii="Arial" w:hAnsi="Arial" w:cs="Arial"/>
          <w:b/>
          <w:sz w:val="24"/>
        </w:rPr>
        <w:t>depositar()</w:t>
      </w:r>
      <w:r w:rsidRPr="00753202">
        <w:rPr>
          <w:rFonts w:ascii="Arial" w:hAnsi="Arial" w:cs="Arial"/>
          <w:sz w:val="24"/>
        </w:rPr>
        <w:t>”, “</w:t>
      </w:r>
      <w:proofErr w:type="spellStart"/>
      <w:r w:rsidRPr="0082435C">
        <w:rPr>
          <w:rFonts w:ascii="Arial" w:hAnsi="Arial" w:cs="Arial"/>
          <w:b/>
          <w:sz w:val="24"/>
        </w:rPr>
        <w:t>consultarSaldo</w:t>
      </w:r>
      <w:proofErr w:type="spellEnd"/>
      <w:r w:rsidRPr="0082435C">
        <w:rPr>
          <w:rFonts w:ascii="Arial" w:hAnsi="Arial" w:cs="Arial"/>
          <w:b/>
          <w:sz w:val="24"/>
        </w:rPr>
        <w:t>()</w:t>
      </w:r>
      <w:r w:rsidRPr="00753202">
        <w:rPr>
          <w:rFonts w:ascii="Arial" w:hAnsi="Arial" w:cs="Arial"/>
          <w:sz w:val="24"/>
        </w:rPr>
        <w:t xml:space="preserve">”, entre outras. Exemplo mais atual: o </w:t>
      </w:r>
      <w:r w:rsidRPr="00753202">
        <w:rPr>
          <w:rFonts w:ascii="Arial" w:hAnsi="Arial" w:cs="Arial"/>
          <w:b/>
          <w:sz w:val="24"/>
        </w:rPr>
        <w:t>uso de várias contas PIX</w:t>
      </w:r>
      <w:r w:rsidRPr="00753202">
        <w:rPr>
          <w:rFonts w:ascii="Arial" w:hAnsi="Arial" w:cs="Arial"/>
          <w:sz w:val="24"/>
        </w:rPr>
        <w:t xml:space="preserve"> para o mesmo titular da conta.</w:t>
      </w:r>
    </w:p>
    <w:p w:rsidR="0082435C" w:rsidRPr="0082435C" w:rsidRDefault="0082435C" w:rsidP="008154C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82435C">
        <w:rPr>
          <w:rFonts w:ascii="Arial" w:hAnsi="Arial" w:cs="Arial"/>
          <w:sz w:val="24"/>
        </w:rPr>
        <w:t xml:space="preserve">Uma possível </w:t>
      </w:r>
      <w:r w:rsidRPr="0082435C">
        <w:rPr>
          <w:rFonts w:ascii="Arial" w:hAnsi="Arial" w:cs="Arial"/>
          <w:b/>
          <w:sz w:val="24"/>
        </w:rPr>
        <w:t>abstração ou simplificação</w:t>
      </w:r>
      <w:r w:rsidRPr="0082435C">
        <w:rPr>
          <w:rFonts w:ascii="Arial" w:hAnsi="Arial" w:cs="Arial"/>
          <w:sz w:val="24"/>
        </w:rPr>
        <w:t xml:space="preserve"> para uma </w:t>
      </w:r>
      <w:r w:rsidRPr="0082435C">
        <w:rPr>
          <w:rFonts w:ascii="Arial" w:hAnsi="Arial" w:cs="Arial"/>
          <w:b/>
          <w:sz w:val="24"/>
        </w:rPr>
        <w:t>agência bancária</w:t>
      </w:r>
      <w:r>
        <w:rPr>
          <w:rFonts w:ascii="Arial" w:hAnsi="Arial" w:cs="Arial"/>
          <w:sz w:val="24"/>
        </w:rPr>
        <w:t xml:space="preserve"> possuir mais de uma conta como atributo seria interessante no sentido inverso que </w:t>
      </w:r>
      <w:r w:rsidRPr="0082435C">
        <w:rPr>
          <w:rFonts w:ascii="Arial" w:hAnsi="Arial" w:cs="Arial"/>
          <w:sz w:val="24"/>
        </w:rPr>
        <w:t xml:space="preserve">um </w:t>
      </w:r>
      <w:r w:rsidRPr="0082435C">
        <w:rPr>
          <w:rFonts w:ascii="Arial" w:hAnsi="Arial" w:cs="Arial"/>
          <w:b/>
          <w:sz w:val="24"/>
        </w:rPr>
        <w:t>“</w:t>
      </w:r>
      <w:proofErr w:type="spellStart"/>
      <w:r w:rsidRPr="0082435C">
        <w:rPr>
          <w:rFonts w:ascii="Arial" w:hAnsi="Arial" w:cs="Arial"/>
          <w:b/>
          <w:sz w:val="24"/>
        </w:rPr>
        <w:t>array</w:t>
      </w:r>
      <w:proofErr w:type="spellEnd"/>
      <w:r w:rsidRPr="0082435C">
        <w:rPr>
          <w:rFonts w:ascii="Arial" w:hAnsi="Arial" w:cs="Arial"/>
          <w:b/>
          <w:sz w:val="24"/>
        </w:rPr>
        <w:t xml:space="preserve">”/conjunto de contas </w:t>
      </w:r>
      <w:r w:rsidRPr="0082435C">
        <w:rPr>
          <w:rFonts w:ascii="Arial" w:hAnsi="Arial" w:cs="Arial"/>
          <w:sz w:val="24"/>
        </w:rPr>
        <w:t xml:space="preserve">cada uma com: </w:t>
      </w:r>
    </w:p>
    <w:p w:rsidR="0082435C" w:rsidRDefault="0082435C" w:rsidP="008154C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A54D95">
        <w:rPr>
          <w:rFonts w:ascii="Arial" w:hAnsi="Arial" w:cs="Arial"/>
          <w:sz w:val="24"/>
        </w:rPr>
        <w:t xml:space="preserve">Número: </w:t>
      </w:r>
      <w:r w:rsidRPr="0082435C">
        <w:rPr>
          <w:rFonts w:ascii="Arial" w:hAnsi="Arial" w:cs="Arial"/>
          <w:b/>
          <w:sz w:val="24"/>
        </w:rPr>
        <w:t>inteiro</w:t>
      </w:r>
      <w:r w:rsidRPr="00A54D95">
        <w:rPr>
          <w:rFonts w:ascii="Arial" w:hAnsi="Arial" w:cs="Arial"/>
          <w:sz w:val="24"/>
        </w:rPr>
        <w:t>;</w:t>
      </w:r>
    </w:p>
    <w:p w:rsidR="0082435C" w:rsidRDefault="0082435C" w:rsidP="008154C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CPF do </w:t>
      </w:r>
      <w:proofErr w:type="gramStart"/>
      <w:r>
        <w:rPr>
          <w:rFonts w:ascii="Arial" w:hAnsi="Arial" w:cs="Arial"/>
          <w:sz w:val="24"/>
        </w:rPr>
        <w:t>titular :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 w:rsidRPr="0082435C">
        <w:rPr>
          <w:rFonts w:ascii="Arial" w:hAnsi="Arial" w:cs="Arial"/>
          <w:b/>
          <w:sz w:val="24"/>
        </w:rPr>
        <w:t>string</w:t>
      </w:r>
      <w:proofErr w:type="spellEnd"/>
      <w:r>
        <w:rPr>
          <w:rFonts w:ascii="Arial" w:hAnsi="Arial" w:cs="Arial"/>
          <w:sz w:val="24"/>
        </w:rPr>
        <w:t>;</w:t>
      </w:r>
    </w:p>
    <w:p w:rsidR="0082435C" w:rsidRDefault="0082435C" w:rsidP="008154C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Saldo :</w:t>
      </w:r>
      <w:proofErr w:type="gramEnd"/>
      <w:r>
        <w:rPr>
          <w:rFonts w:ascii="Arial" w:hAnsi="Arial" w:cs="Arial"/>
          <w:sz w:val="24"/>
        </w:rPr>
        <w:t xml:space="preserve"> </w:t>
      </w:r>
      <w:r w:rsidRPr="0082435C">
        <w:rPr>
          <w:rFonts w:ascii="Arial" w:hAnsi="Arial" w:cs="Arial"/>
          <w:b/>
          <w:sz w:val="24"/>
        </w:rPr>
        <w:t>real</w:t>
      </w:r>
      <w:r>
        <w:rPr>
          <w:rFonts w:ascii="Arial" w:hAnsi="Arial" w:cs="Arial"/>
          <w:sz w:val="24"/>
        </w:rPr>
        <w:t>;</w:t>
      </w:r>
    </w:p>
    <w:p w:rsidR="0082435C" w:rsidRDefault="0082435C" w:rsidP="008154C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82435C">
        <w:rPr>
          <w:rFonts w:ascii="Arial" w:hAnsi="Arial" w:cs="Arial"/>
          <w:b/>
          <w:sz w:val="24"/>
        </w:rPr>
        <w:t>Operações/funções de crédito e débito</w:t>
      </w:r>
      <w:r>
        <w:rPr>
          <w:rFonts w:ascii="Arial" w:hAnsi="Arial" w:cs="Arial"/>
          <w:sz w:val="24"/>
        </w:rPr>
        <w:t>;</w:t>
      </w:r>
    </w:p>
    <w:p w:rsidR="0082435C" w:rsidRDefault="0082435C" w:rsidP="008154C5">
      <w:pPr>
        <w:ind w:left="-709"/>
        <w:jc w:val="both"/>
        <w:rPr>
          <w:rFonts w:ascii="Arial" w:hAnsi="Arial" w:cs="Arial"/>
          <w:sz w:val="24"/>
        </w:rPr>
      </w:pPr>
      <w:r w:rsidRPr="00DF2083">
        <w:rPr>
          <w:rFonts w:ascii="Arial" w:hAnsi="Arial" w:cs="Arial"/>
          <w:b/>
          <w:sz w:val="24"/>
        </w:rPr>
        <w:t xml:space="preserve">Em C, o </w:t>
      </w:r>
      <w:proofErr w:type="spellStart"/>
      <w:r w:rsidRPr="00DF2083">
        <w:rPr>
          <w:rFonts w:ascii="Arial" w:hAnsi="Arial" w:cs="Arial"/>
          <w:b/>
          <w:sz w:val="24"/>
        </w:rPr>
        <w:t>array</w:t>
      </w:r>
      <w:proofErr w:type="spellEnd"/>
      <w:r w:rsidRPr="00DF2083">
        <w:rPr>
          <w:rFonts w:ascii="Arial" w:hAnsi="Arial" w:cs="Arial"/>
          <w:b/>
          <w:sz w:val="24"/>
        </w:rPr>
        <w:t xml:space="preserve"> teria “</w:t>
      </w:r>
      <w:proofErr w:type="spellStart"/>
      <w:r w:rsidRPr="00DF2083">
        <w:rPr>
          <w:rFonts w:ascii="Arial" w:hAnsi="Arial" w:cs="Arial"/>
          <w:b/>
          <w:sz w:val="24"/>
        </w:rPr>
        <w:t>structs</w:t>
      </w:r>
      <w:proofErr w:type="spellEnd"/>
      <w:r w:rsidRPr="00DF2083">
        <w:rPr>
          <w:rFonts w:ascii="Arial" w:hAnsi="Arial" w:cs="Arial"/>
          <w:b/>
          <w:sz w:val="24"/>
        </w:rPr>
        <w:t>” com os dados</w:t>
      </w:r>
      <w:r>
        <w:rPr>
          <w:rFonts w:ascii="Arial" w:hAnsi="Arial" w:cs="Arial"/>
          <w:sz w:val="24"/>
        </w:rPr>
        <w:t xml:space="preserve"> e haveria funções implementando as operações.</w:t>
      </w:r>
    </w:p>
    <w:p w:rsidR="0082435C" w:rsidRDefault="0082435C" w:rsidP="008154C5">
      <w:pPr>
        <w:ind w:left="-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Um paradigma de programação também ajuda a </w:t>
      </w:r>
      <w:r w:rsidRPr="001D6860">
        <w:rPr>
          <w:rFonts w:ascii="Arial" w:hAnsi="Arial" w:cs="Arial"/>
          <w:b/>
          <w:sz w:val="24"/>
        </w:rPr>
        <w:t>abstrair problemas</w:t>
      </w:r>
      <w:r>
        <w:rPr>
          <w:rFonts w:ascii="Arial" w:hAnsi="Arial" w:cs="Arial"/>
          <w:sz w:val="24"/>
        </w:rPr>
        <w:t>:</w:t>
      </w:r>
    </w:p>
    <w:p w:rsidR="0082435C" w:rsidRDefault="0082435C" w:rsidP="008154C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Simplifica elementos do mundo real;</w:t>
      </w:r>
    </w:p>
    <w:p w:rsidR="0082435C" w:rsidRDefault="0082435C" w:rsidP="008154C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Transforma-os em analogias/peças aplicáveis a Algoritmos e soluções.</w:t>
      </w:r>
    </w:p>
    <w:p w:rsidR="0082435C" w:rsidRPr="0082435C" w:rsidRDefault="0082435C" w:rsidP="0082435C">
      <w:pPr>
        <w:ind w:left="-349"/>
        <w:jc w:val="both"/>
        <w:rPr>
          <w:rFonts w:ascii="Arial" w:hAnsi="Arial" w:cs="Arial"/>
          <w:sz w:val="24"/>
        </w:rPr>
      </w:pPr>
    </w:p>
    <w:p w:rsidR="00F67EEE" w:rsidRDefault="0082435C" w:rsidP="008154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Notas, Código da Matrícula, CPF, Nome, E-mail, Código da Disciplina, Professor, Turma.</w:t>
      </w:r>
    </w:p>
    <w:p w:rsidR="00F67EEE" w:rsidRPr="00F67EEE" w:rsidRDefault="00F67EEE" w:rsidP="008154C5">
      <w:pPr>
        <w:jc w:val="both"/>
        <w:rPr>
          <w:rFonts w:ascii="Arial" w:hAnsi="Arial" w:cs="Arial"/>
          <w:sz w:val="24"/>
        </w:rPr>
      </w:pPr>
    </w:p>
    <w:p w:rsidR="00F67EEE" w:rsidRPr="00F67EEE" w:rsidRDefault="00F67EEE" w:rsidP="008154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67EEE">
        <w:rPr>
          <w:rFonts w:ascii="Arial" w:hAnsi="Arial" w:cs="Arial"/>
          <w:sz w:val="24"/>
        </w:rPr>
        <w:t xml:space="preserve">Nome do jogo: </w:t>
      </w:r>
      <w:r w:rsidRPr="00F67EEE">
        <w:rPr>
          <w:rFonts w:ascii="Arial" w:hAnsi="Arial" w:cs="Arial"/>
          <w:b/>
          <w:sz w:val="24"/>
        </w:rPr>
        <w:t xml:space="preserve">Ultra Street </w:t>
      </w:r>
      <w:proofErr w:type="spellStart"/>
      <w:r w:rsidRPr="00F67EEE">
        <w:rPr>
          <w:rFonts w:ascii="Arial" w:hAnsi="Arial" w:cs="Arial"/>
          <w:b/>
          <w:sz w:val="24"/>
        </w:rPr>
        <w:t>Fighter</w:t>
      </w:r>
      <w:proofErr w:type="spellEnd"/>
      <w:r w:rsidRPr="00F67EEE">
        <w:rPr>
          <w:rFonts w:ascii="Arial" w:hAnsi="Arial" w:cs="Arial"/>
          <w:b/>
          <w:sz w:val="24"/>
        </w:rPr>
        <w:t xml:space="preserve"> IV</w:t>
      </w:r>
      <w:r w:rsidRPr="00F67EEE">
        <w:rPr>
          <w:rFonts w:ascii="Arial" w:hAnsi="Arial" w:cs="Arial"/>
          <w:sz w:val="24"/>
        </w:rPr>
        <w:t>;</w:t>
      </w:r>
    </w:p>
    <w:p w:rsidR="00F67EEE" w:rsidRDefault="00F67EEE" w:rsidP="008154C5">
      <w:pPr>
        <w:ind w:left="-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Gênero: luta torneio de arte</w:t>
      </w:r>
      <w:r w:rsidR="00515401">
        <w:rPr>
          <w:rFonts w:ascii="Arial" w:hAnsi="Arial" w:cs="Arial"/>
          <w:sz w:val="24"/>
        </w:rPr>
        <w:t>s marciais mistas modo História;</w:t>
      </w:r>
    </w:p>
    <w:p w:rsidR="00F67EEE" w:rsidRDefault="00F67EEE" w:rsidP="008154C5">
      <w:pPr>
        <w:ind w:left="-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Quem seriam meus objetos: meus personagens (</w:t>
      </w:r>
      <w:proofErr w:type="spellStart"/>
      <w:r>
        <w:rPr>
          <w:rFonts w:ascii="Arial" w:hAnsi="Arial" w:cs="Arial"/>
          <w:sz w:val="24"/>
        </w:rPr>
        <w:t>avatares</w:t>
      </w:r>
      <w:proofErr w:type="spellEnd"/>
      <w:r>
        <w:rPr>
          <w:rFonts w:ascii="Arial" w:hAnsi="Arial" w:cs="Arial"/>
          <w:sz w:val="24"/>
        </w:rPr>
        <w:t>) movidos por uma sequência de movimentos em um ambiente virtual.</w:t>
      </w:r>
    </w:p>
    <w:p w:rsidR="00F67EEE" w:rsidRDefault="00F67EEE" w:rsidP="008154C5">
      <w:pPr>
        <w:ind w:left="-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Atributos dos meus personagens ou métodos: </w:t>
      </w:r>
      <w:proofErr w:type="spellStart"/>
      <w:proofErr w:type="gramStart"/>
      <w:r>
        <w:rPr>
          <w:rFonts w:ascii="Arial" w:hAnsi="Arial" w:cs="Arial"/>
          <w:sz w:val="24"/>
        </w:rPr>
        <w:t>socarDireita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), </w:t>
      </w:r>
      <w:proofErr w:type="spellStart"/>
      <w:r>
        <w:rPr>
          <w:rFonts w:ascii="Arial" w:hAnsi="Arial" w:cs="Arial"/>
          <w:sz w:val="24"/>
        </w:rPr>
        <w:t>chutarDireita</w:t>
      </w:r>
      <w:proofErr w:type="spellEnd"/>
      <w:r>
        <w:rPr>
          <w:rFonts w:ascii="Arial" w:hAnsi="Arial" w:cs="Arial"/>
          <w:sz w:val="24"/>
        </w:rPr>
        <w:t xml:space="preserve">(), </w:t>
      </w:r>
      <w:proofErr w:type="spellStart"/>
      <w:r>
        <w:rPr>
          <w:rFonts w:ascii="Arial" w:hAnsi="Arial" w:cs="Arial"/>
          <w:sz w:val="24"/>
        </w:rPr>
        <w:t>comboEspecial</w:t>
      </w:r>
      <w:proofErr w:type="spellEnd"/>
      <w:r>
        <w:rPr>
          <w:rFonts w:ascii="Arial" w:hAnsi="Arial" w:cs="Arial"/>
          <w:sz w:val="24"/>
        </w:rPr>
        <w:t xml:space="preserve">(), </w:t>
      </w:r>
      <w:proofErr w:type="spellStart"/>
      <w:r>
        <w:rPr>
          <w:rFonts w:ascii="Arial" w:hAnsi="Arial" w:cs="Arial"/>
          <w:sz w:val="24"/>
        </w:rPr>
        <w:t>socarEsquerda</w:t>
      </w:r>
      <w:proofErr w:type="spellEnd"/>
      <w:r>
        <w:rPr>
          <w:rFonts w:ascii="Arial" w:hAnsi="Arial" w:cs="Arial"/>
          <w:sz w:val="24"/>
        </w:rPr>
        <w:t xml:space="preserve">(), </w:t>
      </w:r>
      <w:proofErr w:type="spellStart"/>
      <w:r>
        <w:rPr>
          <w:rFonts w:ascii="Arial" w:hAnsi="Arial" w:cs="Arial"/>
          <w:sz w:val="24"/>
        </w:rPr>
        <w:t>chutarEsquerda</w:t>
      </w:r>
      <w:proofErr w:type="spellEnd"/>
      <w:r>
        <w:rPr>
          <w:rFonts w:ascii="Arial" w:hAnsi="Arial" w:cs="Arial"/>
          <w:sz w:val="24"/>
        </w:rPr>
        <w:t xml:space="preserve">(), </w:t>
      </w:r>
      <w:proofErr w:type="spellStart"/>
      <w:r>
        <w:rPr>
          <w:rFonts w:ascii="Arial" w:hAnsi="Arial" w:cs="Arial"/>
          <w:sz w:val="24"/>
        </w:rPr>
        <w:t>comboEspecial</w:t>
      </w:r>
      <w:proofErr w:type="spellEnd"/>
      <w:r>
        <w:rPr>
          <w:rFonts w:ascii="Arial" w:hAnsi="Arial" w:cs="Arial"/>
          <w:sz w:val="24"/>
        </w:rPr>
        <w:t xml:space="preserve">(), </w:t>
      </w:r>
      <w:proofErr w:type="spellStart"/>
      <w:r>
        <w:rPr>
          <w:rFonts w:ascii="Arial" w:hAnsi="Arial" w:cs="Arial"/>
          <w:sz w:val="24"/>
        </w:rPr>
        <w:t>pularDireita</w:t>
      </w:r>
      <w:proofErr w:type="spellEnd"/>
      <w:r>
        <w:rPr>
          <w:rFonts w:ascii="Arial" w:hAnsi="Arial" w:cs="Arial"/>
          <w:sz w:val="24"/>
        </w:rPr>
        <w:t xml:space="preserve">(), </w:t>
      </w:r>
      <w:proofErr w:type="spellStart"/>
      <w:r>
        <w:rPr>
          <w:rFonts w:ascii="Arial" w:hAnsi="Arial" w:cs="Arial"/>
          <w:sz w:val="24"/>
        </w:rPr>
        <w:t>pularEsquerda</w:t>
      </w:r>
      <w:proofErr w:type="spellEnd"/>
      <w:r>
        <w:rPr>
          <w:rFonts w:ascii="Arial" w:hAnsi="Arial" w:cs="Arial"/>
          <w:sz w:val="24"/>
        </w:rPr>
        <w:t>(), etc.</w:t>
      </w:r>
    </w:p>
    <w:p w:rsidR="00F67EEE" w:rsidRDefault="00F67EEE" w:rsidP="008154C5">
      <w:pPr>
        <w:ind w:left="-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Minhas classes: </w:t>
      </w:r>
      <w:proofErr w:type="gramStart"/>
      <w:r>
        <w:rPr>
          <w:rFonts w:ascii="Arial" w:hAnsi="Arial" w:cs="Arial"/>
          <w:sz w:val="24"/>
        </w:rPr>
        <w:t>socar(</w:t>
      </w:r>
      <w:proofErr w:type="gramEnd"/>
      <w:r>
        <w:rPr>
          <w:rFonts w:ascii="Arial" w:hAnsi="Arial" w:cs="Arial"/>
          <w:sz w:val="24"/>
        </w:rPr>
        <w:t xml:space="preserve">), chutar(), </w:t>
      </w:r>
      <w:proofErr w:type="spellStart"/>
      <w:r>
        <w:rPr>
          <w:rFonts w:ascii="Arial" w:hAnsi="Arial" w:cs="Arial"/>
          <w:sz w:val="24"/>
        </w:rPr>
        <w:t>poderesEspecial</w:t>
      </w:r>
      <w:proofErr w:type="spellEnd"/>
      <w:r>
        <w:rPr>
          <w:rFonts w:ascii="Arial" w:hAnsi="Arial" w:cs="Arial"/>
          <w:sz w:val="24"/>
        </w:rPr>
        <w:t xml:space="preserve">(), </w:t>
      </w:r>
      <w:proofErr w:type="spellStart"/>
      <w:r>
        <w:rPr>
          <w:rFonts w:ascii="Arial" w:hAnsi="Arial" w:cs="Arial"/>
          <w:sz w:val="24"/>
        </w:rPr>
        <w:t>modoDeLuta</w:t>
      </w:r>
      <w:proofErr w:type="spellEnd"/>
      <w:r>
        <w:rPr>
          <w:rFonts w:ascii="Arial" w:hAnsi="Arial" w:cs="Arial"/>
          <w:sz w:val="24"/>
        </w:rPr>
        <w:t xml:space="preserve">(), </w:t>
      </w:r>
      <w:proofErr w:type="spellStart"/>
      <w:r>
        <w:rPr>
          <w:rFonts w:ascii="Arial" w:hAnsi="Arial" w:cs="Arial"/>
          <w:sz w:val="24"/>
        </w:rPr>
        <w:t>tempoDeVida</w:t>
      </w:r>
      <w:proofErr w:type="spellEnd"/>
      <w:r>
        <w:rPr>
          <w:rFonts w:ascii="Arial" w:hAnsi="Arial" w:cs="Arial"/>
          <w:sz w:val="24"/>
        </w:rPr>
        <w:t>(), etc...</w:t>
      </w:r>
    </w:p>
    <w:p w:rsidR="00F67EEE" w:rsidRDefault="00F67EEE" w:rsidP="008154C5">
      <w:pPr>
        <w:ind w:left="-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Funcionalidades dos meus objetos: possuem para cada luta combinada com dois ou mais </w:t>
      </w:r>
      <w:proofErr w:type="spellStart"/>
      <w:r>
        <w:rPr>
          <w:rFonts w:ascii="Arial" w:hAnsi="Arial" w:cs="Arial"/>
          <w:sz w:val="24"/>
        </w:rPr>
        <w:t>avatares</w:t>
      </w:r>
      <w:proofErr w:type="spellEnd"/>
      <w:r>
        <w:rPr>
          <w:rFonts w:ascii="Arial" w:hAnsi="Arial" w:cs="Arial"/>
          <w:sz w:val="24"/>
        </w:rPr>
        <w:t xml:space="preserve">: uma cena de entrada (paisagem), saudação do personagem como causa de honra da luta e respeito ao companheiro, </w:t>
      </w:r>
      <w:proofErr w:type="spellStart"/>
      <w:proofErr w:type="gramStart"/>
      <w:r>
        <w:rPr>
          <w:rFonts w:ascii="Arial" w:hAnsi="Arial" w:cs="Arial"/>
          <w:sz w:val="24"/>
        </w:rPr>
        <w:t>porcentagemEnergia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), </w:t>
      </w:r>
      <w:proofErr w:type="spellStart"/>
      <w:r>
        <w:rPr>
          <w:rFonts w:ascii="Arial" w:hAnsi="Arial" w:cs="Arial"/>
          <w:sz w:val="24"/>
        </w:rPr>
        <w:t>escolhaRoupa</w:t>
      </w:r>
      <w:proofErr w:type="spellEnd"/>
      <w:r>
        <w:rPr>
          <w:rFonts w:ascii="Arial" w:hAnsi="Arial" w:cs="Arial"/>
          <w:sz w:val="24"/>
        </w:rPr>
        <w:t xml:space="preserve">(), </w:t>
      </w:r>
      <w:proofErr w:type="spellStart"/>
      <w:r>
        <w:rPr>
          <w:rFonts w:ascii="Arial" w:hAnsi="Arial" w:cs="Arial"/>
          <w:sz w:val="24"/>
        </w:rPr>
        <w:t>nacionalidadePersonagem</w:t>
      </w:r>
      <w:proofErr w:type="spellEnd"/>
      <w:r>
        <w:rPr>
          <w:rFonts w:ascii="Arial" w:hAnsi="Arial" w:cs="Arial"/>
          <w:sz w:val="24"/>
        </w:rPr>
        <w:t xml:space="preserve">(), </w:t>
      </w:r>
      <w:proofErr w:type="spellStart"/>
      <w:r>
        <w:rPr>
          <w:rFonts w:ascii="Arial" w:hAnsi="Arial" w:cs="Arial"/>
          <w:sz w:val="24"/>
        </w:rPr>
        <w:t>escolhaDaFala</w:t>
      </w:r>
      <w:proofErr w:type="spellEnd"/>
      <w:r>
        <w:rPr>
          <w:rFonts w:ascii="Arial" w:hAnsi="Arial" w:cs="Arial"/>
          <w:sz w:val="24"/>
        </w:rPr>
        <w:t xml:space="preserve">(), </w:t>
      </w:r>
      <w:proofErr w:type="spellStart"/>
      <w:r>
        <w:rPr>
          <w:rFonts w:ascii="Arial" w:hAnsi="Arial" w:cs="Arial"/>
          <w:sz w:val="24"/>
        </w:rPr>
        <w:t>Xp</w:t>
      </w:r>
      <w:proofErr w:type="spellEnd"/>
      <w:r>
        <w:rPr>
          <w:rFonts w:ascii="Arial" w:hAnsi="Arial" w:cs="Arial"/>
          <w:sz w:val="24"/>
        </w:rPr>
        <w:t xml:space="preserve">(), poder(), help(), </w:t>
      </w:r>
      <w:proofErr w:type="spellStart"/>
      <w:r>
        <w:rPr>
          <w:rFonts w:ascii="Arial" w:hAnsi="Arial" w:cs="Arial"/>
          <w:sz w:val="24"/>
        </w:rPr>
        <w:t>listaDeComandos</w:t>
      </w:r>
      <w:proofErr w:type="spellEnd"/>
      <w:r>
        <w:rPr>
          <w:rFonts w:ascii="Arial" w:hAnsi="Arial" w:cs="Arial"/>
          <w:sz w:val="24"/>
        </w:rPr>
        <w:t xml:space="preserve">(), </w:t>
      </w:r>
      <w:proofErr w:type="spellStart"/>
      <w:r>
        <w:rPr>
          <w:rFonts w:ascii="Arial" w:hAnsi="Arial" w:cs="Arial"/>
          <w:sz w:val="24"/>
        </w:rPr>
        <w:t>modoUniplayer</w:t>
      </w:r>
      <w:proofErr w:type="spellEnd"/>
      <w:r>
        <w:rPr>
          <w:rFonts w:ascii="Arial" w:hAnsi="Arial" w:cs="Arial"/>
          <w:sz w:val="24"/>
        </w:rPr>
        <w:t xml:space="preserve">(), </w:t>
      </w:r>
      <w:proofErr w:type="spellStart"/>
      <w:r>
        <w:rPr>
          <w:rFonts w:ascii="Arial" w:hAnsi="Arial" w:cs="Arial"/>
          <w:sz w:val="24"/>
        </w:rPr>
        <w:t>modoMultiplayer</w:t>
      </w:r>
      <w:proofErr w:type="spellEnd"/>
      <w:r>
        <w:rPr>
          <w:rFonts w:ascii="Arial" w:hAnsi="Arial" w:cs="Arial"/>
          <w:sz w:val="24"/>
        </w:rPr>
        <w:t>();</w:t>
      </w:r>
    </w:p>
    <w:p w:rsidR="0082435C" w:rsidRDefault="00F67EEE" w:rsidP="008154C5">
      <w:pPr>
        <w:ind w:left="-709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Stakeholders</w:t>
      </w:r>
      <w:proofErr w:type="spellEnd"/>
      <w:r>
        <w:rPr>
          <w:rFonts w:ascii="Arial" w:hAnsi="Arial" w:cs="Arial"/>
          <w:sz w:val="24"/>
        </w:rPr>
        <w:t>: crianças de 12 a 14 anos, entretenimento para jovens de 18 a 30 anos que curtem luta e estilos diferentes de nacionalidades e histórias marcantes. Público infanto-juvenil também.</w:t>
      </w:r>
    </w:p>
    <w:p w:rsidR="00515401" w:rsidRDefault="00515401" w:rsidP="00F67EEE">
      <w:pPr>
        <w:ind w:left="-709"/>
        <w:jc w:val="both"/>
        <w:rPr>
          <w:rFonts w:ascii="Arial" w:hAnsi="Arial" w:cs="Arial"/>
          <w:sz w:val="24"/>
        </w:rPr>
      </w:pPr>
    </w:p>
    <w:p w:rsidR="008062AD" w:rsidRDefault="00515401" w:rsidP="008062AD">
      <w:pPr>
        <w:pStyle w:val="PargrafodaLista"/>
        <w:numPr>
          <w:ilvl w:val="0"/>
          <w:numId w:val="1"/>
        </w:numPr>
        <w:ind w:left="-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Disponível e demonstrada no VS </w:t>
      </w:r>
      <w:proofErr w:type="spellStart"/>
      <w:r>
        <w:rPr>
          <w:rFonts w:ascii="Arial" w:hAnsi="Arial" w:cs="Arial"/>
          <w:sz w:val="24"/>
        </w:rPr>
        <w:t>Code</w:t>
      </w:r>
      <w:proofErr w:type="spellEnd"/>
      <w:r>
        <w:rPr>
          <w:rFonts w:ascii="Arial" w:hAnsi="Arial" w:cs="Arial"/>
          <w:sz w:val="24"/>
        </w:rPr>
        <w:t>.</w:t>
      </w:r>
    </w:p>
    <w:p w:rsidR="00EC6882" w:rsidRDefault="00EC6882" w:rsidP="00EC6882">
      <w:pPr>
        <w:jc w:val="both"/>
        <w:rPr>
          <w:rFonts w:ascii="Arial" w:hAnsi="Arial" w:cs="Arial"/>
          <w:sz w:val="24"/>
        </w:rPr>
      </w:pPr>
    </w:p>
    <w:p w:rsidR="00EC6882" w:rsidRDefault="00EC6882" w:rsidP="00EC6882">
      <w:pPr>
        <w:pStyle w:val="PargrafodaLista"/>
        <w:numPr>
          <w:ilvl w:val="0"/>
          <w:numId w:val="1"/>
        </w:numPr>
        <w:ind w:left="-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Disponível e demonstrada no VS </w:t>
      </w:r>
      <w:proofErr w:type="spellStart"/>
      <w:r>
        <w:rPr>
          <w:rFonts w:ascii="Arial" w:hAnsi="Arial" w:cs="Arial"/>
          <w:sz w:val="24"/>
        </w:rPr>
        <w:t>Code</w:t>
      </w:r>
      <w:proofErr w:type="spellEnd"/>
      <w:r>
        <w:rPr>
          <w:rFonts w:ascii="Arial" w:hAnsi="Arial" w:cs="Arial"/>
          <w:sz w:val="24"/>
        </w:rPr>
        <w:t>.</w:t>
      </w:r>
    </w:p>
    <w:p w:rsidR="00EC6882" w:rsidRPr="00EC6882" w:rsidRDefault="00EC6882" w:rsidP="00EC6882">
      <w:pPr>
        <w:pStyle w:val="PargrafodaLista"/>
        <w:rPr>
          <w:rFonts w:ascii="Arial" w:hAnsi="Arial" w:cs="Arial"/>
          <w:sz w:val="24"/>
        </w:rPr>
      </w:pPr>
    </w:p>
    <w:p w:rsidR="00EC6882" w:rsidRDefault="00EC6882" w:rsidP="00EC6882">
      <w:pPr>
        <w:pStyle w:val="PargrafodaLista"/>
        <w:numPr>
          <w:ilvl w:val="0"/>
          <w:numId w:val="1"/>
        </w:numPr>
        <w:ind w:left="-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Disponível e demonstrada no VS </w:t>
      </w:r>
      <w:proofErr w:type="spellStart"/>
      <w:r>
        <w:rPr>
          <w:rFonts w:ascii="Arial" w:hAnsi="Arial" w:cs="Arial"/>
          <w:sz w:val="24"/>
        </w:rPr>
        <w:t>Code</w:t>
      </w:r>
      <w:proofErr w:type="spellEnd"/>
      <w:r>
        <w:rPr>
          <w:rFonts w:ascii="Arial" w:hAnsi="Arial" w:cs="Arial"/>
          <w:sz w:val="24"/>
        </w:rPr>
        <w:t>.</w:t>
      </w:r>
    </w:p>
    <w:p w:rsidR="007D5FED" w:rsidRDefault="007D5FED" w:rsidP="007D5FED">
      <w:pPr>
        <w:jc w:val="both"/>
        <w:rPr>
          <w:rFonts w:ascii="Arial" w:hAnsi="Arial" w:cs="Arial"/>
          <w:sz w:val="24"/>
        </w:rPr>
      </w:pPr>
    </w:p>
    <w:p w:rsidR="007D5FED" w:rsidRPr="007D5FED" w:rsidRDefault="007D5FED" w:rsidP="008154C5">
      <w:pPr>
        <w:pStyle w:val="PargrafodaLista"/>
        <w:numPr>
          <w:ilvl w:val="0"/>
          <w:numId w:val="1"/>
        </w:numPr>
        <w:ind w:left="-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7D5FED">
        <w:rPr>
          <w:rFonts w:ascii="Arial" w:hAnsi="Arial" w:cs="Arial"/>
          <w:sz w:val="24"/>
        </w:rPr>
        <w:t xml:space="preserve">Na </w:t>
      </w:r>
      <w:r w:rsidRPr="007D5FED">
        <w:rPr>
          <w:rFonts w:ascii="Arial" w:hAnsi="Arial" w:cs="Arial"/>
          <w:b/>
          <w:sz w:val="24"/>
        </w:rPr>
        <w:t>10ª questão</w:t>
      </w:r>
      <w:r w:rsidRPr="007D5FED">
        <w:rPr>
          <w:rFonts w:ascii="Arial" w:hAnsi="Arial" w:cs="Arial"/>
          <w:sz w:val="24"/>
        </w:rPr>
        <w:t>:</w:t>
      </w:r>
    </w:p>
    <w:p w:rsidR="007D5FED" w:rsidRDefault="007D5FED" w:rsidP="008154C5">
      <w:pPr>
        <w:pStyle w:val="NormalWeb"/>
        <w:spacing w:before="0" w:beforeAutospacing="0" w:after="300" w:afterAutospacing="0" w:line="420" w:lineRule="atLeast"/>
        <w:ind w:left="-567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Representar as classes das questões 8ª e 9ª no formato </w:t>
      </w:r>
      <w:r w:rsidRPr="00A5377E">
        <w:rPr>
          <w:rFonts w:ascii="Arial" w:hAnsi="Arial" w:cs="Arial"/>
          <w:b/>
        </w:rPr>
        <w:t>UML</w:t>
      </w:r>
      <w:r>
        <w:rPr>
          <w:rFonts w:ascii="Arial" w:hAnsi="Arial" w:cs="Arial"/>
        </w:rPr>
        <w:t xml:space="preserve"> (</w:t>
      </w:r>
      <w:proofErr w:type="spellStart"/>
      <w:r w:rsidRPr="007D5FED">
        <w:rPr>
          <w:rFonts w:ascii="Arial" w:hAnsi="Arial" w:cs="Arial"/>
          <w:b/>
        </w:rPr>
        <w:t>Unified</w:t>
      </w:r>
      <w:proofErr w:type="spellEnd"/>
      <w:r w:rsidRPr="007D5FED">
        <w:rPr>
          <w:rFonts w:ascii="Arial" w:hAnsi="Arial" w:cs="Arial"/>
          <w:b/>
        </w:rPr>
        <w:t xml:space="preserve"> </w:t>
      </w:r>
      <w:proofErr w:type="spellStart"/>
      <w:r w:rsidRPr="007D5FED">
        <w:rPr>
          <w:rFonts w:ascii="Arial" w:hAnsi="Arial" w:cs="Arial"/>
          <w:b/>
        </w:rPr>
        <w:t>Modeling</w:t>
      </w:r>
      <w:proofErr w:type="spellEnd"/>
      <w:r w:rsidRPr="007D5FED">
        <w:rPr>
          <w:rFonts w:ascii="Arial" w:hAnsi="Arial" w:cs="Arial"/>
          <w:b/>
        </w:rPr>
        <w:t xml:space="preserve"> </w:t>
      </w:r>
      <w:proofErr w:type="spellStart"/>
      <w:r w:rsidRPr="007D5FED">
        <w:rPr>
          <w:rFonts w:ascii="Arial" w:hAnsi="Arial" w:cs="Arial"/>
          <w:b/>
        </w:rPr>
        <w:t>Language</w:t>
      </w:r>
      <w:proofErr w:type="spellEnd"/>
      <w:r>
        <w:rPr>
          <w:rFonts w:ascii="Arial" w:hAnsi="Arial" w:cs="Arial"/>
        </w:rPr>
        <w:t xml:space="preserve">) ou </w:t>
      </w:r>
      <w:r w:rsidRPr="007D5FED">
        <w:rPr>
          <w:rFonts w:ascii="Arial" w:hAnsi="Arial" w:cs="Arial"/>
          <w:b/>
        </w:rPr>
        <w:t>Linguagem de Modelagem Unificada</w:t>
      </w:r>
      <w:r>
        <w:rPr>
          <w:rFonts w:ascii="Arial" w:hAnsi="Arial" w:cs="Arial"/>
        </w:rPr>
        <w:t xml:space="preserve"> – o qual seria uma linguagem de notação padrão para uso em projetos de sistema. O </w:t>
      </w:r>
      <w:r w:rsidRPr="00A5377E">
        <w:rPr>
          <w:rFonts w:ascii="Arial" w:hAnsi="Arial" w:cs="Arial"/>
          <w:b/>
        </w:rPr>
        <w:t>UML</w:t>
      </w:r>
      <w:r>
        <w:rPr>
          <w:rFonts w:ascii="Arial" w:hAnsi="Arial" w:cs="Arial"/>
        </w:rPr>
        <w:t xml:space="preserve"> é utilizado para construir, especificar, visualizar e documentar um software. </w:t>
      </w:r>
      <w:r w:rsidRPr="005D62D3">
        <w:rPr>
          <w:rFonts w:ascii="Arial" w:hAnsi="Arial" w:cs="Arial"/>
        </w:rPr>
        <w:t xml:space="preserve">Os diagramas da </w:t>
      </w:r>
      <w:r w:rsidRPr="005D62D3">
        <w:rPr>
          <w:rFonts w:ascii="Arial" w:hAnsi="Arial" w:cs="Arial"/>
          <w:b/>
        </w:rPr>
        <w:t>UML</w:t>
      </w:r>
      <w:r w:rsidRPr="005D62D3">
        <w:rPr>
          <w:rFonts w:ascii="Arial" w:hAnsi="Arial" w:cs="Arial"/>
        </w:rPr>
        <w:t xml:space="preserve"> fornecem um </w:t>
      </w:r>
      <w:r w:rsidRPr="005D62D3">
        <w:rPr>
          <w:rFonts w:ascii="Arial" w:hAnsi="Arial" w:cs="Arial"/>
          <w:b/>
        </w:rPr>
        <w:t>“desenho” do sistema</w:t>
      </w:r>
      <w:r w:rsidRPr="005D62D3">
        <w:rPr>
          <w:rFonts w:ascii="Arial" w:hAnsi="Arial" w:cs="Arial"/>
        </w:rPr>
        <w:t xml:space="preserve"> que se pretende desenvolver, centralizando nos diagramas um determinado conceito de fácil entendimento aos envolvidos no projeto.</w:t>
      </w:r>
      <w:r w:rsidR="00C45679">
        <w:rPr>
          <w:rFonts w:ascii="Arial" w:hAnsi="Arial" w:cs="Arial"/>
        </w:rPr>
        <w:t xml:space="preserve"> Exemplo de ferramenta on</w:t>
      </w:r>
      <w:r w:rsidR="00BC7ACE">
        <w:rPr>
          <w:rFonts w:ascii="Arial" w:hAnsi="Arial" w:cs="Arial"/>
        </w:rPr>
        <w:t xml:space="preserve">line: </w:t>
      </w:r>
      <w:proofErr w:type="spellStart"/>
      <w:r w:rsidR="00BC7ACE" w:rsidRPr="00BC7ACE">
        <w:rPr>
          <w:rFonts w:ascii="Arial" w:hAnsi="Arial" w:cs="Arial"/>
          <w:b/>
        </w:rPr>
        <w:t>Lucid</w:t>
      </w:r>
      <w:proofErr w:type="spellEnd"/>
      <w:r w:rsidR="00BC7ACE" w:rsidRPr="00BC7ACE">
        <w:rPr>
          <w:rFonts w:ascii="Arial" w:hAnsi="Arial" w:cs="Arial"/>
          <w:b/>
        </w:rPr>
        <w:t xml:space="preserve"> Chart</w:t>
      </w:r>
      <w:r w:rsidR="00BC7ACE">
        <w:rPr>
          <w:rFonts w:ascii="Arial" w:hAnsi="Arial" w:cs="Arial"/>
        </w:rPr>
        <w:t>.</w:t>
      </w:r>
    </w:p>
    <w:p w:rsidR="007D5FED" w:rsidRDefault="007D5FED" w:rsidP="007D5FED">
      <w:pPr>
        <w:pStyle w:val="NormalWeb"/>
        <w:spacing w:before="0" w:beforeAutospacing="0" w:after="300" w:afterAutospacing="0" w:line="420" w:lineRule="atLeast"/>
        <w:ind w:left="-567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</w:rPr>
        <w:t>Diagramas de Classe</w:t>
      </w:r>
      <w:r>
        <w:rPr>
          <w:rFonts w:ascii="Arial" w:hAnsi="Arial" w:cs="Arial"/>
        </w:rPr>
        <w:t>:</w:t>
      </w:r>
    </w:p>
    <w:tbl>
      <w:tblPr>
        <w:tblStyle w:val="Tabelacomgrade"/>
        <w:tblW w:w="0" w:type="auto"/>
        <w:tblInd w:w="-567" w:type="dxa"/>
        <w:tblLook w:val="04A0" w:firstRow="1" w:lastRow="0" w:firstColumn="1" w:lastColumn="0" w:noHBand="0" w:noVBand="1"/>
      </w:tblPr>
      <w:tblGrid>
        <w:gridCol w:w="3345"/>
        <w:gridCol w:w="3345"/>
      </w:tblGrid>
      <w:tr w:rsidR="007D5FED" w:rsidTr="00D32D6C">
        <w:trPr>
          <w:trHeight w:val="680"/>
        </w:trPr>
        <w:tc>
          <w:tcPr>
            <w:tcW w:w="3345" w:type="dxa"/>
          </w:tcPr>
          <w:p w:rsidR="007D5FED" w:rsidRPr="0005474F" w:rsidRDefault="007D5FED" w:rsidP="00BC7ACE">
            <w:pPr>
              <w:pStyle w:val="NormalWeb"/>
              <w:spacing w:before="0" w:beforeAutospacing="0" w:after="300" w:afterAutospacing="0" w:line="420" w:lineRule="atLeast"/>
              <w:jc w:val="center"/>
              <w:textAlignment w:val="baseline"/>
              <w:rPr>
                <w:rFonts w:ascii="Arial" w:hAnsi="Arial" w:cs="Arial"/>
                <w:b/>
              </w:rPr>
            </w:pPr>
            <w:r w:rsidRPr="0005474F">
              <w:rPr>
                <w:rFonts w:ascii="Arial" w:hAnsi="Arial" w:cs="Arial"/>
                <w:b/>
              </w:rPr>
              <w:lastRenderedPageBreak/>
              <w:t>Classe Círculo</w:t>
            </w:r>
          </w:p>
        </w:tc>
        <w:tc>
          <w:tcPr>
            <w:tcW w:w="3345" w:type="dxa"/>
          </w:tcPr>
          <w:p w:rsidR="007D5FED" w:rsidRPr="0005474F" w:rsidRDefault="007D5FED" w:rsidP="00BC7ACE">
            <w:pPr>
              <w:pStyle w:val="NormalWeb"/>
              <w:spacing w:before="0" w:beforeAutospacing="0" w:after="300" w:afterAutospacing="0" w:line="420" w:lineRule="atLeast"/>
              <w:jc w:val="center"/>
              <w:textAlignment w:val="baseline"/>
              <w:rPr>
                <w:rFonts w:ascii="Arial" w:hAnsi="Arial" w:cs="Arial"/>
                <w:b/>
              </w:rPr>
            </w:pPr>
            <w:r w:rsidRPr="0005474F">
              <w:rPr>
                <w:rFonts w:ascii="Arial" w:hAnsi="Arial" w:cs="Arial"/>
                <w:b/>
              </w:rPr>
              <w:t>Objeto Área</w:t>
            </w:r>
          </w:p>
        </w:tc>
      </w:tr>
      <w:tr w:rsidR="007D5FED" w:rsidTr="00D32D6C">
        <w:trPr>
          <w:trHeight w:val="680"/>
        </w:trPr>
        <w:tc>
          <w:tcPr>
            <w:tcW w:w="3345" w:type="dxa"/>
          </w:tcPr>
          <w:p w:rsidR="007D5FED" w:rsidRDefault="007D5FED" w:rsidP="00D32D6C">
            <w:pPr>
              <w:pStyle w:val="NormalWeb"/>
              <w:spacing w:before="0" w:beforeAutospacing="0" w:after="300" w:afterAutospacing="0" w:line="420" w:lineRule="atLeast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</w:t>
            </w: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  <w:tc>
          <w:tcPr>
            <w:tcW w:w="3345" w:type="dxa"/>
          </w:tcPr>
          <w:p w:rsidR="007D5FED" w:rsidRDefault="007D5FED" w:rsidP="00D32D6C">
            <w:pPr>
              <w:pStyle w:val="NormalWeb"/>
              <w:spacing w:before="0" w:beforeAutospacing="0" w:after="300" w:afterAutospacing="0" w:line="420" w:lineRule="atLeast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terreno do Vinícius;</w:t>
            </w:r>
          </w:p>
        </w:tc>
      </w:tr>
      <w:tr w:rsidR="007D5FED" w:rsidTr="00D32D6C">
        <w:trPr>
          <w:trHeight w:val="680"/>
        </w:trPr>
        <w:tc>
          <w:tcPr>
            <w:tcW w:w="3345" w:type="dxa"/>
          </w:tcPr>
          <w:p w:rsidR="007D5FED" w:rsidRDefault="007D5FED" w:rsidP="00D32D6C">
            <w:pPr>
              <w:pStyle w:val="NormalWeb"/>
              <w:spacing w:before="0" w:beforeAutospacing="0" w:after="300" w:afterAutospacing="0" w:line="420" w:lineRule="atLeast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Ano: </w:t>
            </w: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  <w:tc>
          <w:tcPr>
            <w:tcW w:w="3345" w:type="dxa"/>
          </w:tcPr>
          <w:p w:rsidR="007D5FED" w:rsidRDefault="007D5FED" w:rsidP="00D32D6C">
            <w:pPr>
              <w:pStyle w:val="NormalWeb"/>
              <w:spacing w:before="0" w:beforeAutospacing="0" w:after="300" w:afterAutospacing="0" w:line="420" w:lineRule="atLeast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Ano: 2024</w:t>
            </w:r>
            <w:r>
              <w:rPr>
                <w:rFonts w:ascii="Arial" w:hAnsi="Arial" w:cs="Arial"/>
              </w:rPr>
              <w:t>;</w:t>
            </w:r>
          </w:p>
        </w:tc>
      </w:tr>
      <w:tr w:rsidR="007D5FED" w:rsidTr="00D32D6C">
        <w:trPr>
          <w:trHeight w:val="680"/>
        </w:trPr>
        <w:tc>
          <w:tcPr>
            <w:tcW w:w="3345" w:type="dxa"/>
          </w:tcPr>
          <w:p w:rsidR="007D5FED" w:rsidRDefault="007D5FED" w:rsidP="00D32D6C">
            <w:pPr>
              <w:pStyle w:val="NormalWeb"/>
              <w:spacing w:before="0" w:beforeAutospacing="0" w:after="300" w:afterAutospacing="0" w:line="420" w:lineRule="atLeast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Preço: </w:t>
            </w: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  <w:tc>
          <w:tcPr>
            <w:tcW w:w="3345" w:type="dxa"/>
          </w:tcPr>
          <w:p w:rsidR="007D5FED" w:rsidRDefault="007D5FED" w:rsidP="00D32D6C">
            <w:pPr>
              <w:pStyle w:val="NormalWeb"/>
              <w:spacing w:before="0" w:beforeAutospacing="0" w:after="300" w:afterAutospacing="0" w:line="420" w:lineRule="atLeast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Preço: R$ 80.000,00</w:t>
            </w:r>
          </w:p>
        </w:tc>
      </w:tr>
      <w:tr w:rsidR="007D5FED" w:rsidTr="00D32D6C">
        <w:trPr>
          <w:trHeight w:val="680"/>
        </w:trPr>
        <w:tc>
          <w:tcPr>
            <w:tcW w:w="3345" w:type="dxa"/>
          </w:tcPr>
          <w:p w:rsidR="007D5FED" w:rsidRDefault="007D5FED" w:rsidP="00D32D6C">
            <w:pPr>
              <w:pStyle w:val="NormalWeb"/>
              <w:spacing w:before="0" w:beforeAutospacing="0" w:after="300" w:afterAutospacing="0" w:line="420" w:lineRule="atLeast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Raio : </w:t>
            </w: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3345" w:type="dxa"/>
          </w:tcPr>
          <w:p w:rsidR="007D5FED" w:rsidRDefault="007D5FED" w:rsidP="00D32D6C">
            <w:pPr>
              <w:pStyle w:val="NormalWeb"/>
              <w:spacing w:before="0" w:beforeAutospacing="0" w:after="300" w:afterAutospacing="0" w:line="420" w:lineRule="atLeast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Raio: 5 </w:t>
            </w:r>
            <w:r>
              <w:rPr>
                <w:rFonts w:ascii="Arial" w:hAnsi="Arial" w:cs="Arial"/>
              </w:rPr>
              <w:t>metros quadrados;</w:t>
            </w:r>
          </w:p>
        </w:tc>
      </w:tr>
      <w:tr w:rsidR="007D5FED" w:rsidTr="00D32D6C">
        <w:trPr>
          <w:trHeight w:val="680"/>
        </w:trPr>
        <w:tc>
          <w:tcPr>
            <w:tcW w:w="3345" w:type="dxa"/>
          </w:tcPr>
          <w:p w:rsidR="007D5FED" w:rsidRDefault="007D5FED" w:rsidP="00D32D6C">
            <w:pPr>
              <w:pStyle w:val="NormalWeb"/>
              <w:spacing w:before="0" w:beforeAutospacing="0" w:after="300" w:afterAutospacing="0" w:line="420" w:lineRule="atLeast"/>
              <w:textAlignment w:val="baselin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  <w:tc>
          <w:tcPr>
            <w:tcW w:w="3345" w:type="dxa"/>
          </w:tcPr>
          <w:p w:rsidR="007D5FED" w:rsidRDefault="007D5FED" w:rsidP="00D32D6C">
            <w:pPr>
              <w:pStyle w:val="NormalWeb"/>
              <w:spacing w:before="0" w:beforeAutospacing="0" w:after="300" w:afterAutospacing="0" w:line="420" w:lineRule="atLeast"/>
              <w:textAlignment w:val="baselin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</w:t>
            </w:r>
            <w:proofErr w:type="spellEnd"/>
            <w:r>
              <w:rPr>
                <w:rFonts w:ascii="Arial" w:hAnsi="Arial" w:cs="Arial"/>
              </w:rPr>
              <w:t>: 3.14</w:t>
            </w:r>
            <w:r>
              <w:rPr>
                <w:rFonts w:ascii="Arial" w:hAnsi="Arial" w:cs="Arial"/>
              </w:rPr>
              <w:t>15;</w:t>
            </w:r>
          </w:p>
        </w:tc>
      </w:tr>
    </w:tbl>
    <w:p w:rsidR="007D5FED" w:rsidRPr="005D62D3" w:rsidRDefault="007D5FED" w:rsidP="007D5FED">
      <w:pPr>
        <w:pStyle w:val="NormalWeb"/>
        <w:spacing w:before="0" w:beforeAutospacing="0" w:after="300" w:afterAutospacing="0" w:line="420" w:lineRule="atLeast"/>
        <w:ind w:left="-567"/>
        <w:textAlignment w:val="baseline"/>
        <w:rPr>
          <w:rFonts w:ascii="Arial" w:hAnsi="Arial" w:cs="Arial"/>
        </w:rPr>
      </w:pPr>
    </w:p>
    <w:tbl>
      <w:tblPr>
        <w:tblStyle w:val="Tabelacomgrade"/>
        <w:tblW w:w="0" w:type="auto"/>
        <w:tblInd w:w="-567" w:type="dxa"/>
        <w:tblLook w:val="04A0" w:firstRow="1" w:lastRow="0" w:firstColumn="1" w:lastColumn="0" w:noHBand="0" w:noVBand="1"/>
      </w:tblPr>
      <w:tblGrid>
        <w:gridCol w:w="3345"/>
        <w:gridCol w:w="3345"/>
      </w:tblGrid>
      <w:tr w:rsidR="007D5FED" w:rsidTr="00D32D6C">
        <w:trPr>
          <w:trHeight w:val="680"/>
        </w:trPr>
        <w:tc>
          <w:tcPr>
            <w:tcW w:w="3345" w:type="dxa"/>
          </w:tcPr>
          <w:p w:rsidR="007D5FED" w:rsidRPr="0005474F" w:rsidRDefault="007D5FED" w:rsidP="00BC7ACE">
            <w:pPr>
              <w:pStyle w:val="NormalWeb"/>
              <w:spacing w:before="0" w:beforeAutospacing="0" w:after="300" w:afterAutospacing="0" w:line="420" w:lineRule="atLeast"/>
              <w:jc w:val="center"/>
              <w:textAlignment w:val="baseline"/>
              <w:rPr>
                <w:rFonts w:ascii="Arial" w:hAnsi="Arial" w:cs="Arial"/>
                <w:b/>
              </w:rPr>
            </w:pPr>
            <w:r w:rsidRPr="0005474F">
              <w:rPr>
                <w:rFonts w:ascii="Arial" w:hAnsi="Arial" w:cs="Arial"/>
                <w:b/>
              </w:rPr>
              <w:t>Classe Círculo</w:t>
            </w:r>
          </w:p>
        </w:tc>
        <w:tc>
          <w:tcPr>
            <w:tcW w:w="3345" w:type="dxa"/>
          </w:tcPr>
          <w:p w:rsidR="007D5FED" w:rsidRPr="0005474F" w:rsidRDefault="007D5FED" w:rsidP="00BC7ACE">
            <w:pPr>
              <w:pStyle w:val="NormalWeb"/>
              <w:spacing w:before="0" w:beforeAutospacing="0" w:after="300" w:afterAutospacing="0" w:line="420" w:lineRule="atLeast"/>
              <w:jc w:val="center"/>
              <w:textAlignment w:val="baseline"/>
              <w:rPr>
                <w:rFonts w:ascii="Arial" w:hAnsi="Arial" w:cs="Arial"/>
                <w:b/>
              </w:rPr>
            </w:pPr>
            <w:r w:rsidRPr="0005474F">
              <w:rPr>
                <w:rFonts w:ascii="Arial" w:hAnsi="Arial" w:cs="Arial"/>
                <w:b/>
              </w:rPr>
              <w:t>Objeto Perímetro</w:t>
            </w:r>
          </w:p>
        </w:tc>
      </w:tr>
      <w:tr w:rsidR="007D5FED" w:rsidTr="00D32D6C">
        <w:trPr>
          <w:trHeight w:val="680"/>
        </w:trPr>
        <w:tc>
          <w:tcPr>
            <w:tcW w:w="3345" w:type="dxa"/>
          </w:tcPr>
          <w:p w:rsidR="007D5FED" w:rsidRDefault="007D5FED" w:rsidP="00D32D6C">
            <w:pPr>
              <w:pStyle w:val="NormalWeb"/>
              <w:spacing w:before="0" w:beforeAutospacing="0" w:after="300" w:afterAutospacing="0" w:line="420" w:lineRule="atLeast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</w:t>
            </w: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  <w:tc>
          <w:tcPr>
            <w:tcW w:w="3345" w:type="dxa"/>
          </w:tcPr>
          <w:p w:rsidR="007D5FED" w:rsidRDefault="007D5FED" w:rsidP="00D32D6C">
            <w:pPr>
              <w:pStyle w:val="NormalWeb"/>
              <w:spacing w:before="0" w:beforeAutospacing="0" w:after="300" w:afterAutospacing="0" w:line="420" w:lineRule="atLeast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terreno do Vinícius;</w:t>
            </w:r>
          </w:p>
        </w:tc>
      </w:tr>
      <w:tr w:rsidR="007D5FED" w:rsidTr="00D32D6C">
        <w:trPr>
          <w:trHeight w:val="680"/>
        </w:trPr>
        <w:tc>
          <w:tcPr>
            <w:tcW w:w="3345" w:type="dxa"/>
          </w:tcPr>
          <w:p w:rsidR="007D5FED" w:rsidRDefault="007D5FED" w:rsidP="00D32D6C">
            <w:pPr>
              <w:pStyle w:val="NormalWeb"/>
              <w:spacing w:before="0" w:beforeAutospacing="0" w:after="300" w:afterAutospacing="0" w:line="420" w:lineRule="atLeast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Ano: </w:t>
            </w: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  <w:tc>
          <w:tcPr>
            <w:tcW w:w="3345" w:type="dxa"/>
          </w:tcPr>
          <w:p w:rsidR="007D5FED" w:rsidRDefault="007D5FED" w:rsidP="00D32D6C">
            <w:pPr>
              <w:pStyle w:val="NormalWeb"/>
              <w:spacing w:before="0" w:beforeAutospacing="0" w:after="300" w:afterAutospacing="0" w:line="420" w:lineRule="atLeast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Ano: 2024</w:t>
            </w:r>
            <w:r>
              <w:rPr>
                <w:rFonts w:ascii="Arial" w:hAnsi="Arial" w:cs="Arial"/>
              </w:rPr>
              <w:t>;</w:t>
            </w:r>
          </w:p>
        </w:tc>
      </w:tr>
      <w:tr w:rsidR="007D5FED" w:rsidTr="00D32D6C">
        <w:trPr>
          <w:trHeight w:val="680"/>
        </w:trPr>
        <w:tc>
          <w:tcPr>
            <w:tcW w:w="3345" w:type="dxa"/>
          </w:tcPr>
          <w:p w:rsidR="007D5FED" w:rsidRDefault="007D5FED" w:rsidP="00D32D6C">
            <w:pPr>
              <w:pStyle w:val="NormalWeb"/>
              <w:spacing w:before="0" w:beforeAutospacing="0" w:after="300" w:afterAutospacing="0" w:line="420" w:lineRule="atLeast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Preço: </w:t>
            </w: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  <w:tc>
          <w:tcPr>
            <w:tcW w:w="3345" w:type="dxa"/>
          </w:tcPr>
          <w:p w:rsidR="007D5FED" w:rsidRDefault="007D5FED" w:rsidP="00D32D6C">
            <w:pPr>
              <w:pStyle w:val="NormalWeb"/>
              <w:spacing w:before="0" w:beforeAutospacing="0" w:after="300" w:afterAutospacing="0" w:line="420" w:lineRule="atLeast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Preço: R$ 80.000,00</w:t>
            </w:r>
          </w:p>
        </w:tc>
      </w:tr>
      <w:tr w:rsidR="007D5FED" w:rsidTr="00D32D6C">
        <w:trPr>
          <w:trHeight w:val="680"/>
        </w:trPr>
        <w:tc>
          <w:tcPr>
            <w:tcW w:w="3345" w:type="dxa"/>
          </w:tcPr>
          <w:p w:rsidR="007D5FED" w:rsidRDefault="007D5FED" w:rsidP="00D32D6C">
            <w:pPr>
              <w:pStyle w:val="NormalWeb"/>
              <w:spacing w:before="0" w:beforeAutospacing="0" w:after="300" w:afterAutospacing="0" w:line="420" w:lineRule="atLeast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Raio: </w:t>
            </w: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  <w:tc>
          <w:tcPr>
            <w:tcW w:w="3345" w:type="dxa"/>
          </w:tcPr>
          <w:p w:rsidR="007D5FED" w:rsidRDefault="007D5FED" w:rsidP="00D32D6C">
            <w:pPr>
              <w:pStyle w:val="NormalWeb"/>
              <w:spacing w:before="0" w:beforeAutospacing="0" w:after="300" w:afterAutospacing="0" w:line="420" w:lineRule="atLeast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Raio: 5 </w:t>
            </w:r>
            <w:r>
              <w:rPr>
                <w:rFonts w:ascii="Arial" w:hAnsi="Arial" w:cs="Arial"/>
              </w:rPr>
              <w:t>metros quadrados;</w:t>
            </w:r>
          </w:p>
        </w:tc>
      </w:tr>
      <w:tr w:rsidR="007D5FED" w:rsidTr="00D32D6C">
        <w:trPr>
          <w:trHeight w:val="680"/>
        </w:trPr>
        <w:tc>
          <w:tcPr>
            <w:tcW w:w="3345" w:type="dxa"/>
          </w:tcPr>
          <w:p w:rsidR="007D5FED" w:rsidRDefault="007D5FED" w:rsidP="00D32D6C">
            <w:pPr>
              <w:pStyle w:val="NormalWeb"/>
              <w:spacing w:before="0" w:beforeAutospacing="0" w:after="300" w:afterAutospacing="0" w:line="420" w:lineRule="atLeast"/>
              <w:textAlignment w:val="baselin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  <w:tc>
          <w:tcPr>
            <w:tcW w:w="3345" w:type="dxa"/>
          </w:tcPr>
          <w:p w:rsidR="007D5FED" w:rsidRDefault="007D5FED" w:rsidP="00D32D6C">
            <w:pPr>
              <w:pStyle w:val="NormalWeb"/>
              <w:spacing w:before="0" w:beforeAutospacing="0" w:after="300" w:afterAutospacing="0" w:line="420" w:lineRule="atLeast"/>
              <w:textAlignment w:val="baselin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</w:t>
            </w:r>
            <w:proofErr w:type="spellEnd"/>
            <w:r>
              <w:rPr>
                <w:rFonts w:ascii="Arial" w:hAnsi="Arial" w:cs="Arial"/>
              </w:rPr>
              <w:t>: 3.14</w:t>
            </w:r>
            <w:r>
              <w:rPr>
                <w:rFonts w:ascii="Arial" w:hAnsi="Arial" w:cs="Arial"/>
              </w:rPr>
              <w:t>15;</w:t>
            </w:r>
          </w:p>
        </w:tc>
      </w:tr>
    </w:tbl>
    <w:p w:rsidR="007D5FED" w:rsidRDefault="007D5FED" w:rsidP="007D5FED">
      <w:pPr>
        <w:pStyle w:val="NormalWeb"/>
        <w:spacing w:before="0" w:beforeAutospacing="0" w:after="300" w:afterAutospacing="0" w:line="420" w:lineRule="atLeast"/>
        <w:ind w:left="-567"/>
        <w:textAlignment w:val="baseline"/>
        <w:rPr>
          <w:rFonts w:ascii="Arial" w:hAnsi="Arial" w:cs="Arial"/>
        </w:rPr>
      </w:pPr>
    </w:p>
    <w:tbl>
      <w:tblPr>
        <w:tblStyle w:val="Tabelacomgrade"/>
        <w:tblW w:w="0" w:type="auto"/>
        <w:tblInd w:w="-567" w:type="dxa"/>
        <w:tblLook w:val="04A0" w:firstRow="1" w:lastRow="0" w:firstColumn="1" w:lastColumn="0" w:noHBand="0" w:noVBand="1"/>
      </w:tblPr>
      <w:tblGrid>
        <w:gridCol w:w="3345"/>
        <w:gridCol w:w="3345"/>
      </w:tblGrid>
      <w:tr w:rsidR="007D5FED" w:rsidTr="00D32D6C">
        <w:trPr>
          <w:trHeight w:val="680"/>
        </w:trPr>
        <w:tc>
          <w:tcPr>
            <w:tcW w:w="3345" w:type="dxa"/>
          </w:tcPr>
          <w:p w:rsidR="007D5FED" w:rsidRPr="0005474F" w:rsidRDefault="007D5FED" w:rsidP="00D32D6C">
            <w:pPr>
              <w:pStyle w:val="NormalWeb"/>
              <w:spacing w:before="0" w:beforeAutospacing="0" w:after="300" w:afterAutospacing="0" w:line="420" w:lineRule="atLeast"/>
              <w:textAlignment w:val="baseline"/>
              <w:rPr>
                <w:rFonts w:ascii="Arial" w:hAnsi="Arial" w:cs="Arial"/>
                <w:b/>
              </w:rPr>
            </w:pPr>
            <w:r w:rsidRPr="0005474F">
              <w:rPr>
                <w:rFonts w:ascii="Arial" w:hAnsi="Arial" w:cs="Arial"/>
                <w:b/>
              </w:rPr>
              <w:t>Classe Situação Financeira</w:t>
            </w:r>
          </w:p>
        </w:tc>
        <w:tc>
          <w:tcPr>
            <w:tcW w:w="3345" w:type="dxa"/>
          </w:tcPr>
          <w:p w:rsidR="007D5FED" w:rsidRPr="0005474F" w:rsidRDefault="007D5FED" w:rsidP="00D32D6C">
            <w:pPr>
              <w:pStyle w:val="NormalWeb"/>
              <w:spacing w:before="0" w:beforeAutospacing="0" w:after="300" w:afterAutospacing="0" w:line="420" w:lineRule="atLeast"/>
              <w:jc w:val="center"/>
              <w:textAlignment w:val="baseline"/>
              <w:rPr>
                <w:rFonts w:ascii="Arial" w:hAnsi="Arial" w:cs="Arial"/>
                <w:b/>
              </w:rPr>
            </w:pPr>
            <w:r w:rsidRPr="0005474F">
              <w:rPr>
                <w:rFonts w:ascii="Arial" w:hAnsi="Arial" w:cs="Arial"/>
                <w:b/>
              </w:rPr>
              <w:t>Objeto Saldo</w:t>
            </w:r>
          </w:p>
        </w:tc>
      </w:tr>
      <w:tr w:rsidR="007D5FED" w:rsidTr="00D32D6C">
        <w:trPr>
          <w:trHeight w:val="680"/>
        </w:trPr>
        <w:tc>
          <w:tcPr>
            <w:tcW w:w="3345" w:type="dxa"/>
          </w:tcPr>
          <w:p w:rsidR="007D5FED" w:rsidRDefault="007D5FED" w:rsidP="00D32D6C">
            <w:pPr>
              <w:pStyle w:val="NormalWeb"/>
              <w:spacing w:before="0" w:beforeAutospacing="0" w:after="300" w:afterAutospacing="0" w:line="420" w:lineRule="atLeast"/>
              <w:textAlignment w:val="baselin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nomeBanco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  <w:tc>
          <w:tcPr>
            <w:tcW w:w="3345" w:type="dxa"/>
          </w:tcPr>
          <w:p w:rsidR="007D5FED" w:rsidRDefault="007D5FED" w:rsidP="00D32D6C">
            <w:pPr>
              <w:pStyle w:val="NormalWeb"/>
              <w:spacing w:before="0" w:beforeAutospacing="0" w:after="300" w:afterAutospacing="0" w:line="420" w:lineRule="atLeast"/>
              <w:textAlignment w:val="baselin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nomeBanco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vini</w:t>
            </w:r>
            <w:proofErr w:type="spellEnd"/>
            <w:r>
              <w:rPr>
                <w:rFonts w:ascii="Arial" w:hAnsi="Arial" w:cs="Arial"/>
              </w:rPr>
              <w:t xml:space="preserve"> Banking</w:t>
            </w:r>
          </w:p>
        </w:tc>
      </w:tr>
      <w:tr w:rsidR="007D5FED" w:rsidTr="00D32D6C">
        <w:trPr>
          <w:trHeight w:val="680"/>
        </w:trPr>
        <w:tc>
          <w:tcPr>
            <w:tcW w:w="3345" w:type="dxa"/>
          </w:tcPr>
          <w:p w:rsidR="007D5FED" w:rsidRDefault="007D5FED" w:rsidP="00D32D6C">
            <w:pPr>
              <w:pStyle w:val="NormalWeb"/>
              <w:spacing w:before="0" w:beforeAutospacing="0" w:after="300" w:afterAutospacing="0" w:line="420" w:lineRule="atLeast"/>
              <w:textAlignment w:val="baselin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valorCredito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  <w:tc>
          <w:tcPr>
            <w:tcW w:w="3345" w:type="dxa"/>
          </w:tcPr>
          <w:p w:rsidR="007D5FED" w:rsidRDefault="007D5FED" w:rsidP="00D32D6C">
            <w:pPr>
              <w:pStyle w:val="NormalWeb"/>
              <w:spacing w:before="0" w:beforeAutospacing="0" w:after="300" w:afterAutospacing="0" w:line="420" w:lineRule="atLeast"/>
              <w:textAlignment w:val="baselin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valorCredito</w:t>
            </w:r>
            <w:proofErr w:type="spellEnd"/>
            <w:r>
              <w:rPr>
                <w:rFonts w:ascii="Arial" w:hAnsi="Arial" w:cs="Arial"/>
              </w:rPr>
              <w:t>: 50</w:t>
            </w:r>
            <w:r>
              <w:rPr>
                <w:rFonts w:ascii="Arial" w:hAnsi="Arial" w:cs="Arial"/>
              </w:rPr>
              <w:t>00;</w:t>
            </w:r>
          </w:p>
        </w:tc>
      </w:tr>
      <w:tr w:rsidR="007D5FED" w:rsidTr="00D32D6C">
        <w:trPr>
          <w:trHeight w:val="680"/>
        </w:trPr>
        <w:tc>
          <w:tcPr>
            <w:tcW w:w="3345" w:type="dxa"/>
          </w:tcPr>
          <w:p w:rsidR="007D5FED" w:rsidRDefault="007D5FED" w:rsidP="00D32D6C">
            <w:pPr>
              <w:pStyle w:val="NormalWeb"/>
              <w:spacing w:before="0" w:beforeAutospacing="0" w:after="300" w:afterAutospacing="0" w:line="420" w:lineRule="atLeast"/>
              <w:textAlignment w:val="baselin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valorDebito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  <w:tc>
          <w:tcPr>
            <w:tcW w:w="3345" w:type="dxa"/>
          </w:tcPr>
          <w:p w:rsidR="007D5FED" w:rsidRDefault="007D5FED" w:rsidP="00D32D6C">
            <w:pPr>
              <w:pStyle w:val="NormalWeb"/>
              <w:spacing w:before="0" w:beforeAutospacing="0" w:after="300" w:afterAutospacing="0" w:line="420" w:lineRule="atLeast"/>
              <w:textAlignment w:val="baselin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valorDebito</w:t>
            </w:r>
            <w:proofErr w:type="spellEnd"/>
            <w:r>
              <w:rPr>
                <w:rFonts w:ascii="Arial" w:hAnsi="Arial" w:cs="Arial"/>
              </w:rPr>
              <w:t>: 3000</w:t>
            </w:r>
            <w:r>
              <w:rPr>
                <w:rFonts w:ascii="Arial" w:hAnsi="Arial" w:cs="Arial"/>
              </w:rPr>
              <w:t>;</w:t>
            </w:r>
          </w:p>
        </w:tc>
      </w:tr>
      <w:tr w:rsidR="007D5FED" w:rsidTr="00D32D6C">
        <w:trPr>
          <w:trHeight w:val="680"/>
        </w:trPr>
        <w:tc>
          <w:tcPr>
            <w:tcW w:w="3345" w:type="dxa"/>
          </w:tcPr>
          <w:p w:rsidR="007D5FED" w:rsidRDefault="007D5FED" w:rsidP="00D32D6C">
            <w:pPr>
              <w:pStyle w:val="NormalWeb"/>
              <w:spacing w:before="0" w:beforeAutospacing="0" w:after="300" w:afterAutospacing="0" w:line="420" w:lineRule="atLeast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saldo: </w:t>
            </w: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  <w:tc>
          <w:tcPr>
            <w:tcW w:w="3345" w:type="dxa"/>
          </w:tcPr>
          <w:p w:rsidR="007D5FED" w:rsidRDefault="007D5FED" w:rsidP="00D32D6C">
            <w:pPr>
              <w:pStyle w:val="NormalWeb"/>
              <w:spacing w:before="0" w:beforeAutospacing="0" w:after="300" w:afterAutospacing="0" w:line="420" w:lineRule="atLeast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saldo: R$2000;</w:t>
            </w:r>
          </w:p>
        </w:tc>
      </w:tr>
    </w:tbl>
    <w:p w:rsidR="007D5FED" w:rsidRDefault="007D5FED" w:rsidP="007D5FED">
      <w:pPr>
        <w:pStyle w:val="NormalWeb"/>
        <w:spacing w:before="0" w:beforeAutospacing="0" w:after="300" w:afterAutospacing="0" w:line="420" w:lineRule="atLeast"/>
        <w:ind w:left="-567"/>
        <w:textAlignment w:val="baseline"/>
        <w:rPr>
          <w:rFonts w:ascii="Arial" w:hAnsi="Arial" w:cs="Arial"/>
        </w:rPr>
      </w:pPr>
    </w:p>
    <w:p w:rsidR="00753202" w:rsidRPr="008154C5" w:rsidRDefault="008154C5" w:rsidP="008154C5">
      <w:pPr>
        <w:pStyle w:val="NormalWeb"/>
        <w:spacing w:before="0" w:beforeAutospacing="0" w:after="300" w:afterAutospacing="0" w:line="420" w:lineRule="atLeast"/>
        <w:ind w:left="-567"/>
        <w:jc w:val="center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Fim da atividade!</w:t>
      </w:r>
    </w:p>
    <w:p w:rsidR="002A3CF4" w:rsidRPr="002A3CF4" w:rsidRDefault="002A3CF4" w:rsidP="002A3CF4">
      <w:pPr>
        <w:ind w:left="-567"/>
        <w:rPr>
          <w:rFonts w:ascii="Arial" w:hAnsi="Arial" w:cs="Arial"/>
          <w:sz w:val="24"/>
        </w:rPr>
      </w:pPr>
    </w:p>
    <w:p w:rsidR="00DA4C1F" w:rsidRDefault="00DA4C1F" w:rsidP="00A968A6">
      <w:pPr>
        <w:ind w:left="-426"/>
      </w:pPr>
    </w:p>
    <w:sectPr w:rsidR="00DA4C1F" w:rsidSect="00A968A6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F7136"/>
    <w:multiLevelType w:val="hybridMultilevel"/>
    <w:tmpl w:val="30A48238"/>
    <w:lvl w:ilvl="0" w:tplc="285A5652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DF5491D"/>
    <w:multiLevelType w:val="hybridMultilevel"/>
    <w:tmpl w:val="359E4446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1F13321"/>
    <w:multiLevelType w:val="hybridMultilevel"/>
    <w:tmpl w:val="D6E6DDDC"/>
    <w:lvl w:ilvl="0" w:tplc="FC6C788E">
      <w:start w:val="1"/>
      <w:numFmt w:val="lowerLetter"/>
      <w:lvlText w:val="%1)"/>
      <w:lvlJc w:val="left"/>
      <w:pPr>
        <w:ind w:left="-2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FE905F3"/>
    <w:multiLevelType w:val="hybridMultilevel"/>
    <w:tmpl w:val="33A46312"/>
    <w:lvl w:ilvl="0" w:tplc="45C86210">
      <w:start w:val="1"/>
      <w:numFmt w:val="decimal"/>
      <w:lvlText w:val="%1."/>
      <w:lvlJc w:val="left"/>
      <w:pPr>
        <w:ind w:left="-207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54755F1F"/>
    <w:multiLevelType w:val="hybridMultilevel"/>
    <w:tmpl w:val="98903A32"/>
    <w:lvl w:ilvl="0" w:tplc="86E2EB1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66FC27E1"/>
    <w:multiLevelType w:val="hybridMultilevel"/>
    <w:tmpl w:val="3E6C271C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B4"/>
    <w:rsid w:val="00155A2C"/>
    <w:rsid w:val="001F0C72"/>
    <w:rsid w:val="00246C5E"/>
    <w:rsid w:val="002A3CF4"/>
    <w:rsid w:val="002F69CC"/>
    <w:rsid w:val="00433255"/>
    <w:rsid w:val="00477F28"/>
    <w:rsid w:val="00515401"/>
    <w:rsid w:val="005D11EC"/>
    <w:rsid w:val="006E099F"/>
    <w:rsid w:val="00753202"/>
    <w:rsid w:val="007905A1"/>
    <w:rsid w:val="007D5FED"/>
    <w:rsid w:val="008062AD"/>
    <w:rsid w:val="008154C5"/>
    <w:rsid w:val="0082435C"/>
    <w:rsid w:val="00827703"/>
    <w:rsid w:val="00865BEC"/>
    <w:rsid w:val="008B5474"/>
    <w:rsid w:val="00A24C23"/>
    <w:rsid w:val="00A968A6"/>
    <w:rsid w:val="00AE0E9E"/>
    <w:rsid w:val="00AF6F32"/>
    <w:rsid w:val="00BC7ACE"/>
    <w:rsid w:val="00C454BD"/>
    <w:rsid w:val="00C45679"/>
    <w:rsid w:val="00D037E7"/>
    <w:rsid w:val="00DA4C1F"/>
    <w:rsid w:val="00DB1B32"/>
    <w:rsid w:val="00DC1A45"/>
    <w:rsid w:val="00E7375E"/>
    <w:rsid w:val="00E77D78"/>
    <w:rsid w:val="00E80871"/>
    <w:rsid w:val="00EC6882"/>
    <w:rsid w:val="00EE65B4"/>
    <w:rsid w:val="00F11947"/>
    <w:rsid w:val="00F53CC9"/>
    <w:rsid w:val="00F6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B7028"/>
  <w15:chartTrackingRefBased/>
  <w15:docId w15:val="{C772AB0B-96D4-45BE-89D3-9EA31CAC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8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68A6"/>
    <w:pPr>
      <w:ind w:left="720"/>
      <w:contextualSpacing/>
    </w:pPr>
  </w:style>
  <w:style w:type="table" w:styleId="Tabelacomgrade">
    <w:name w:val="Table Grid"/>
    <w:basedOn w:val="Tabelanormal"/>
    <w:uiPriority w:val="39"/>
    <w:rsid w:val="00865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5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1790</Words>
  <Characters>9667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24</cp:revision>
  <dcterms:created xsi:type="dcterms:W3CDTF">2024-02-06T08:27:00Z</dcterms:created>
  <dcterms:modified xsi:type="dcterms:W3CDTF">2024-02-08T11:40:00Z</dcterms:modified>
</cp:coreProperties>
</file>