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98D2" w14:textId="4DCFBBCA" w:rsidR="00B24759" w:rsidRPr="00B24759" w:rsidRDefault="00B24759" w:rsidP="00B24759">
      <w:pPr>
        <w:jc w:val="center"/>
        <w:rPr>
          <w:rFonts w:ascii="Cambria" w:hAnsi="Cambria"/>
          <w:b/>
          <w:bCs/>
        </w:rPr>
      </w:pPr>
      <w:r w:rsidRPr="00B24759">
        <w:rPr>
          <w:rFonts w:ascii="Cambria" w:hAnsi="Cambria"/>
          <w:b/>
          <w:bCs/>
        </w:rPr>
        <w:t>8 ANOS SHLAW – CONTROLADORIA</w:t>
      </w:r>
    </w:p>
    <w:p w14:paraId="5040F0E0" w14:textId="77777777" w:rsidR="00B24759" w:rsidRPr="00B24759" w:rsidRDefault="00B24759" w:rsidP="00B24759">
      <w:pPr>
        <w:jc w:val="both"/>
        <w:rPr>
          <w:rFonts w:ascii="Cambria" w:hAnsi="Cambria"/>
          <w:b/>
          <w:bCs/>
        </w:rPr>
      </w:pPr>
    </w:p>
    <w:p w14:paraId="5851FAD2" w14:textId="58946704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b/>
          <w:bCs/>
        </w:rPr>
        <w:t>Por que a Controladoria agora?</w:t>
      </w:r>
    </w:p>
    <w:p w14:paraId="5C103476" w14:textId="77777777" w:rsidR="00B24759" w:rsidRPr="00B24759" w:rsidRDefault="00B24759" w:rsidP="00E33977">
      <w:pPr>
        <w:spacing w:line="276" w:lineRule="auto"/>
        <w:jc w:val="both"/>
        <w:rPr>
          <w:rFonts w:ascii="Cambria" w:hAnsi="Cambria"/>
        </w:rPr>
      </w:pPr>
      <w:r w:rsidRPr="00B24759">
        <w:rPr>
          <w:rFonts w:ascii="Cambria" w:hAnsi="Cambria"/>
          <w:i/>
          <w:iCs/>
        </w:rPr>
        <w:t>[Sócio]</w:t>
      </w:r>
      <w:r w:rsidRPr="00B24759">
        <w:rPr>
          <w:rFonts w:ascii="Cambria" w:hAnsi="Cambria"/>
        </w:rPr>
        <w:t xml:space="preserve"> O crescimento do escritório tornou evidente a necessidade de estruturar a operação com mais clareza e previsibilidade. O que por muito tempo funcionou bem pela experiência das pessoas precisava, em algum momento, estar refletido em processos.</w:t>
      </w:r>
    </w:p>
    <w:p w14:paraId="74B97B77" w14:textId="666594D8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</w:rPr>
        <w:t>Começou como um controle em planilhas, evoluiu para um acompanhamento parcial — que sobrecarregava a rotina e comprometia prazos — e chegou ao ponto em que sua implantação formal se tornou uma necessidade inerente ao crescimento do escritório.</w:t>
      </w:r>
    </w:p>
    <w:p w14:paraId="49768E64" w14:textId="6DF63F3E" w:rsidR="00B24759" w:rsidRPr="00B24759" w:rsidRDefault="00D04813" w:rsidP="00B24759">
      <w:pPr>
        <w:jc w:val="both"/>
        <w:rPr>
          <w:rFonts w:ascii="Cambria" w:hAnsi="Cambria"/>
          <w:b/>
          <w:bCs/>
        </w:rPr>
      </w:pPr>
      <w:r w:rsidRPr="00D04813">
        <w:rPr>
          <w:rFonts w:ascii="Cambria" w:hAnsi="Cambria"/>
          <w:b/>
          <w:bCs/>
          <w:highlight w:val="yellow"/>
        </w:rPr>
        <w:t>C</w:t>
      </w:r>
      <w:r w:rsidR="00B24759" w:rsidRPr="00D04813">
        <w:rPr>
          <w:rFonts w:ascii="Cambria" w:hAnsi="Cambria"/>
          <w:b/>
          <w:bCs/>
          <w:highlight w:val="yellow"/>
        </w:rPr>
        <w:t>omparativo mostrando a “controladoria” (se é que poderia ser chamada assim antes) do Struecker Hungaro ao longo dos anos</w:t>
      </w:r>
      <w:r w:rsidRPr="00D04813">
        <w:rPr>
          <w:rFonts w:ascii="Cambria" w:hAnsi="Cambria"/>
          <w:b/>
          <w:bCs/>
          <w:highlight w:val="yellow"/>
        </w:rPr>
        <w:t xml:space="preserve"> (primeiro com planilhas, depois com o Ricardo fazendo o acompanhamento 2x na semana)</w:t>
      </w:r>
    </w:p>
    <w:p w14:paraId="55B2D786" w14:textId="1B348E1F" w:rsidR="00B24759" w:rsidRPr="00B24759" w:rsidRDefault="00B24759" w:rsidP="00B24759">
      <w:pPr>
        <w:jc w:val="both"/>
        <w:rPr>
          <w:rFonts w:ascii="Cambria" w:hAnsi="Cambria"/>
          <w:b/>
          <w:bCs/>
        </w:rPr>
      </w:pPr>
      <w:r w:rsidRPr="00B24759">
        <w:rPr>
          <w:rFonts w:ascii="Cambria" w:hAnsi="Cambria"/>
          <w:b/>
          <w:bCs/>
        </w:rPr>
        <w:t>[Interação</w:t>
      </w:r>
      <w:proofErr w:type="gramStart"/>
      <w:r w:rsidRPr="00B24759">
        <w:rPr>
          <w:rFonts w:ascii="Cambria" w:hAnsi="Cambria"/>
          <w:b/>
          <w:bCs/>
        </w:rPr>
        <w:t>] Inclusive</w:t>
      </w:r>
      <w:proofErr w:type="gramEnd"/>
      <w:r w:rsidRPr="00B24759">
        <w:rPr>
          <w:rFonts w:ascii="Cambria" w:hAnsi="Cambria"/>
          <w:b/>
          <w:bCs/>
        </w:rPr>
        <w:t xml:space="preserve">, acho que é bem legal para entendermos o quão avançados já estamos hoje... Quem aqui já havia trabalhado em um escritório com controladoria antes do Struecker Hungaro, pode levantar a mão? </w:t>
      </w:r>
    </w:p>
    <w:p w14:paraId="0AC273F4" w14:textId="77777777" w:rsidR="00B24759" w:rsidRPr="00B24759" w:rsidRDefault="00000000" w:rsidP="00B24759">
      <w:pPr>
        <w:jc w:val="both"/>
        <w:rPr>
          <w:rFonts w:ascii="Cambria" w:hAnsi="Cambria"/>
        </w:rPr>
      </w:pPr>
      <w:r>
        <w:rPr>
          <w:rFonts w:ascii="Cambria" w:hAnsi="Cambria"/>
        </w:rPr>
        <w:pict w14:anchorId="21B69B25">
          <v:rect id="_x0000_i1025" style="width:0;height:1.5pt" o:hralign="center" o:hrstd="t" o:hr="t" fillcolor="#a0a0a0" stroked="f"/>
        </w:pict>
      </w:r>
    </w:p>
    <w:p w14:paraId="63BCBAAA" w14:textId="72D52FE4" w:rsidR="00DB6363" w:rsidRDefault="00DB6363" w:rsidP="00B24759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No que a controladoria atua? </w:t>
      </w:r>
    </w:p>
    <w:p w14:paraId="1AC13DFB" w14:textId="0A6D2964" w:rsidR="00DB6363" w:rsidRDefault="00DB6363" w:rsidP="00B24759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Pergunta: O que vocês acham que é o papel da controladoria no escritório? </w:t>
      </w:r>
    </w:p>
    <w:p w14:paraId="6C290BC9" w14:textId="77777777" w:rsidR="00DB6363" w:rsidRDefault="00DB6363" w:rsidP="00B24759">
      <w:pPr>
        <w:jc w:val="both"/>
        <w:rPr>
          <w:rFonts w:ascii="Cambria" w:hAnsi="Cambria"/>
          <w:b/>
          <w:bCs/>
        </w:rPr>
      </w:pPr>
    </w:p>
    <w:p w14:paraId="4ACFAF33" w14:textId="56CF39DE" w:rsidR="00DB6363" w:rsidRPr="00DB6363" w:rsidRDefault="00DB6363" w:rsidP="00B24759">
      <w:pPr>
        <w:jc w:val="both"/>
        <w:rPr>
          <w:rFonts w:ascii="Cambria" w:hAnsi="Cambria"/>
        </w:rPr>
      </w:pPr>
      <w:r w:rsidRPr="00DB6363">
        <w:rPr>
          <w:rFonts w:ascii="Cambria" w:hAnsi="Cambria"/>
        </w:rPr>
        <w:t xml:space="preserve">A controladoria é muito mais do que isso! </w:t>
      </w:r>
    </w:p>
    <w:p w14:paraId="7EDE226F" w14:textId="12F71D7B" w:rsidR="00DB6363" w:rsidRPr="00DB6363" w:rsidRDefault="00DB6363" w:rsidP="00B24759">
      <w:pPr>
        <w:jc w:val="both"/>
        <w:rPr>
          <w:rFonts w:ascii="Cambria" w:hAnsi="Cambria"/>
        </w:rPr>
      </w:pPr>
      <w:r w:rsidRPr="00DB6363">
        <w:rPr>
          <w:rFonts w:ascii="Cambria" w:hAnsi="Cambria"/>
        </w:rPr>
        <w:t xml:space="preserve">Além do agendamento de prazos, a controladoria é responsável por uma visão integrativa e sistêmica do escritório. </w:t>
      </w:r>
    </w:p>
    <w:p w14:paraId="0DBA401A" w14:textId="51F2330D" w:rsidR="00DB6363" w:rsidRPr="00DB6363" w:rsidRDefault="00DB6363" w:rsidP="00B24759">
      <w:pPr>
        <w:jc w:val="both"/>
        <w:rPr>
          <w:rFonts w:ascii="Cambria" w:hAnsi="Cambria"/>
        </w:rPr>
      </w:pPr>
      <w:r w:rsidRPr="00DB6363">
        <w:rPr>
          <w:rFonts w:ascii="Cambria" w:hAnsi="Cambria"/>
        </w:rPr>
        <w:t xml:space="preserve">É a partir da controladoria que se tem uma análise de rendimento e produtividade, perfil de cliente, rentabilidade de contratos, procedimentos internos e análise financeira dos departamentos. </w:t>
      </w:r>
    </w:p>
    <w:p w14:paraId="13A84755" w14:textId="27439FC8" w:rsidR="00DB6363" w:rsidRDefault="00DB6363" w:rsidP="00B24759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</w:rPr>
        <w:pict w14:anchorId="1AB8312F">
          <v:rect id="_x0000_i1029" style="width:0;height:1.5pt" o:hralign="center" o:hrstd="t" o:hr="t" fillcolor="#a0a0a0" stroked="f"/>
        </w:pict>
      </w:r>
    </w:p>
    <w:p w14:paraId="60E70485" w14:textId="5A51EAC4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b/>
          <w:bCs/>
        </w:rPr>
        <w:t>O que já foi construído</w:t>
      </w:r>
    </w:p>
    <w:p w14:paraId="19A55AF4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i/>
          <w:iCs/>
        </w:rPr>
        <w:t>[Sócio</w:t>
      </w:r>
      <w:proofErr w:type="gramStart"/>
      <w:r w:rsidRPr="00B24759">
        <w:rPr>
          <w:rFonts w:ascii="Cambria" w:hAnsi="Cambria"/>
          <w:i/>
          <w:iCs/>
        </w:rPr>
        <w:t>]</w:t>
      </w:r>
      <w:r w:rsidRPr="00B24759">
        <w:rPr>
          <w:rFonts w:ascii="Cambria" w:hAnsi="Cambria"/>
        </w:rPr>
        <w:t xml:space="preserve"> Quais</w:t>
      </w:r>
      <w:proofErr w:type="gramEnd"/>
      <w:r w:rsidRPr="00B24759">
        <w:rPr>
          <w:rFonts w:ascii="Cambria" w:hAnsi="Cambria"/>
        </w:rPr>
        <w:t xml:space="preserve"> foram os avanços concretos desses últimos meses?</w:t>
      </w:r>
    </w:p>
    <w:p w14:paraId="779F070C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i/>
          <w:iCs/>
        </w:rPr>
        <w:t>[Controladoria</w:t>
      </w:r>
      <w:proofErr w:type="gramStart"/>
      <w:r w:rsidRPr="00B24759">
        <w:rPr>
          <w:rFonts w:ascii="Cambria" w:hAnsi="Cambria"/>
          <w:i/>
          <w:iCs/>
        </w:rPr>
        <w:t>]</w:t>
      </w:r>
      <w:r w:rsidRPr="00B24759">
        <w:rPr>
          <w:rFonts w:ascii="Cambria" w:hAnsi="Cambria"/>
        </w:rPr>
        <w:t xml:space="preserve"> Avançamos</w:t>
      </w:r>
      <w:proofErr w:type="gramEnd"/>
      <w:r w:rsidRPr="00B24759">
        <w:rPr>
          <w:rFonts w:ascii="Cambria" w:hAnsi="Cambria"/>
        </w:rPr>
        <w:t xml:space="preserve"> na estruturação da base da operação: reuniões semanais de acompanhamento, apresentações periódicas à gestão com dados e indicadores da rotina, mapeamento dos fluxos internos, definição de etapas e responsáveis, </w:t>
      </w:r>
      <w:r w:rsidRPr="00B24759">
        <w:rPr>
          <w:rFonts w:ascii="Cambria" w:hAnsi="Cambria"/>
        </w:rPr>
        <w:lastRenderedPageBreak/>
        <w:t>identificação de gargalos e retrabalhos, e os primeiros movimentos de padronização de rotinas.</w:t>
      </w:r>
    </w:p>
    <w:p w14:paraId="2ADE5158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</w:rPr>
        <w:t>Esse período foi essencial para entender a operação na prática e construir algo aderente à realidade do escritório.</w:t>
      </w:r>
    </w:p>
    <w:p w14:paraId="4064CDB2" w14:textId="0C2E8005" w:rsid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</w:rPr>
        <w:t>[Gestão</w:t>
      </w:r>
      <w:proofErr w:type="gramStart"/>
      <w:r w:rsidRPr="00B24759">
        <w:rPr>
          <w:rFonts w:ascii="Cambria" w:hAnsi="Cambria"/>
        </w:rPr>
        <w:t>] Comentar</w:t>
      </w:r>
      <w:proofErr w:type="gramEnd"/>
      <w:r w:rsidRPr="00B24759">
        <w:rPr>
          <w:rFonts w:ascii="Cambria" w:hAnsi="Cambria"/>
        </w:rPr>
        <w:t xml:space="preserve"> sobre os manuais preparados, sobre os avanços nos dados extraídos, sobre a consolidação da controladoria como um apoio da gestão na tomada de decisão etc. </w:t>
      </w:r>
    </w:p>
    <w:p w14:paraId="58778999" w14:textId="50A92076" w:rsidR="00D04813" w:rsidRPr="00B24759" w:rsidRDefault="00D04813" w:rsidP="00B24759">
      <w:pPr>
        <w:jc w:val="both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0D91AA0" wp14:editId="1D4C3567">
            <wp:extent cx="6156271" cy="1398270"/>
            <wp:effectExtent l="0" t="0" r="0" b="0"/>
            <wp:docPr id="487407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681" cy="1403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36BB8" w14:textId="77777777" w:rsidR="00B24759" w:rsidRPr="00B24759" w:rsidRDefault="00000000" w:rsidP="00B24759">
      <w:pPr>
        <w:jc w:val="both"/>
        <w:rPr>
          <w:rFonts w:ascii="Cambria" w:hAnsi="Cambria"/>
        </w:rPr>
      </w:pPr>
      <w:r>
        <w:rPr>
          <w:rFonts w:ascii="Cambria" w:hAnsi="Cambria"/>
        </w:rPr>
        <w:pict w14:anchorId="756AA5E4">
          <v:rect id="_x0000_i1026" style="width:0;height:1.5pt" o:hralign="center" o:hrstd="t" o:hr="t" fillcolor="#a0a0a0" stroked="f"/>
        </w:pict>
      </w:r>
    </w:p>
    <w:p w14:paraId="08A84804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b/>
          <w:bCs/>
        </w:rPr>
        <w:t>Procedimentos implantados</w:t>
      </w:r>
    </w:p>
    <w:p w14:paraId="3ADF7095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i/>
          <w:iCs/>
        </w:rPr>
        <w:t>[Sócio</w:t>
      </w:r>
      <w:proofErr w:type="gramStart"/>
      <w:r w:rsidRPr="00B24759">
        <w:rPr>
          <w:rFonts w:ascii="Cambria" w:hAnsi="Cambria"/>
          <w:i/>
          <w:iCs/>
        </w:rPr>
        <w:t>]</w:t>
      </w:r>
      <w:r w:rsidRPr="00B24759">
        <w:rPr>
          <w:rFonts w:ascii="Cambria" w:hAnsi="Cambria"/>
        </w:rPr>
        <w:t xml:space="preserve"> Como</w:t>
      </w:r>
      <w:proofErr w:type="gramEnd"/>
      <w:r w:rsidRPr="00B24759">
        <w:rPr>
          <w:rFonts w:ascii="Cambria" w:hAnsi="Cambria"/>
        </w:rPr>
        <w:t xml:space="preserve"> entram os procedimentos internos nesse processo?</w:t>
      </w:r>
    </w:p>
    <w:p w14:paraId="28EEE7A3" w14:textId="77777777" w:rsid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i/>
          <w:iCs/>
        </w:rPr>
        <w:t>[Controladoria</w:t>
      </w:r>
      <w:proofErr w:type="gramStart"/>
      <w:r w:rsidRPr="00B24759">
        <w:rPr>
          <w:rFonts w:ascii="Cambria" w:hAnsi="Cambria"/>
          <w:i/>
          <w:iCs/>
        </w:rPr>
        <w:t>]</w:t>
      </w:r>
      <w:r w:rsidRPr="00B24759">
        <w:rPr>
          <w:rFonts w:ascii="Cambria" w:hAnsi="Cambria"/>
        </w:rPr>
        <w:t xml:space="preserve"> Estruturamos</w:t>
      </w:r>
      <w:proofErr w:type="gramEnd"/>
      <w:r w:rsidRPr="00B24759">
        <w:rPr>
          <w:rFonts w:ascii="Cambria" w:hAnsi="Cambria"/>
        </w:rPr>
        <w:t xml:space="preserve"> os primeiros procedimentos com foco em padronização e consistência: cumprimento de prazos no D-2, solicitações de reagendamento com critérios definidos, registro de comprovantes de protocolo no Legal </w:t>
      </w:r>
      <w:proofErr w:type="spellStart"/>
      <w:r w:rsidRPr="00B24759">
        <w:rPr>
          <w:rFonts w:ascii="Cambria" w:hAnsi="Cambria"/>
        </w:rPr>
        <w:t>One</w:t>
      </w:r>
      <w:proofErr w:type="spellEnd"/>
      <w:r w:rsidRPr="00B24759">
        <w:rPr>
          <w:rFonts w:ascii="Cambria" w:hAnsi="Cambria"/>
        </w:rPr>
        <w:t xml:space="preserve"> e padronização do cadastro de pastas, serviços, contratos e contatos — com manuais de apoio.</w:t>
      </w:r>
    </w:p>
    <w:p w14:paraId="70391414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</w:rPr>
        <w:t>O objetivo não é burocratizar, mas facilitar a rotina e garantir qualidade na execução.</w:t>
      </w:r>
    </w:p>
    <w:p w14:paraId="58C4487D" w14:textId="77777777" w:rsidR="00B24759" w:rsidRPr="00B24759" w:rsidRDefault="00000000" w:rsidP="00B24759">
      <w:pPr>
        <w:jc w:val="both"/>
        <w:rPr>
          <w:rFonts w:ascii="Cambria" w:hAnsi="Cambria"/>
        </w:rPr>
      </w:pPr>
      <w:r>
        <w:rPr>
          <w:rFonts w:ascii="Cambria" w:hAnsi="Cambria"/>
        </w:rPr>
        <w:pict w14:anchorId="176B18A9">
          <v:rect id="_x0000_i1027" style="width:0;height:1.5pt" o:hralign="center" o:hrstd="t" o:hr="t" fillcolor="#a0a0a0" stroked="f"/>
        </w:pict>
      </w:r>
    </w:p>
    <w:p w14:paraId="7D1DBBBF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b/>
          <w:bCs/>
        </w:rPr>
        <w:t xml:space="preserve">Próximos passos — </w:t>
      </w:r>
      <w:proofErr w:type="gramStart"/>
      <w:r w:rsidRPr="00B24759">
        <w:rPr>
          <w:rFonts w:ascii="Cambria" w:hAnsi="Cambria"/>
          <w:b/>
          <w:bCs/>
        </w:rPr>
        <w:t>Maio</w:t>
      </w:r>
      <w:proofErr w:type="gramEnd"/>
    </w:p>
    <w:p w14:paraId="78B89481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i/>
          <w:iCs/>
        </w:rPr>
        <w:t>[Sócio]</w:t>
      </w:r>
      <w:r w:rsidRPr="00B24759">
        <w:rPr>
          <w:rFonts w:ascii="Cambria" w:hAnsi="Cambria"/>
        </w:rPr>
        <w:t xml:space="preserve"> O que vem a seguir?</w:t>
      </w:r>
    </w:p>
    <w:p w14:paraId="5C261E76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i/>
          <w:iCs/>
        </w:rPr>
        <w:t>[Controladoria]</w:t>
      </w:r>
      <w:r w:rsidRPr="00B24759">
        <w:rPr>
          <w:rFonts w:ascii="Cambria" w:hAnsi="Cambria"/>
        </w:rPr>
        <w:t xml:space="preserve"> A partir de maio, iniciamos a etapa de monitoramento e avaliação. Verificaremos a aderência aos procedimentos, identificaremos gargalos e promoveremos ajustes contínuos.</w:t>
      </w:r>
    </w:p>
    <w:p w14:paraId="3D6B699D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</w:rPr>
        <w:t>Processo não pode existir só no papel — ele precisa funcionar na rotina.</w:t>
      </w:r>
    </w:p>
    <w:p w14:paraId="5CBF7038" w14:textId="77777777" w:rsidR="00B24759" w:rsidRPr="00B24759" w:rsidRDefault="00000000" w:rsidP="00B24759">
      <w:pPr>
        <w:jc w:val="both"/>
        <w:rPr>
          <w:rFonts w:ascii="Cambria" w:hAnsi="Cambria"/>
        </w:rPr>
      </w:pPr>
      <w:r>
        <w:rPr>
          <w:rFonts w:ascii="Cambria" w:hAnsi="Cambria"/>
        </w:rPr>
        <w:pict w14:anchorId="029DD68D">
          <v:rect id="_x0000_i1028" style="width:0;height:1.5pt" o:hralign="center" o:hrstd="t" o:hr="t" fillcolor="#a0a0a0" stroked="f"/>
        </w:pict>
      </w:r>
    </w:p>
    <w:p w14:paraId="3740F96C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b/>
          <w:bCs/>
        </w:rPr>
        <w:t>Desafios e visão de futuro</w:t>
      </w:r>
    </w:p>
    <w:p w14:paraId="52AD7F59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i/>
          <w:iCs/>
        </w:rPr>
        <w:t>[Sócio</w:t>
      </w:r>
      <w:proofErr w:type="gramStart"/>
      <w:r w:rsidRPr="00B24759">
        <w:rPr>
          <w:rFonts w:ascii="Cambria" w:hAnsi="Cambria"/>
          <w:i/>
          <w:iCs/>
        </w:rPr>
        <w:t>]</w:t>
      </w:r>
      <w:r w:rsidRPr="00B24759">
        <w:rPr>
          <w:rFonts w:ascii="Cambria" w:hAnsi="Cambria"/>
        </w:rPr>
        <w:t xml:space="preserve"> Qual</w:t>
      </w:r>
      <w:proofErr w:type="gramEnd"/>
      <w:r w:rsidRPr="00B24759">
        <w:rPr>
          <w:rFonts w:ascii="Cambria" w:hAnsi="Cambria"/>
        </w:rPr>
        <w:t xml:space="preserve"> o maior desafio dessa implantação?</w:t>
      </w:r>
    </w:p>
    <w:p w14:paraId="64FB4E60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  <w:i/>
          <w:iCs/>
        </w:rPr>
        <w:lastRenderedPageBreak/>
        <w:t>[Controladoria</w:t>
      </w:r>
      <w:proofErr w:type="gramStart"/>
      <w:r w:rsidRPr="00B24759">
        <w:rPr>
          <w:rFonts w:ascii="Cambria" w:hAnsi="Cambria"/>
          <w:i/>
          <w:iCs/>
        </w:rPr>
        <w:t>]</w:t>
      </w:r>
      <w:r w:rsidRPr="00B24759">
        <w:rPr>
          <w:rFonts w:ascii="Cambria" w:hAnsi="Cambria"/>
        </w:rPr>
        <w:t xml:space="preserve"> Construir</w:t>
      </w:r>
      <w:proofErr w:type="gramEnd"/>
      <w:r w:rsidRPr="00B24759">
        <w:rPr>
          <w:rFonts w:ascii="Cambria" w:hAnsi="Cambria"/>
        </w:rPr>
        <w:t xml:space="preserve"> processos que façam sentido para quem os executa. Não adianta ter um fluxo bem desenhado se ele não conversa com a prática das áreas. Por isso, ouvir o time é parte essencial dessa construção.</w:t>
      </w:r>
    </w:p>
    <w:p w14:paraId="72A42B73" w14:textId="5E4836B5" w:rsidR="00B24759" w:rsidRPr="00B24759" w:rsidRDefault="00B24759" w:rsidP="00B24759">
      <w:pPr>
        <w:jc w:val="both"/>
        <w:rPr>
          <w:rFonts w:ascii="Cambria" w:hAnsi="Cambria"/>
          <w:b/>
          <w:bCs/>
        </w:rPr>
      </w:pPr>
      <w:r w:rsidRPr="00B24759">
        <w:rPr>
          <w:rFonts w:ascii="Cambria" w:hAnsi="Cambria"/>
          <w:b/>
          <w:bCs/>
        </w:rPr>
        <w:t>[Interação</w:t>
      </w:r>
      <w:proofErr w:type="gramStart"/>
      <w:r w:rsidRPr="00B24759">
        <w:rPr>
          <w:rFonts w:ascii="Cambria" w:hAnsi="Cambria"/>
          <w:b/>
          <w:bCs/>
        </w:rPr>
        <w:t>] Destacar</w:t>
      </w:r>
      <w:proofErr w:type="gramEnd"/>
      <w:r w:rsidRPr="00B24759">
        <w:rPr>
          <w:rFonts w:ascii="Cambria" w:hAnsi="Cambria"/>
          <w:b/>
          <w:bCs/>
        </w:rPr>
        <w:t xml:space="preserve"> o quanto precisamos do feedback de quem está no dia a dia da execução de prazos, atendimento a clientes e executando os procedimentos previstos pela controladoria. </w:t>
      </w:r>
    </w:p>
    <w:p w14:paraId="0BA4CC10" w14:textId="5B7DFAFA" w:rsidR="00B24759" w:rsidRPr="00B24759" w:rsidRDefault="00B24759" w:rsidP="00B24759">
      <w:pPr>
        <w:jc w:val="both"/>
        <w:rPr>
          <w:rFonts w:ascii="Cambria" w:hAnsi="Cambria"/>
          <w:b/>
          <w:bCs/>
          <w:i/>
          <w:iCs/>
        </w:rPr>
      </w:pPr>
      <w:r w:rsidRPr="00B24759">
        <w:rPr>
          <w:rFonts w:ascii="Cambria" w:hAnsi="Cambria"/>
          <w:b/>
          <w:bCs/>
          <w:i/>
          <w:iCs/>
        </w:rPr>
        <w:t>Na rotina de vocês, qual etapa ainda gera mais ruído ou dúvida?</w:t>
      </w:r>
    </w:p>
    <w:p w14:paraId="17FA98F0" w14:textId="77777777" w:rsidR="00B24759" w:rsidRPr="00B24759" w:rsidRDefault="00B24759" w:rsidP="00B24759">
      <w:pPr>
        <w:jc w:val="both"/>
        <w:rPr>
          <w:rFonts w:ascii="Cambria" w:hAnsi="Cambria"/>
        </w:rPr>
      </w:pPr>
      <w:r w:rsidRPr="00B24759">
        <w:rPr>
          <w:rFonts w:ascii="Cambria" w:hAnsi="Cambria"/>
        </w:rPr>
        <w:t>Olhando para frente, a Controladoria deve evoluir para uma área cada vez mais estratégica — apoiando a gestão com dados, indicadores, automação e melhoria contínua. Mais do que organizar a operação, estamos construindo a base para que o escritório cresça com qualidade, segurança e previsibilidade.</w:t>
      </w:r>
    </w:p>
    <w:p w14:paraId="03C9DD6C" w14:textId="6D143326" w:rsidR="00B24759" w:rsidRPr="00B24759" w:rsidRDefault="00B24759" w:rsidP="00B24759">
      <w:pPr>
        <w:jc w:val="both"/>
        <w:rPr>
          <w:rFonts w:ascii="Cambria" w:hAnsi="Cambria"/>
        </w:rPr>
      </w:pPr>
    </w:p>
    <w:p w14:paraId="27917C9B" w14:textId="77777777" w:rsidR="00B24759" w:rsidRPr="00B24759" w:rsidRDefault="00B24759" w:rsidP="00B24759">
      <w:pPr>
        <w:jc w:val="both"/>
        <w:rPr>
          <w:rFonts w:ascii="Cambria" w:hAnsi="Cambria"/>
        </w:rPr>
      </w:pPr>
    </w:p>
    <w:p w14:paraId="4E249926" w14:textId="77777777" w:rsidR="00B24759" w:rsidRPr="00B24759" w:rsidRDefault="00B24759" w:rsidP="00B24759">
      <w:pPr>
        <w:jc w:val="both"/>
        <w:rPr>
          <w:rFonts w:ascii="Cambria" w:hAnsi="Cambria"/>
        </w:rPr>
      </w:pPr>
    </w:p>
    <w:sectPr w:rsidR="00B24759" w:rsidRPr="00B247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57FA1"/>
    <w:multiLevelType w:val="multilevel"/>
    <w:tmpl w:val="1DB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25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59"/>
    <w:rsid w:val="0054382A"/>
    <w:rsid w:val="00B24759"/>
    <w:rsid w:val="00D04813"/>
    <w:rsid w:val="00D12159"/>
    <w:rsid w:val="00D93759"/>
    <w:rsid w:val="00DB6363"/>
    <w:rsid w:val="00E33977"/>
    <w:rsid w:val="00F7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CA44A"/>
  <w15:chartTrackingRefBased/>
  <w15:docId w15:val="{2430CACB-9B80-4E4D-BF59-8F01D742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Albino Dias</dc:creator>
  <cp:keywords/>
  <dc:description/>
  <cp:lastModifiedBy>Beatriz Albino Dias</cp:lastModifiedBy>
  <cp:revision>5</cp:revision>
  <dcterms:created xsi:type="dcterms:W3CDTF">2026-04-23T01:58:00Z</dcterms:created>
  <dcterms:modified xsi:type="dcterms:W3CDTF">2026-04-24T11:30:00Z</dcterms:modified>
</cp:coreProperties>
</file>