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9A9B" w14:textId="2D474BFC" w:rsidR="00F1138B" w:rsidRPr="00F1138B" w:rsidRDefault="00F1138B" w:rsidP="00F1138B">
      <w:pPr>
        <w:spacing w:line="276" w:lineRule="auto"/>
        <w:jc w:val="center"/>
        <w:rPr>
          <w:rFonts w:ascii="Cambria" w:hAnsi="Cambria"/>
          <w:b/>
          <w:bCs/>
        </w:rPr>
      </w:pPr>
      <w:r w:rsidRPr="00F1138B">
        <w:rPr>
          <w:rFonts w:ascii="Cambria" w:hAnsi="Cambria"/>
          <w:b/>
          <w:bCs/>
        </w:rPr>
        <w:t>SHLAW 8 ANOS – TRABALHISTA</w:t>
      </w:r>
    </w:p>
    <w:p w14:paraId="21FA6E23" w14:textId="77777777" w:rsidR="00214BE5" w:rsidRPr="00F1138B" w:rsidRDefault="00214BE5" w:rsidP="00F1138B">
      <w:pPr>
        <w:spacing w:line="276" w:lineRule="auto"/>
        <w:ind w:left="720" w:hanging="360"/>
        <w:rPr>
          <w:rFonts w:ascii="Cambria" w:hAnsi="Cambria"/>
        </w:rPr>
      </w:pPr>
    </w:p>
    <w:p w14:paraId="4859D546" w14:textId="7DF34E73" w:rsidR="00CE5C71" w:rsidRPr="00F1138B" w:rsidRDefault="00F1138B" w:rsidP="00F1138B">
      <w:pPr>
        <w:spacing w:line="276" w:lineRule="auto"/>
        <w:rPr>
          <w:rFonts w:ascii="Cambria" w:hAnsi="Cambria"/>
        </w:rPr>
      </w:pPr>
      <w:r w:rsidRPr="00F1138B">
        <w:rPr>
          <w:rFonts w:ascii="Cambria" w:hAnsi="Cambria"/>
        </w:rPr>
        <w:t xml:space="preserve">(2023) </w:t>
      </w:r>
      <w:r w:rsidR="00214BE5" w:rsidRPr="00F1138B">
        <w:rPr>
          <w:rFonts w:ascii="Cambria" w:hAnsi="Cambria"/>
        </w:rPr>
        <w:t>Início oficial da área</w:t>
      </w:r>
      <w:r w:rsidRPr="00F1138B">
        <w:rPr>
          <w:rFonts w:ascii="Cambria" w:hAnsi="Cambria"/>
        </w:rPr>
        <w:t xml:space="preserve"> em</w:t>
      </w:r>
      <w:r w:rsidR="00214BE5" w:rsidRPr="00F1138B">
        <w:rPr>
          <w:rFonts w:ascii="Cambria" w:hAnsi="Cambria"/>
        </w:rPr>
        <w:t xml:space="preserve"> agosto</w:t>
      </w:r>
    </w:p>
    <w:p w14:paraId="42C80595" w14:textId="5354AA91" w:rsidR="00214BE5" w:rsidRPr="00F1138B" w:rsidRDefault="00214BE5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>Objetivo: servir como um ponto de apoio consultivo e contencioso aos clientes que o escritório já possuía, incluir em propostas para novos clientes e captar clientes próprios do trabalhista.</w:t>
      </w:r>
    </w:p>
    <w:p w14:paraId="1A10F37E" w14:textId="24CA0385" w:rsidR="00214BE5" w:rsidRPr="00F1138B" w:rsidRDefault="00214BE5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 xml:space="preserve">Propósitos alinhados: </w:t>
      </w:r>
      <w:r w:rsidR="00F1138B" w:rsidRPr="00F1138B">
        <w:rPr>
          <w:rFonts w:ascii="Cambria" w:hAnsi="Cambria"/>
        </w:rPr>
        <w:t>ê</w:t>
      </w:r>
      <w:r w:rsidRPr="00F1138B">
        <w:rPr>
          <w:rFonts w:ascii="Cambria" w:hAnsi="Cambria"/>
        </w:rPr>
        <w:t>nfase no consultivo preventivo, atuação coesa e conjunta com o contencioso. Atendimento rápido, próximo e assertivo.</w:t>
      </w:r>
    </w:p>
    <w:p w14:paraId="33C02365" w14:textId="77777777" w:rsidR="00214BE5" w:rsidRPr="00F1138B" w:rsidRDefault="00214BE5" w:rsidP="00F1138B">
      <w:pPr>
        <w:pStyle w:val="ListParagraph"/>
        <w:spacing w:line="276" w:lineRule="auto"/>
        <w:rPr>
          <w:rFonts w:ascii="Cambria" w:hAnsi="Cambria"/>
        </w:rPr>
      </w:pPr>
    </w:p>
    <w:p w14:paraId="136E4206" w14:textId="77777777" w:rsidR="00F1138B" w:rsidRPr="00F1138B" w:rsidRDefault="00214BE5" w:rsidP="00F1138B">
      <w:p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  <w:b/>
          <w:bCs/>
        </w:rPr>
        <w:t>Projeto inicial: MUNDIMED</w:t>
      </w:r>
      <w:r w:rsidRPr="00F1138B">
        <w:rPr>
          <w:rFonts w:ascii="Cambria" w:hAnsi="Cambria"/>
        </w:rPr>
        <w:t xml:space="preserve"> - </w:t>
      </w:r>
      <w:r w:rsidR="00295886" w:rsidRPr="00F1138B">
        <w:rPr>
          <w:rFonts w:ascii="Cambria" w:hAnsi="Cambria"/>
        </w:rPr>
        <w:t>E</w:t>
      </w:r>
      <w:r w:rsidRPr="00F1138B">
        <w:rPr>
          <w:rFonts w:ascii="Cambria" w:hAnsi="Cambria"/>
        </w:rPr>
        <w:t xml:space="preserve">struturação </w:t>
      </w:r>
      <w:r w:rsidR="00AA6540" w:rsidRPr="00F1138B">
        <w:rPr>
          <w:rFonts w:ascii="Cambria" w:hAnsi="Cambria"/>
        </w:rPr>
        <w:t xml:space="preserve">do zero </w:t>
      </w:r>
      <w:r w:rsidRPr="00F1138B">
        <w:rPr>
          <w:rFonts w:ascii="Cambria" w:hAnsi="Cambria"/>
        </w:rPr>
        <w:t xml:space="preserve">de equipe, documentação, forma de contratação e elaboração de todos os contratos dos colaboradores. </w:t>
      </w:r>
      <w:r w:rsidR="00295886" w:rsidRPr="00F1138B">
        <w:rPr>
          <w:rFonts w:ascii="Cambria" w:hAnsi="Cambria"/>
        </w:rPr>
        <w:t xml:space="preserve">Trabalho alinhado e em conjunto com o consultivo empresarial. </w:t>
      </w:r>
    </w:p>
    <w:p w14:paraId="23A60951" w14:textId="74F5C407" w:rsidR="00214BE5" w:rsidRPr="00F1138B" w:rsidRDefault="00214BE5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 xml:space="preserve">Desafios: resistência do cliente, conflito </w:t>
      </w:r>
      <w:r w:rsidR="00295886" w:rsidRPr="00F1138B">
        <w:rPr>
          <w:rFonts w:ascii="Cambria" w:hAnsi="Cambria"/>
        </w:rPr>
        <w:t>societário e desorganização interna do cliente</w:t>
      </w:r>
      <w:r w:rsidRPr="00F1138B">
        <w:rPr>
          <w:rFonts w:ascii="Cambria" w:hAnsi="Cambria"/>
        </w:rPr>
        <w:t>.</w:t>
      </w:r>
      <w:r w:rsidR="00AA6540" w:rsidRPr="00F1138B">
        <w:rPr>
          <w:rFonts w:ascii="Cambria" w:hAnsi="Cambria"/>
        </w:rPr>
        <w:t xml:space="preserve"> Ponto forte: atuação conjunta completa entre consultivo empresarial e consultivo trabalhista.</w:t>
      </w:r>
    </w:p>
    <w:p w14:paraId="7E161E26" w14:textId="77777777" w:rsidR="00214BE5" w:rsidRPr="00F1138B" w:rsidRDefault="00214BE5" w:rsidP="00F1138B">
      <w:pPr>
        <w:pStyle w:val="ListParagraph"/>
        <w:spacing w:line="276" w:lineRule="auto"/>
        <w:rPr>
          <w:rFonts w:ascii="Cambria" w:hAnsi="Cambria"/>
        </w:rPr>
      </w:pPr>
    </w:p>
    <w:p w14:paraId="742F199D" w14:textId="77777777" w:rsidR="00F1138B" w:rsidRPr="00F1138B" w:rsidRDefault="00214BE5" w:rsidP="00F1138B">
      <w:pPr>
        <w:spacing w:line="276" w:lineRule="auto"/>
        <w:rPr>
          <w:rFonts w:ascii="Cambria" w:hAnsi="Cambria"/>
        </w:rPr>
      </w:pPr>
      <w:r w:rsidRPr="00F1138B">
        <w:rPr>
          <w:rFonts w:ascii="Cambria" w:hAnsi="Cambria"/>
          <w:b/>
          <w:bCs/>
        </w:rPr>
        <w:t>Surgimento e compreensão de demanda distinta</w:t>
      </w:r>
      <w:r w:rsidRPr="00F1138B">
        <w:rPr>
          <w:rFonts w:ascii="Cambria" w:hAnsi="Cambria"/>
        </w:rPr>
        <w:t xml:space="preserve">: atuação direta com os </w:t>
      </w:r>
      <w:proofErr w:type="spellStart"/>
      <w:r w:rsidRPr="00F1138B">
        <w:rPr>
          <w:rFonts w:ascii="Cambria" w:hAnsi="Cambria"/>
        </w:rPr>
        <w:t>RHs</w:t>
      </w:r>
      <w:proofErr w:type="spellEnd"/>
      <w:r w:rsidRPr="00F1138B">
        <w:rPr>
          <w:rFonts w:ascii="Cambria" w:hAnsi="Cambria"/>
        </w:rPr>
        <w:t xml:space="preserve"> em consultivo do </w:t>
      </w:r>
      <w:r w:rsidR="004F7C5A" w:rsidRPr="00F1138B">
        <w:rPr>
          <w:rFonts w:ascii="Cambria" w:hAnsi="Cambria"/>
        </w:rPr>
        <w:t>dia a dia</w:t>
      </w:r>
      <w:r w:rsidR="00295886" w:rsidRPr="00F1138B">
        <w:rPr>
          <w:rFonts w:ascii="Cambria" w:hAnsi="Cambria"/>
        </w:rPr>
        <w:t xml:space="preserve">, “babá de RH”. </w:t>
      </w:r>
    </w:p>
    <w:p w14:paraId="17250288" w14:textId="77777777" w:rsidR="00F1138B" w:rsidRPr="00F1138B" w:rsidRDefault="00295886" w:rsidP="00F1138B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F1138B">
        <w:rPr>
          <w:rFonts w:ascii="Cambria" w:hAnsi="Cambria"/>
        </w:rPr>
        <w:t xml:space="preserve">Desafios: dependência e alta demanda. </w:t>
      </w:r>
    </w:p>
    <w:p w14:paraId="2A85A11F" w14:textId="02D3EC83" w:rsidR="00295886" w:rsidRPr="00F1138B" w:rsidRDefault="00295886" w:rsidP="00F1138B">
      <w:pPr>
        <w:pStyle w:val="ListParagraph"/>
        <w:numPr>
          <w:ilvl w:val="0"/>
          <w:numId w:val="2"/>
        </w:numPr>
        <w:spacing w:line="276" w:lineRule="auto"/>
        <w:rPr>
          <w:rFonts w:ascii="Cambria" w:hAnsi="Cambria"/>
        </w:rPr>
      </w:pPr>
      <w:r w:rsidRPr="00F1138B">
        <w:rPr>
          <w:rFonts w:ascii="Cambria" w:hAnsi="Cambria"/>
        </w:rPr>
        <w:t xml:space="preserve">Benefícios: </w:t>
      </w:r>
      <w:proofErr w:type="gramStart"/>
      <w:r w:rsidRPr="00F1138B">
        <w:rPr>
          <w:rFonts w:ascii="Cambria" w:hAnsi="Cambria"/>
        </w:rPr>
        <w:t>melhores</w:t>
      </w:r>
      <w:proofErr w:type="gramEnd"/>
      <w:r w:rsidRPr="00F1138B">
        <w:rPr>
          <w:rFonts w:ascii="Cambria" w:hAnsi="Cambria"/>
        </w:rPr>
        <w:t xml:space="preserve"> resultados no contencioso.</w:t>
      </w:r>
    </w:p>
    <w:p w14:paraId="6382FCEC" w14:textId="77777777" w:rsidR="00295886" w:rsidRPr="00F1138B" w:rsidRDefault="00295886" w:rsidP="00F1138B">
      <w:pPr>
        <w:pStyle w:val="ListParagraph"/>
        <w:spacing w:line="276" w:lineRule="auto"/>
        <w:rPr>
          <w:rFonts w:ascii="Cambria" w:hAnsi="Cambria"/>
        </w:rPr>
      </w:pPr>
    </w:p>
    <w:p w14:paraId="59BB3FC0" w14:textId="2326F5A9" w:rsidR="00295886" w:rsidRPr="00F1138B" w:rsidRDefault="004F7C5A" w:rsidP="00F1138B">
      <w:p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 xml:space="preserve">(2024) </w:t>
      </w:r>
      <w:r w:rsidR="00295886" w:rsidRPr="00F1138B">
        <w:rPr>
          <w:rFonts w:ascii="Cambria" w:hAnsi="Cambria"/>
        </w:rPr>
        <w:t>Novo perfil de cliente com base na compreensão dessa demanda:</w:t>
      </w:r>
      <w:r w:rsidR="00214BE5" w:rsidRPr="00F1138B">
        <w:rPr>
          <w:rFonts w:ascii="Cambria" w:hAnsi="Cambria"/>
        </w:rPr>
        <w:t xml:space="preserve"> NETCOM</w:t>
      </w:r>
      <w:r w:rsidR="00AA6540" w:rsidRPr="00F1138B">
        <w:rPr>
          <w:rFonts w:ascii="Cambria" w:hAnsi="Cambria"/>
        </w:rPr>
        <w:t xml:space="preserve"> </w:t>
      </w:r>
      <w:r w:rsidRPr="00F1138B">
        <w:rPr>
          <w:rFonts w:ascii="Cambria" w:hAnsi="Cambria"/>
        </w:rPr>
        <w:t xml:space="preserve">e Família </w:t>
      </w:r>
      <w:proofErr w:type="spellStart"/>
      <w:r w:rsidRPr="00F1138B">
        <w:rPr>
          <w:rFonts w:ascii="Cambria" w:hAnsi="Cambria"/>
        </w:rPr>
        <w:t>Tuoto</w:t>
      </w:r>
      <w:proofErr w:type="spellEnd"/>
      <w:r w:rsidRPr="00F1138B">
        <w:rPr>
          <w:rFonts w:ascii="Cambria" w:hAnsi="Cambria"/>
        </w:rPr>
        <w:t xml:space="preserve"> (Caldeirão Bruxo, Escola Canadense, Motel </w:t>
      </w:r>
      <w:proofErr w:type="spellStart"/>
      <w:r w:rsidRPr="00F1138B">
        <w:rPr>
          <w:rFonts w:ascii="Cambria" w:hAnsi="Cambria"/>
        </w:rPr>
        <w:t>Solemio</w:t>
      </w:r>
      <w:proofErr w:type="spellEnd"/>
      <w:r w:rsidRPr="00F1138B">
        <w:rPr>
          <w:rFonts w:ascii="Cambria" w:hAnsi="Cambria"/>
        </w:rPr>
        <w:t>, Hotéis Lucky, Lotus e Terrazas)</w:t>
      </w:r>
      <w:r w:rsidR="00295886" w:rsidRPr="00F1138B">
        <w:rPr>
          <w:rFonts w:ascii="Cambria" w:hAnsi="Cambria"/>
        </w:rPr>
        <w:t xml:space="preserve">. </w:t>
      </w:r>
    </w:p>
    <w:p w14:paraId="259D3F54" w14:textId="5DBC797C" w:rsidR="00214BE5" w:rsidRPr="00F1138B" w:rsidRDefault="00295886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>Caso Michael – alinhamento entre estratégia consultiva e atuação contenciosa. Arquivamento de ação. Valor da causa: R$ 970.095,60.</w:t>
      </w:r>
    </w:p>
    <w:p w14:paraId="73804142" w14:textId="77777777" w:rsidR="00AA6540" w:rsidRPr="00F1138B" w:rsidRDefault="00AA6540" w:rsidP="00F1138B">
      <w:pPr>
        <w:pStyle w:val="ListParagraph"/>
        <w:spacing w:line="276" w:lineRule="auto"/>
        <w:rPr>
          <w:rFonts w:ascii="Cambria" w:hAnsi="Cambria"/>
        </w:rPr>
      </w:pPr>
    </w:p>
    <w:p w14:paraId="44C0D003" w14:textId="5DA768B3" w:rsidR="00AA6540" w:rsidRPr="00F1138B" w:rsidRDefault="00F1138B" w:rsidP="00F1138B">
      <w:p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>(</w:t>
      </w:r>
      <w:r w:rsidR="00AA6540" w:rsidRPr="00F1138B">
        <w:rPr>
          <w:rFonts w:ascii="Cambria" w:hAnsi="Cambria"/>
        </w:rPr>
        <w:t>2025</w:t>
      </w:r>
      <w:r w:rsidRPr="00F1138B">
        <w:rPr>
          <w:rFonts w:ascii="Cambria" w:hAnsi="Cambria"/>
        </w:rPr>
        <w:t>)</w:t>
      </w:r>
      <w:r w:rsidR="00AA6540" w:rsidRPr="00F1138B">
        <w:rPr>
          <w:rFonts w:ascii="Cambria" w:hAnsi="Cambria"/>
        </w:rPr>
        <w:t xml:space="preserve"> Crescimento de casos contenciosos </w:t>
      </w:r>
      <w:r w:rsidR="004F7C5A" w:rsidRPr="00F1138B">
        <w:rPr>
          <w:rFonts w:ascii="Cambria" w:hAnsi="Cambria"/>
        </w:rPr>
        <w:t xml:space="preserve">e consultorias </w:t>
      </w:r>
      <w:r w:rsidR="00AA6540" w:rsidRPr="00F1138B">
        <w:rPr>
          <w:rFonts w:ascii="Cambria" w:hAnsi="Cambria"/>
        </w:rPr>
        <w:t xml:space="preserve">pontuais, clientes anteriores do escritório e recebimento de novos clientes. </w:t>
      </w:r>
    </w:p>
    <w:p w14:paraId="487DC393" w14:textId="77777777" w:rsidR="004F7C5A" w:rsidRPr="00F1138B" w:rsidRDefault="004F7C5A" w:rsidP="00F1138B">
      <w:pPr>
        <w:pStyle w:val="ListParagraph"/>
        <w:spacing w:line="276" w:lineRule="auto"/>
        <w:rPr>
          <w:rFonts w:ascii="Cambria" w:hAnsi="Cambria"/>
        </w:rPr>
      </w:pPr>
    </w:p>
    <w:p w14:paraId="62ED6663" w14:textId="05A59B71" w:rsidR="004F7C5A" w:rsidRPr="00F1138B" w:rsidRDefault="00F1138B" w:rsidP="00F1138B">
      <w:p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>(</w:t>
      </w:r>
      <w:r w:rsidR="004F7C5A" w:rsidRPr="00F1138B">
        <w:rPr>
          <w:rFonts w:ascii="Cambria" w:hAnsi="Cambria"/>
        </w:rPr>
        <w:t>2026</w:t>
      </w:r>
      <w:r w:rsidRPr="00F1138B">
        <w:rPr>
          <w:rFonts w:ascii="Cambria" w:hAnsi="Cambria"/>
        </w:rPr>
        <w:t>)</w:t>
      </w:r>
      <w:r w:rsidR="004F7C5A" w:rsidRPr="00F1138B">
        <w:rPr>
          <w:rFonts w:ascii="Cambria" w:hAnsi="Cambria"/>
        </w:rPr>
        <w:t xml:space="preserve"> Nova fase HOPE/SWB: aumento exponencial do contencioso (dobro de ações em seis meses), início e fortalecimento do consultivo. Implementação da Controladoria </w:t>
      </w:r>
      <w:r w:rsidRPr="00F1138B">
        <w:rPr>
          <w:rFonts w:ascii="Cambria" w:hAnsi="Cambria"/>
        </w:rPr>
        <w:t xml:space="preserve">também para o departamento trabalhista </w:t>
      </w:r>
      <w:r w:rsidR="004F7C5A" w:rsidRPr="00F1138B">
        <w:rPr>
          <w:rFonts w:ascii="Cambria" w:hAnsi="Cambria"/>
        </w:rPr>
        <w:t>– momento estratégico.</w:t>
      </w:r>
    </w:p>
    <w:p w14:paraId="4E8338B7" w14:textId="77777777" w:rsidR="004F7C5A" w:rsidRPr="00F1138B" w:rsidRDefault="004F7C5A" w:rsidP="00F1138B">
      <w:pPr>
        <w:pStyle w:val="ListParagraph"/>
        <w:spacing w:line="276" w:lineRule="auto"/>
        <w:jc w:val="both"/>
        <w:rPr>
          <w:rFonts w:ascii="Cambria" w:hAnsi="Cambria"/>
        </w:rPr>
      </w:pPr>
    </w:p>
    <w:p w14:paraId="184110CB" w14:textId="1D5369DA" w:rsidR="00AA6540" w:rsidRPr="00F1138B" w:rsidRDefault="004F7C5A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t xml:space="preserve">Status atual: </w:t>
      </w:r>
      <w:r w:rsidR="00AA6540" w:rsidRPr="00F1138B">
        <w:rPr>
          <w:rFonts w:ascii="Cambria" w:hAnsi="Cambria"/>
        </w:rPr>
        <w:t>Maturidade de escopo, integração entre as áreas consultivas e contenciosas.</w:t>
      </w:r>
    </w:p>
    <w:p w14:paraId="04CEC87F" w14:textId="669E0597" w:rsidR="00214BE5" w:rsidRPr="00F1138B" w:rsidRDefault="00AA6540" w:rsidP="00F1138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F1138B">
        <w:rPr>
          <w:rFonts w:ascii="Cambria" w:hAnsi="Cambria"/>
        </w:rPr>
        <w:lastRenderedPageBreak/>
        <w:t xml:space="preserve">Desafio: </w:t>
      </w:r>
      <w:r w:rsidR="004F7C5A" w:rsidRPr="00F1138B">
        <w:rPr>
          <w:rFonts w:ascii="Cambria" w:hAnsi="Cambria"/>
        </w:rPr>
        <w:t xml:space="preserve">crescer </w:t>
      </w:r>
      <w:r w:rsidRPr="00F1138B">
        <w:rPr>
          <w:rFonts w:ascii="Cambria" w:hAnsi="Cambria"/>
        </w:rPr>
        <w:t>de maneira sustentável</w:t>
      </w:r>
      <w:r w:rsidR="004F7C5A" w:rsidRPr="00F1138B">
        <w:rPr>
          <w:rFonts w:ascii="Cambria" w:hAnsi="Cambria"/>
        </w:rPr>
        <w:t xml:space="preserve">, prospecção de novos clientes mensais, renegociação de contratos de consultoria de </w:t>
      </w:r>
      <w:r w:rsidR="007D42EC" w:rsidRPr="00F1138B">
        <w:rPr>
          <w:rFonts w:ascii="Cambria" w:hAnsi="Cambria"/>
        </w:rPr>
        <w:t>dia a dia</w:t>
      </w:r>
      <w:r w:rsidRPr="00F1138B">
        <w:rPr>
          <w:rFonts w:ascii="Cambria" w:hAnsi="Cambria"/>
        </w:rPr>
        <w:t xml:space="preserve">. </w:t>
      </w:r>
      <w:r w:rsidR="004F7C5A" w:rsidRPr="00F1138B">
        <w:rPr>
          <w:rFonts w:ascii="Cambria" w:hAnsi="Cambria"/>
        </w:rPr>
        <w:t>Presença, conhecimento e venda interna.</w:t>
      </w:r>
    </w:p>
    <w:sectPr w:rsidR="00214BE5" w:rsidRPr="00F11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9C"/>
    <w:multiLevelType w:val="hybridMultilevel"/>
    <w:tmpl w:val="7F484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57960"/>
    <w:multiLevelType w:val="hybridMultilevel"/>
    <w:tmpl w:val="605E8630"/>
    <w:lvl w:ilvl="0" w:tplc="597A00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2452">
    <w:abstractNumId w:val="1"/>
  </w:num>
  <w:num w:numId="2" w16cid:durableId="33307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E5"/>
    <w:rsid w:val="00214BE5"/>
    <w:rsid w:val="00295886"/>
    <w:rsid w:val="004969BE"/>
    <w:rsid w:val="004F7C5A"/>
    <w:rsid w:val="007D42EC"/>
    <w:rsid w:val="00A26419"/>
    <w:rsid w:val="00AA6540"/>
    <w:rsid w:val="00BE63BA"/>
    <w:rsid w:val="00CE5C71"/>
    <w:rsid w:val="00D93759"/>
    <w:rsid w:val="00F1138B"/>
    <w:rsid w:val="00F3432E"/>
    <w:rsid w:val="00F7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BF901"/>
  <w15:chartTrackingRefBased/>
  <w15:docId w15:val="{9116EB01-8255-4C79-B346-E6596BFA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Aquino Fernandes</dc:creator>
  <cp:keywords/>
  <dc:description/>
  <cp:lastModifiedBy>Beatriz Albino Dias</cp:lastModifiedBy>
  <cp:revision>3</cp:revision>
  <dcterms:created xsi:type="dcterms:W3CDTF">2026-04-23T20:51:00Z</dcterms:created>
  <dcterms:modified xsi:type="dcterms:W3CDTF">2026-04-24T10:47:00Z</dcterms:modified>
</cp:coreProperties>
</file>