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A5F"/>
          <w:sz w:val="56"/>
          <w:szCs w:val="56"/>
        </w:rPr>
        <w:t xml:space="preserve">DÉDALO</w:t>
      </w:r>
    </w:p>
    <w:p>
      <w:pPr>
        <w:spacing w:after="480"/>
        <w:jc w:val="center"/>
      </w:pPr>
      <w:r>
        <w:rPr>
          <w:color w:val="1F3A5F"/>
          <w:sz w:val="36"/>
          <w:szCs w:val="36"/>
        </w:rPr>
        <w:t xml:space="preserve">Sistema de Gestão de Auditorias</w:t>
      </w:r>
    </w:p>
    <w:p>
      <w:pPr>
        <w:spacing w:after="240"/>
        <w:jc w:val="center"/>
      </w:pPr>
      <w:r>
        <w:rPr>
          <w:i/>
          <w:iCs/>
          <w:sz w:val="28"/>
          <w:szCs w:val="28"/>
        </w:rPr>
        <w:t xml:space="preserve">Arquitetura Técnica + Guia para Claude Code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Versão 1.0  •  Junho de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Resumo Executivo</w:t>
      </w:r>
    </w:p>
    <w:p>
      <w:pPr>
        <w:spacing w:after="120" w:line="300"/>
      </w:pPr>
      <w:r>
        <w:t xml:space="preserve">Este documento descreve a arquitetura técnica recomendada para o Sistema de Gestão de Auditorias da Dédalo e fornece um guia operacional para construí-lo utilizando o Claude Code. A stack escolhida prioriza produtividade de desenvolvimento via IA, ecossistema maduro, custo previsível e baixa fricção operacional.</w:t>
      </w:r>
    </w:p>
    <w:p>
      <w:pPr>
        <w:pStyle w:val="Heading2"/>
        <w:spacing w:after="160" w:before="280"/>
      </w:pPr>
      <w:r>
        <w:t xml:space="preserve">1.1. Stack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Por quê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Frontend + Backend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Next.js 15 (App Router) + TypeScript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Full-stack em um único repositório; ótimo desempenho com IA; React Server Components reduzem código.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UI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Tailwind CSS + shadcn/ui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Componentes acessíveis e customizáveis; Claude Code escreve excelente Tailwind.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Banco de Dados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PostgreSQL 16 (Supabase ou Neon)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Padrão de mercado; suporte a JSONB, Row Level Security, full-text search.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ORM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Prisma 5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Schema declarativo; type-safe; ótimo com Claude Code para gerar migrations.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Autenticação SSO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Auth.js (NextAuth) + Google + Microsoft Entra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Suporte nativo a múltiplos provedores SSO; integração com Prisma.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Armazenamento de arquivos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Supabase Storage ou AWS S3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Anexos de certificados, NFs, planos, evidências.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Geração DOCX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docxtemplater + PizZip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Template Word com placeholders; sintaxe simples.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Geração PDF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LibreOffice headless (via cron job) ou Gotenberg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Converte o DOCX gerado em PDF mantendo formatação.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E-mail transacional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Resend ou Postmark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API simples; templates React Email; alta entregabilidade.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Jobs agendados (notificações)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Inngest ou Vercel Cron + Trigger.dev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Cron jobs serverless para lembretes.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Deploy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Vercel (web) + Supabase (DB/storage)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CI/CD automático; preview por PR; sem operação de servidor.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Observabilidade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Sentry + Vercel Analytics + Better Stack Logs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Erros, performance e logs centralizados.</w:t>
            </w:r>
          </w:p>
        </w:tc>
      </w:tr>
    </w:tbl>
    <w:p>
      <w:pPr>
        <w:pStyle w:val="Heading2"/>
        <w:spacing w:after="160" w:before="280"/>
      </w:pPr>
      <w:r>
        <w:t xml:space="preserve">1.2. Por que esta stack para Claude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+ TypeScript + Prisma é o ecossistema com maior densidade de exemplos de qualidade — Claude Code escreve código idiomático com baixíssima taxa de erro.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Monorepo único reduz contexto que precisa ser carregado a cada prompt.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Tipagem forte (TypeScript + Prisma) permite que erros de integração sejam capturados em tempo de compilação, reduzindo idas e voltas com a 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Componentes shadcn/ui são copiados para dentro do projeto (não são lib externa), então Claude Code pode adaptá-los livremente.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+ Supabase eliminam DevOps no início, permitindo focar em features.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Arquitetura de Alto Nível</w:t>
      </w:r>
    </w:p>
    <w:p>
      <w:pPr>
        <w:pStyle w:val="Heading2"/>
        <w:spacing w:after="160" w:before="280"/>
      </w:pPr>
      <w:r>
        <w:t xml:space="preserve">2.1. Diagrama de Componentes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USUÁRIOS (Browser)                        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Admin    │    Auditor    │    Financeiro                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 HTTPS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▼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┌─────────────────────────────────┐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Next.js 15 App (Vercel)        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┌─────────────────────────────┐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│ React Server Components UI  │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├─────────────────────────────┤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│ Server Actions (Mutations)  │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├─────────────────────────────┤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│ API Routes (REST)           │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├─────────────────────────────┤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│ Auth.js (SSO Google/MS)     │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├─────────────────────────────┤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│ Prisma Client (Type-safe)   │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│  └─────────────────────────────┘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└─────┬───────────┬────────┬─────┘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    │       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┌───────────┘           │        └────────────┐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▼                       ▼                     ▼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┌────────────┐     ┌──────────────────┐    ┌──────────────────┐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PostgreSQL │     │ Supabase Storage │    │ Inngest / Cron  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│ (Supabase) │     │ (S3 compatible)  │    │ (Jobs/Lembretes)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└────────────┘     └──────────────────┘    └────────┬─────────┘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┌────────────────────────────────────────────┤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▼                       ▼                    ▼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┌──────────────┐      ┌──────────────────┐  ┌──────────────────┐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Resend       │      │ LibreOffice/     │  │ Sentry / Logs   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(E-mails)    │      │ Gotenberg        │  │ (Observabilidade)│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│      │ (DOCX → PDF)     │  │                  │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└──────────────┘      └──────────────────┘  └──────────────────┘</w:t>
      </w:r>
    </w:p>
    <w:p>
      <w:pPr>
        <w:pStyle w:val="Heading2"/>
        <w:spacing w:after="160" w:before="280"/>
      </w:pPr>
      <w:r>
        <w:t xml:space="preserve">2.2. Decisões de arquitetura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Monolito modular: tudo em um repositório Next.js, organizado em módulos por domínio (auditors, clients, audits, payments). Migrar para microserviços só quando houver dor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Components por padrão: telas que apenas leem dados são RSC, eliminando boilerplate de fetching no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Actions para mutações: chamadas mutativas (criar auditor, salvar checklist) usam Server Actions com validação Zod.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Row Level Security (RLS) no Postgres: regra crítica RN-01 (auditor só vê suas auditorias) implementada no banco, não só na aplicação, garantindo proteção mesmo em caso de bug no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de relatório assíncrona: ao concluir auditoria, dispara job que gera DOCX, converte para PDF, salva no storage e notifica o admin.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Separação de consoles por route groups: src/app/(admin)/... e src/app/(auditor)/... vivem no mesmo monorepo mas têm layouts, sidebars e middlewares de autorização distintos. O auditor é redirecionado automaticamente se tentar acessar uma rota admin.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Vínculo Controle ↔ Processo (N:N) no schema: permite filtrar o checklist da auditoria por processo sem queries complexas. Auditorias guardam também os processos selecionados (AuditProcesso) para preservar o escopo.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Modelo de Dados (Prisma Schema)</w:t>
      </w:r>
    </w:p>
    <w:p>
      <w:pPr>
        <w:spacing w:after="120" w:line="300"/>
      </w:pPr>
      <w:r>
        <w:t xml:space="preserve">Schema completo no formato Prisma. Pode ser copiado direto para prisma/schema.prisma: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prisma/schema.prisma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generator client { provider = "prisma-client-js" 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datasource db    { provider = "postgresql"; url = env("DATABASE_URL") 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enum Role { ADMIN AUDITOR FINANCEIRO 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enum AuditStatus { PLANEJADA PLANO_PENDENTE EM_EXECUCAO PENDENTE_RELATORIO CONCLUIDA CANCELADA ATRASADA 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enum AuditType { INICIAL MANUTENCAO RECERTIFICACAO ACOMPANHAMENTO 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enum ClassificationType { CONFORME NC_MAIOR NC_MENOR OBSERVACAO OPORTUNIDADE_MELHORIA 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enum PaymentStatus { RECEBIDA EM_PROCESSAMENTO PAGA REJEITADA 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enum SSOProvider { GOOGLE MICROSOFT 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User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email        String   @unique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name   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role         Role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ssoProvider  SSOProvider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ssoSubject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active       Boolean  @default(true)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createdAt    DateTime @default(now())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auditor      Auditor?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auditsLed    Audit[]  @relation("AuditLeader")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auditsSupport Audit[] @relation("AuditSupport")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notifications Notification[]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auditLogs    AuditLog[]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@@unique([ssoProvider, ssoSubject])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Auditor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userId          String   @unique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user            User     @relation(fields: [userId],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cpf             String   @unique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cnpj         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phone        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address         Json?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bankInfo        Json?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hourlyRate      Decimal?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dailyRate       Decimal?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availability    Json?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normas          Norma[]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certificates    AuditorCertificate[]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AuditorCertificate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auditorId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auditor      Auditor  @relation(fields: [auditorId],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type   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issuer 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issuedAt     DateTime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expiresAt    DateTime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fileUrl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normaId   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norma        Norma?   @relation(fields: [normaId],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Client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razaoSocial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nomeFantasia 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cnpj            String   @unique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setor        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porte        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numColaboradores Int?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contacts        Json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contractStart   DateTime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contractEnd     DateTime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contractValue   Decimal?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normas          ClientNorma[]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attachments     ClientAttachment[]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audits          Audit[]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ClientNorma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clientId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client       Client   @relation(fields: [clientId],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normaId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norma        Norma    @relation(fields: [normaId],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periodicidade String  // ANUAL, SEMESTRAL, TRIMESTRAL, CUSTOM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@@unique([clientId, normaId])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ClientAttachment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String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clientId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client    Client  @relation(fields: [clientId],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tipo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fileUrl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createdAt DateTime @default(now())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Norma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codigo       String   @unique // "ISO 9001:2015"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nome   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versao 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familia   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status       String   @default("ATIVA") // ATIVA | EM_REVISAO | DESCONTINUADA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controles    NormaControle[]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auditors     Auditor[]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clientNormas ClientNorma[]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audits       Audit[]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certificates AuditorCertificate[]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NormaControle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normaId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norma       Norma    @relation(fields: [normaId],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codigo      String   // "7.1.5.2"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titulo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descricao   String   @db.Text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parentId 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parent      NormaControle?  @relation("ControleHierarchy", fields: [parentId],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children    NormaControle[] @relation("ControleHierarchy")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ordem       Int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processos   Processo[]   @relation("ControleProcesso")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checklistItems AuditChecklistItem[]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@@unique([normaId, codigo])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Processo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codigo      String   @unique  // "RH", "DEV", "COMPRAS"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nome        String              // "Gestão de Recursos Humanos"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descricao   String?  @db.Text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categoria   String?             // OPERACIONAL | SUPORTE | GESTAO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status      String   @default("ATIVO")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controles   NormaControle[] @relation("ControleProcesso")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audits      Audit[]         @relation("AuditProcesso")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createdAt   DateTime @default(now())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updatedAt   DateTime @updatedAt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Audit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numero       String   @unique  // 2026-018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clientId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client       Client   @relation(fields: [clientId],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normaId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norma        Norma    @relation(fields: [normaId],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tipo         AuditType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escopo       String?  @db.Text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dataInicio   DateTime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dataFim      DateTime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status       AuditStatus @default(PLANEJADA)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leaderId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leader       User     @relation("AuditLeader", fields: [leaderId],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support      User[]   @relation("AuditSupport")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processos    Processo[] @relation("AuditProcesso")  // processos selecionados para esta auditoria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plan         AuditPlan?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checklist    AuditChecklistItem[]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report       AuditReport?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payment      PaymentRequest?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createdAt    DateTime @default(now())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updatedAt    DateTime @updatedAt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AuditPlan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String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auditId   String  @unique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     Audit   @relation(fields: [auditId],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fileUrl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uploadedAt DateTime @default(now())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uploadedBy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AuditChecklistItem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auditId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        Audit    @relation(fields: [auditId],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controleId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controle     NormaControle @relation(fields: [controleId],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evidencia    String?  @db.Text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classification ClassificationType?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recomendacao String?  @db.Text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attachments  AuditAttachment[]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updatedAt    DateTime @updatedAt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@@unique([auditId, controleId])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AuditAttachment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itemId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item      AuditChecklistItem @relation(fields: [itemId],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fileUrl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fileName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createdAt DateTime @default(now())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AuditReport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auditId      String   @unique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        Audit    @relation(fields: [auditId],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versao       Int      @default(1)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docxUrl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pdfUrl    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generatedAt  DateTime @default(now())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approvedBy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approvedAt   DateTime?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sentToClientAt DateTime?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PaymentRequest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auditId   String   @unique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     Audit    @relation(fields: [auditId],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auditorId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valor     Decimal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nfUrl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descricao String?  @db.Text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status    PaymentStatus @default(RECEBIDA)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createdAt DateTime @default(now())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paidAt    DateTime?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rejectionReason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Notification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userId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user      User     @relation(fields: [userId],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evento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payload   Json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read      Boolean  @default(false)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emailSent Boolean  @default(false)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createdAt DateTime @default(now())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@@index([userId, read])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AuditLog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String   @id @default(cuid())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userId   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user        User?    @relation(fields: [userId], references: [id])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entidade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entidadeId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acao        String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payload     Json?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ip       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userAgent   String?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createdAt   DateTime @default(now())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@@index([entidade, entidadeId])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@@index([userId])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Estrutura do Projeto</w:t>
      </w:r>
    </w:p>
    <w:p>
      <w:pPr>
        <w:spacing w:after="120" w:line="300"/>
      </w:pPr>
      <w:r>
        <w:t xml:space="preserve">Organização proposta dentro de um único repositório Next.js: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dedalo-auditorias/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CLAUDE.md                       # contexto persistente para Claude Code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.env.example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tsconfig.json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next.config.ts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tailwind.config.ts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prisma/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schema.prisma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migrations/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seed.ts                     # popular normas pré-carregadas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public/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logo.svg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layout.tsx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page.tsx                # redireciona conforme role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(auth)/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login/page.tsx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api/auth/[...nextauth]/route.ts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(admin)/              # CONSOLE ADMINISTRATIVA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dashboard/page.tsx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auditores/...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clientes/...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normas/...        # CRUD de normas + controles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processos/...     # CRUD de processos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auditorias/...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cronograma/page.tsx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configuracoes/...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(auditor)/            # CONSOLE DO AUDITOR (acesso restrito)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minhas-auditorias/...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execucao/[id]/...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(financeiro)/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pagamentos/...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api/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reports/generate/route.ts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webhooks/inngest/route.ts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cron/...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ui/                     # shadcn (button, dialog, table, etc)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domain/                 # AuditorForm, ChecklistItem, etc.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lib/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db.ts                   # prisma client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auth.ts                 # auth.js config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email/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client.ts           # resend client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templates/          # react-email templates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storage.ts              # upload/download helpers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reports/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generate-docx.ts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docx-to-pdf.ts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rbac.ts                 # checagem de permissões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modules/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auditors/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actions.ts          # server actions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queries.ts          # data fetching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schema.ts           # zod schemas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clients/...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normas/...              # normas + controles + vínculo a processos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processos/...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audits/...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payments/...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notifications/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jobs.ts             # inngest functions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events.ts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inngest/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└── client.ts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REQUISITOS.md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DECISOES_ARQUITETURA.md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tests/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unit/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└── e2e/                        # playwright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Integrações</w:t>
      </w:r>
    </w:p>
    <w:p>
      <w:pPr>
        <w:pStyle w:val="Heading2"/>
        <w:spacing w:after="160" w:before="280"/>
      </w:pPr>
      <w:r>
        <w:t xml:space="preserve">5.1. SSO Google + Microsoft (Auth.js)</w:t>
      </w:r>
    </w:p>
    <w:p>
      <w:pPr>
        <w:spacing w:after="120" w:line="300"/>
      </w:pPr>
      <w:r>
        <w:t xml:space="preserve">Auth.js suporta nativamente ambos os provedores. Configuração em src/lib/auth.ts: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NextAuth from "next-auth";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Google from "next-auth/providers/google";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EntraID from "next-auth/providers/microsoft-entra-id";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{ PrismaAdapter } from "@auth/prisma-adapter";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{ db } from "@/lib/db";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{ auth, handlers, signIn, signOut } = NextAuth({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adapter: PrismaAdapter(db),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providers: [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Google({ clientId: process.env.GOOGLE_ID!, clientSecret: process.env.GOOGLE_SECRET! }),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EntraID({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clientId: process.env.MS_ENTRA_ID!,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clientSecret: process.env.MS_ENTRA_SECRET!,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issuer: process.env.MS_ENTRA_ISSUER!,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callbacks: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async signIn({ user, account })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// só permite usuários previamente cadastrados pelo admin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const dbUser = await db.user.findUnique({ where: { email: user.email! } });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if (!dbUser || !dbUser.active) return false;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return true;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async session({ session, user })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session.user.role = (user as any).role;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session.user.id = user.id;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return session;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2"/>
        <w:spacing w:after="160" w:before="280"/>
      </w:pPr>
      <w:r>
        <w:t xml:space="preserve">5.2. Geração de Relatório DOCX → PDF</w:t>
      </w:r>
    </w:p>
    <w:p>
      <w:pPr>
        <w:spacing w:after="120" w:line="300"/>
      </w:pPr>
      <w:r>
        <w:t xml:space="preserve">Fluxo: Server Action lê dados do checklist → preenche template DOCX com docxtemplater → salva no storage → enfileira job que converte para PDF via Gotenberg → atualiza AuditReport com pdfUrl.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src/lib/reports/generate-docx.ts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PizZip from "pizzip";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Docxtemplater from "docxtemplater";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fs from "node:fs";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generateAuditReport(auditId: string)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audit = await db.audit.findUniqueOrThrow({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where: { id: auditId },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include: { client: true, norma: true, leader: true,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checklist: { include: { controle: true, attachments: true } } },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template = fs.readFileSync("public/templates/audit-report.docx");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zip = new PizZip(template);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doc = new Docxtemplater(zip, { paragraphLoop: true, linebreaks: true });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doc.render({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numero: audit.numero,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cliente: audit.client.razaoSocial,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norma: audit.norma.codigo,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leader: audit.leader.name,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data: audit.dataInicio.toLocaleDateString("pt-BR"),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naoConformidades: audit.checklist.filter(c =&gt;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["NC_MAIOR", "NC_MENOR"].includes(c.classification ?? "")),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conformidades: audit.checklist.filter(c =&gt; c.classification === "CONFORME"),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...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buf = doc.getZip().generate({ type: "nodebuffer" });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await uploadToStorage(buf, `reports/${audit.numero}.docx`);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5.3. E-mails Transacionais (Resend + React Email)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src/lib/email/templates/auditor-allocated.tsx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{ Html, Button, Text } from "@react-email/components";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AuditorAllocated({ name, cliente, norma, data, link })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&lt;Html&gt;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&lt;Text&gt;Olá {name},&lt;/Text&gt;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&lt;Text&gt;Você foi alocado em uma auditoria:&lt;/Text&gt;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&lt;Text&gt;&lt;strong&gt;Cliente:&lt;/strong&gt; {cliente}&lt;/Text&gt;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&lt;Text&gt;&lt;strong&gt;Norma:&lt;/strong&gt; {norma}&lt;/Text&gt;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&lt;Text&gt;&lt;strong&gt;Data:&lt;/strong&gt; {data}&lt;/Text&gt;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&lt;Button href={link}&gt;Abrir Auditoria&lt;/Button&gt;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&lt;/Html&gt;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5.4. Jobs Agendados (Inngest)</w:t>
      </w:r>
    </w:p>
    <w:p>
      <w:pPr>
        <w:spacing w:after="120" w:line="300"/>
      </w:pPr>
      <w:r>
        <w:t xml:space="preserve">Cada notificação recorrente é uma função Inngest. Exemplo do lembrete de 30 dias antes da auditoria: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src/modules/notifications/jobs.ts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{ inngest } from "@/inngest/client";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remindAuditPlan = inngest.createFunction(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id: "remind-audit-plan" },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{ cron: "0 9 * * *" }, // todo dia às 9h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async ({ step }) =&gt;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audits = await db.audit.findMany({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where: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status: "PLANEJADA",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dataInicio: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gte: addDays(new Date(), 29),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lt:  addDays(new Date(), 31),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plan: null,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include: { leader: true, client: true, norma: true },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audit of audits)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await step.run(`send-${audit.id}`, async () =&gt; 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await sendEmail({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to: audit.leader.email,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template: "audit-plan-reminder",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data: { audit },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60" w:before="280"/>
      </w:pPr>
      <w:r>
        <w:t xml:space="preserve">5.5. Row Level Security (auditor só vê suas auditorias)</w:t>
      </w:r>
    </w:p>
    <w:p>
      <w:pPr>
        <w:spacing w:after="120" w:line="300"/>
      </w:pPr>
      <w:r>
        <w:t xml:space="preserve">Implementar via Prisma extension ou direto no Postgres com policies: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prisma/migrations/.../security.sql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ALTER TABLE "Audit" ENABLE ROW LEVEL SECURITY;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POLICY audit_admin_all ON "Audit"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USING (current_setting('app.role') = 'ADMIN');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POLICY audit_auditor_own ON "Audit"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USING (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current_setting('app.role') = 'AUDITOR'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AND (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"leaderId" = current_setting('app.user_id')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OR EXISTS (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SELECT 1 FROM "_AuditSupport"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WHERE "A" = "Audit"."id"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AND "B" = current_setting('app.user_id')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Plano de Desenvolvimento (Sprints)</w:t>
      </w:r>
    </w:p>
    <w:p>
      <w:pPr>
        <w:spacing w:after="120" w:line="300"/>
      </w:pPr>
      <w:r>
        <w:t xml:space="preserve">Sugestão de 5 sprints quinzenais (~10 semanas) para o MVP completo, usando Claude Code:</w:t>
      </w:r>
    </w:p>
    <w:p>
      <w:pPr>
        <w:pStyle w:val="Heading2"/>
        <w:spacing w:after="160" w:before="280"/>
      </w:pPr>
      <w:r>
        <w:t xml:space="preserve">Sprint 0 — Fundação (3-5 dias)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Provisionar conta Vercel + Supabase + Resend + Inngest + Sentry.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Inicializar projeto Next.js + Prisma + Tailwind + shadcn/ui.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Auth.js com Google e Microsoft Entra (sandbox).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Criar CLAUDE.md (Apêndice A) e fazer commit inicial.</w:t>
      </w:r>
    </w:p>
    <w:p>
      <w:pPr>
        <w:pStyle w:val="Heading2"/>
        <w:spacing w:after="160" w:before="280"/>
      </w:pPr>
      <w:r>
        <w:t xml:space="preserve">Sprint 1 — Cadastros Mestres e Autenticação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Estruturar route groups (admin)/ e (auditor)/ com layouts separados e middleware de autorização.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de Users (admin cadastra), Auditores e Clientes na console administrativa.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de Processos (ex.: RH, Desenvolvimento, Compras).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de Normas e Controles, com vínculo many-to-many a Processos.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de certificados e anexos contratuais.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de configurações da empresa.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 habilitado; AuditLog em todas as 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 inicial de Normas e Processos (controles principais de ISO 9001 e ISO 27001 + 8-10 processos típicos).</w:t>
      </w:r>
    </w:p>
    <w:p>
      <w:pPr>
        <w:pStyle w:val="Heading2"/>
        <w:spacing w:after="160" w:before="280"/>
      </w:pPr>
      <w:r>
        <w:t xml:space="preserve">Sprint 2 — Alocação e Cronograma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de Auditorias com seleção de cliente, norma, processos a auditar e auditor.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Validações: certificado vigente, imparcialidade ISO 19011.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Cronograma anual visual.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Notificação de alocação via Resend.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Inngest: lembretes de 30/15/3 dias.</w:t>
      </w:r>
    </w:p>
    <w:p>
      <w:pPr>
        <w:pStyle w:val="Heading2"/>
        <w:spacing w:after="160" w:before="280"/>
      </w:pPr>
      <w:r>
        <w:t xml:space="preserve">Sprint 3 — Console do Auditor: Execução e Relatório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 enxuto da console do auditor (apenas operação).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"Minhas Auditorias" restrita via RLS.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de plano de auditoria.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de execução com checklist por norma e filtro lateral por processo.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Classificação ISO 19011 e anexos por item.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de relatório DOCX a partir de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Conversão DOCX → PDF via Gotenberg.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Aprovação pelo admin + envio ao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Notificações: relatório pendente (5/10/14d), atrasado.</w:t>
      </w:r>
    </w:p>
    <w:p>
      <w:pPr>
        <w:pStyle w:val="Heading2"/>
        <w:spacing w:after="160" w:before="280"/>
      </w:pPr>
      <w:r>
        <w:t xml:space="preserve">Sprint 4 — Pagamentos e Polimento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Fluxo de solicitação de pagamento (NF + valor).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de pagamentos para o financeiro.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com KPIs.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 de certificado vencendo e renovação contratual.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E2E (Playwright) dos fluxos críticos.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em produção; treinamento da equipe.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Segurança e Compliance (LGPD)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Requisito LGPD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Implementação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Base legal de tratamento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Execução de contrato (auditoria) + consentimento de cliente.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Inventário de dados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Documentar no docs/LGPD.md as categorias de dados (PII, financeiros, auditoriais).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Minimização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Coletar apenas o necessário; CPF criptografado em repouso.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Direito de acesso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Endpoint /api/me/data-export gera ZIP com dados do usuário.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Direito de exclusão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Soft delete + job que anonimiza após 5 anos (prazo legal de retenção fiscal).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Retenção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Política configurável; default: dados financeiros 5 anos, relatórios 5 anos, logs 5 anos.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Encarregado (DPO)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Indicar contato em /privacy.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Criptografia em repouso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Postgres com TDE (Supabase faz por padrão); arquivos no S3 com SSE-AES256.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Criptografia em trânsito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TLS 1.3 forçado em todos os endpoints.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Trilha de auditoria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AuditLog em todas as escritas, acessível ao admin.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Vazamento de dados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Alertas no Sentry; processo documentado de notificação à ANPD em 72h.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Estimativa de Custos Mensais (Infra)</w:t>
      </w:r>
    </w:p>
    <w:p>
      <w:pPr>
        <w:spacing w:after="120" w:line="300"/>
      </w:pPr>
      <w:r>
        <w:t xml:space="preserve">Valores aproximados em USD para a operação inicial (até 50 auditores, 200 clientes, 1.000 auditorias/ano):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Serviço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Plano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Custo Estimado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Vercel (Pro)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 - 1 projeto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US$ 20/mês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Supabase (Pro)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 - DB 8GB + 100GB storage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US$ 25/mês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Resend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 - 50k e-mails/mês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US$ 20/mês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Inngest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Starter (gratuito até 50k execuções)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US$ 0 (depois US$ 20)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Sentry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Team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US$ 26/mês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Gotenberg (Fly.io)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Shared CPU 256MB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US$ 5/mês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Domínio + e-mail corporativo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Já existe (Google Workspace)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Total estimado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≈ US$ 100/mês (~R$ 550)</w:t>
            </w:r>
          </w:p>
        </w:tc>
      </w:tr>
    </w:tbl>
    <w:p>
      <w:pPr>
        <w:spacing w:after="120" w:line="300"/>
      </w:pPr>
      <w:r>
        <w:t xml:space="preserve">Custo de desenvolvimento (uso do Claude Code): variável conforme intensidade — em média US$ 50-150/mês de tokens para uma squad pequena.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Apêndice A — CLAUDE.md (raiz do projeto)</w:t>
      </w:r>
    </w:p>
    <w:p>
      <w:pPr>
        <w:spacing w:after="120" w:line="300"/>
      </w:pPr>
      <w:r>
        <w:t xml:space="preserve">Este é o arquivo que o Claude Code lê automaticamente ao abrir o repositório. Cole o conteúdo abaixo no arquivo CLAUDE.md na raiz do projeto: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Dédalo - Sistema de Gestão de Auditorias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Sobre o projeto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Sistema interno da Dédalo para gestão do ciclo completo de auditorias: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cadastro de auditores e clientes, alocação, execução com checklist,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geração de relatórios DOCX/PDF e fluxo de faturamento dos auditores.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Stack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Next.js 15 (App Router) + TypeScript estrito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Prisma + PostgreSQL (Supabase)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Auth.js com SSO Google e Microsoft Entra (SEM senhas locais)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Tailwind CSS + shadcn/ui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Resend para e-mail, Inngest para jobs agendados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docxtemplater + Gotenberg para relatórios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Comandos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`npm run dev` — sobe a aplicação local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`npm run db:migrate` — `prisma migrate dev`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`npm run db:seed` — popula normas e usuários de teste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`npm run test` — vitest unitário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`npm run test:e2e` — playwright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Convenções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Sempre usar Server Components por padrão. Marcar "use client" só quando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precisar de interatividade.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Mutações via Server Actions com validação Zod, NUNCA via fetch direto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ao banco do cliente.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Toda escrita no banco gera entrada em AuditLog.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Strings de UI sempre em pt-BR.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Arquivos de domínio em `src/modules/&lt;dominio&gt;/` (actions, queries, schema).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Componentes de UI genéricos em `src/components/ui/`, componentes de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domínio em `src/components/domain/`.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Testes unitários ao lado do arquivo: `xxx.test.ts`.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Commits em português, no padrão Conventional Commits.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Consoles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 sistema tem DUAS consoles distintas, separadas por route groups: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(admin)/  — Console Administrativa: cadastros (auditores, clientes,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normas, controles, processos), alocação, aprovação de relatórios 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pagamentos. Acessada por Role=ADMIN.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(auditor)/ — Console do Auditor: APENAS execução das auditorias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alocadas. Sem permissão de criar/editar dados-mestre.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 middleware redireciona o auditor se ele tentar acessar /admin/*.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Regras de negócio críticas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1. Auditor só vê auditorias em que é líder ou apoio (enforced via RLS).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2. Admin vê tudo via console (admin).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3. Auditor NÃO cria/edita/exclui normas, controles, processos,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clientes ou outros auditores. Acesso somente leitura ao catálogo.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4. Solicitação de pagamento exige plano + relatório aprovados.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5. Bloqueio de alocação se certificado do auditor estiver vencido na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norma (warning sobrescritível).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6. Warning de imparcialidade ISO 19011 §5.2 ao alocar 3+ vezes o mesmo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auditor no mesmo cliente.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7. Relatório atrasado: 15 dias após fim da auditoria.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8. Norma/controle/processo usado em auditoria existente: apenas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inativar, nunca excluir.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9. Checklist de auditoria filtra controles pelos processos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selecionados na alocação (Audit.processos). Se vazio, mostra todos.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Modelos principais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User (com Role: ADMIN | AUDITOR | FINANCEIRO)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Auditor, AuditorCertificate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Client, ClientNorma, ClientAttachment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Norma, NormaControle (hierárquico)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Processo (cadastro mestre, ex.: RH, DEV, COMPRAS)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ControleProcesso (N:N entre NormaControle e Processo)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Audit (com lista de Processos selecionados via AuditProcesso)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AuditPlan, AuditChecklistItem, AuditAttachment, AuditReport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PaymentRequest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Notification, AuditLog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Schema completo em `prisma/schema.prisma`.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Padrões de prompt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Antes de criar nova feature, leia o módulo correspondente em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`src/modules/&lt;dominio&gt;/`.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Antes de mudar o schema, escreva uma migration; não edite o banco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manualmente.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Sempre escreva o teste unitário junto com a action.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Para gerar PDF, use o helper em `src/lib/reports/`. Não importe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bibliotecas de PDF diretamente nas pages.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## Não fazer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Não usar localStorage/sessionStorage (não persistir dados sensíveis).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Não logar PII (CPF, CNPJ, e-mail) em texto plano nos logs.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Não bypass RLS no banco. Se precisar de query admin, usar 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`db.$accelerate.withAdmin()` documentado em src/lib/db.ts.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Não usar bibliotecas externas para fazer parsing de DOCX — usar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apenas docxtemplater.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Apêndice B — Prompts iniciais para Claude Code</w:t>
      </w:r>
    </w:p>
    <w:p>
      <w:pPr>
        <w:spacing w:after="120" w:line="300"/>
      </w:pPr>
      <w:r>
        <w:t xml:space="preserve">Sequência sugerida de prompts para conduzir a construção do MVP. Execute um por vez, revise o código gerado, faça commit e siga para o próximo.</w:t>
      </w:r>
    </w:p>
    <w:p>
      <w:pPr>
        <w:pStyle w:val="Heading2"/>
        <w:spacing w:after="160" w:before="280"/>
      </w:pPr>
      <w:r>
        <w:t xml:space="preserve">B.1 — Setup inicial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Inicialize um projeto Next.js 15 com App Router, TypeScript estrito,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Tailwind CSS e ESLint. Em seguida adicione: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shadcn/ui (init com tema neutro, base color slate)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Prisma com schema vazio apontando para DATABASE_URL no .env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Auth.js v5 com providers Google e Microsoft Entra ID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Resend para e-mail, com client em src/lib/email/client.ts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Inngest com client em src/inngest/client.ts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Vitest + Playwright para testes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Crie .env.example com todas as variáveis necessárias e atualize 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CLAUDE.md (que já existe na raiz) com os comandos npm reais que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funcionarem após o setup.</w:t>
      </w:r>
    </w:p>
    <w:p>
      <w:pPr>
        <w:pStyle w:val="Heading2"/>
        <w:spacing w:after="160" w:before="280"/>
      </w:pPr>
      <w:r>
        <w:t xml:space="preserve">B.2 — Schema do banco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Substitua prisma/schema.prisma pelo schema completo do documento de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arquitetura (seção 3). Rode `prisma migrate dev --name init` e crie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um seed em prisma/seed.ts que popula: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- 1 usuário ADMIN (meu e-mail)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- 5 normas (ISO 9001:2015, ISO 27001:2022, ISO 14001:2015,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ISO 45001:2018, ISO 37001:2016) com pelo menos as cláusulas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principais para ISO 9001 e ISO 27001 (use as cláusulas e Anexo 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reais conforme as normas).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- 2 usuários AUDITOR de exemplo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- 2 clientes de exemplo com normas contratadas</w:t>
      </w:r>
    </w:p>
    <w:p>
      <w:pPr>
        <w:pStyle w:val="Heading2"/>
        <w:spacing w:after="160" w:before="280"/>
      </w:pPr>
      <w:r>
        <w:t xml:space="preserve">B.3 — Autenticação SSO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Implemente a autenticação SSO conforme src/lib/auth.ts da seção 5.1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da arquitetura. Crie: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Página /login com botões Google e Microsoft estilizados como no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protótipo HTML (dedalo_prototipo.html, página de login)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Middleware que protege todas as rotas exceto /login e /api/auth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Redirect pós-login baseado no role do usuário (ADMIN→/dashboard,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AUDITOR→/minhas-auditorias, FINANCEIRO→/pagamentos)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Erro amigável quando o usuário não está cadastrado pelo admin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Teste E2E com Playwright mockando o callback do provedor</w:t>
      </w:r>
    </w:p>
    <w:p>
      <w:pPr>
        <w:pStyle w:val="Heading2"/>
        <w:spacing w:after="160" w:before="280"/>
      </w:pPr>
      <w:r>
        <w:t xml:space="preserve">B.4 — CRUD de Auditores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Crie o módulo de Auditores em src/modules/auditors/ com: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queries.ts: listAuditors(filters), getAuditor(id)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actions.ts: createAuditor, updateAuditor, deactivateAuditor,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uploadCertificate — todas com validação Zod e checagem de role ADMIN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schema.ts: zod schemas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Páginas em src/app/(admin)/auditores/ seguindo exatamente o layout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do protótipo HTML (lista + modal de cadastro)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Componente CertificatesManager para gerenciar anexos com data de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validade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Job Inngest que diariamente alerta certificados vencendo em 60/30/7d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Testes unitários das actions</w:t>
      </w:r>
    </w:p>
    <w:p>
      <w:pPr>
        <w:pStyle w:val="Heading2"/>
        <w:spacing w:after="160" w:before="280"/>
      </w:pPr>
      <w:r>
        <w:t xml:space="preserve">B.5 — CRUD de Clientes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Espelhe o módulo de auditores para Clientes em src/modules/clients/.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Pontos específicos: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Periodicidade por norma (anual/semestral/trimestral/custom)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Geração automática de cronograma sugerido (datas previstas) ao salvar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Validação: cliente com contrato ainda vigente não pode ser excluído,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apenas arquivado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Página de detalhes com timeline visual das auditorias passadas 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futuras</w:t>
      </w:r>
    </w:p>
    <w:p>
      <w:pPr>
        <w:pStyle w:val="Heading2"/>
        <w:spacing w:after="160" w:before="280"/>
      </w:pPr>
      <w:r>
        <w:t xml:space="preserve">B.6 — CRUD de Processos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Crie o módulo de Processos em src/modules/processos/. Todos 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endpoints exigem role ADMIN.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queries.ts: listProcessos(filters), getProcesso(id) com contagem de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controles vinculados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actions.ts: createProcesso, updateProcesso, inactivateProcesso (NÃO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permitir excluir se houver vínculos com NormaControle ou Audit)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schema.ts: zod schema (codigo único, nome obrigatório, categoria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enum: OPERACIONAL | SUPORTE | GESTAO)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Página /admin/processos com lista e modal de cadastro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Página de detalhe mostrando os controles que referenciam o processo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(com filtro por norma)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Seed inicial em prisma/seed.ts: pelo menos 8 processos típicos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(Gestão de RH, Desenvolvimento de Software, Compras, Vendas,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Atendimento ao Cliente, Gestão de Mudanças, Backup e Recuperação,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Controles de Acesso)</w:t>
      </w:r>
    </w:p>
    <w:p>
      <w:pPr>
        <w:pStyle w:val="Heading2"/>
        <w:spacing w:after="160" w:before="280"/>
      </w:pPr>
      <w:r>
        <w:t xml:space="preserve">B.7 — CRUD de Normas e Controles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Crie o módulo de Normas em src/modules/normas/: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CRUD de Norma (codigo, nome, versao, familia, status)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CRUD hierárquico de NormaControle (parent/children, ordem)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Vínculo many-to-many de Controle ↔ Processo: na tela de edição de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controle, multi-select dos processos cadastrados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Bulk import de controles via CSV (codigo, titulo, descricao,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parent_codigo, processos)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Página /admin/normas com lista de normas e drill-down para árvore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de controles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Página /admin/normas/[id]/controles/[ctrlId] para editar um controle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individualmente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Bloqueio de exclusão se norma ou controle já tem auditoria associada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(apenas inativar)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Snapshot do texto do controle no momento da alocação (já tratado em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AuditChecklistItem)</w:t>
      </w:r>
    </w:p>
    <w:p>
      <w:pPr>
        <w:pStyle w:val="Heading2"/>
        <w:spacing w:after="160" w:before="280"/>
      </w:pPr>
      <w:r>
        <w:t xml:space="preserve">B.8 — Alocação de Auditorias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Crie o módulo de Auditorias em src/modules/audits/: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createAudit(input) com: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Filtragem automática de auditores qualificados pela norma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Multi-select dos Processos a serem auditados (carrega os processos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distintos vinculados aos controles da norma escolhida)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Validação RN-05 (warning se certificado vencido)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Validação RN-06 (warning ISO 19011 §5.2 se 3+ ciclos consecutivos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no mesmo cliente)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Notificação imediata ao auditor via Resend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Registro em AuditLog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Tela /admin/auditorias com filtros por status (espelhar protótipo)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Tela /admin/cronograma com visão anual em tabela (mês x cliente)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Jobs Inngest: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remindAuditPlan (30d antes, sem plano)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remindAuditClose (15d e 3d antes da auditoria)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checkOverdueReports (15d após fim, se sem relatório → ATRASADA)</w:t>
      </w:r>
    </w:p>
    <w:p>
      <w:pPr>
        <w:pStyle w:val="Heading2"/>
        <w:spacing w:after="160" w:before="280"/>
      </w:pPr>
      <w:r>
        <w:t xml:space="preserve">B.9 — Console do Auditor: Execução da Auditoria</w:t>
      </w:r>
    </w:p>
    <w:p>
      <w:pPr>
        <w:pStyle w:val="Heading2"/>
        <w:spacing w:after="160" w:before="280"/>
      </w:pPr>
      <w:r>
        <w:t xml:space="preserve">B.9 — Console do Auditor: Execução da Auditoria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Implemente a Console do Auditor em src/app/(auditor)/: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Layout enxuto (sem opções de gestão); sidebar mostra apenas "Minhas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Auditorias" e "Pagamentos".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Middleware bloqueia rotas /admin/* para role AUDITOR.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/minhas-auditorias: lista APENAS auditorias onde leaderId =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session.user.id OU support inclui o usuário (enforced via RLS no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banco + filtro Prisma).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/execucao/[id]: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Upload de plano (PDF/DOCX) que notifica admin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Sidebar/chips com a lista de Processos selecionados na alocação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(Audit.processos). O auditor clica em um processo para filtrar 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checklist. "Todos" como opção default.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Carregamento dos controles cujos processos estão na seleção da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auditoria e respeitam o filtro ativo do auditor.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Para cada controle: textarea de evidência, radio de classificação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ISO 19011, anexos múltiplos, campo de recomendação.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Auto-save a cada 5s via Server Action com debounce.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* Botão "Concluir Auditoria":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1. Valida que todos os itens (em todos os processos) têm classificação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2. Dispara job de geração de relatório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3. Move audit para PENDENTE_RELATORIO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Visual conforme dedalo_prototipo.html, view "execucao", inclusive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com o filtro de processos.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RLS no Postgres garantindo que SELECT/UPDATE em Audit, AuditPlan,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AuditChecklistItem retornam apenas registros das auditorias do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usuário.</w:t>
      </w:r>
    </w:p>
    <w:p>
      <w:pPr>
        <w:pStyle w:val="Heading2"/>
        <w:spacing w:after="160" w:before="280"/>
      </w:pPr>
      <w:r>
        <w:t xml:space="preserve">B.10 — Geração de relatório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Implemente src/lib/reports/generate-docx.ts e docx-to-pdf.ts: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Template Word em public/templates/audit-report.docx com placeholders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docxtemplater ({cliente}, {#naoConformidades}...{/naoConformidades})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Server Action generateReport(auditId) gera DOCX, faz upload para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S3/Supabase e enfileira conversão PDF via Gotenberg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Gotenberg rodando em container Fly.io ou Render; URL no .env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Salva AuditReport com versao incrementada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Tela /admin/auditorias/[id]/relatorio com preview do PDF, botão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"Aprovar" e "Enviar ao Cliente" (e-mail com link assinado válido por 30d)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Crie a versão 1 do template Word com layout profissional</w:t>
      </w:r>
    </w:p>
    <w:p>
      <w:pPr>
        <w:pStyle w:val="Heading2"/>
        <w:spacing w:after="160" w:before="280"/>
      </w:pPr>
      <w:r>
        <w:t xml:space="preserve">B.11 — Pagamentos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Implemente src/modules/payments/: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requestPayment(auditId, valor, nfFile, descricao): só permitido se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Audit.status === CONCLUIDA e AuditReport.approvedAt != null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Notifica financeiro@dedalo.com.br via Resend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Tela /financeiro/pagamentos espelhando o protótipo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Transições: RECEBIDA -&gt; EM_PROCESSAMENTO -&gt; PAGA/REJEITADA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Cada transição notifica o auditor</w:t>
      </w:r>
    </w:p>
    <w:p>
      <w:pPr>
        <w:pStyle w:val="Heading2"/>
        <w:spacing w:after="160" w:before="280"/>
      </w:pPr>
      <w:r>
        <w:t xml:space="preserve">B.12 — Dashboard e polimento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Implemente o dashboard em src/app/(admin)/dashboard/: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KPIs do mês (queries com Prisma)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Próximas auditorias (limit 5)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Notificações recentes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Ocupação por auditor (barras horizontais com Tailwind)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Banner de alertas (relatórios atrasados, certificados vencendo)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Dashboards específicos para auditor e financeiro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Em seguida: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Adicionar Sentry (capturar erros server e client)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Adicionar tela /admin/trilha-auditoria com filtros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Adicionar testes E2E Playwright para os 3 fluxos principais</w:t>
      </w:r>
    </w:p>
    <w:p>
      <w:pPr>
        <w:shd w:fill="F4F6FA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 README.md atualizado com instruções de deploy na Vercel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Próximos Passos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Provisionar contas Vercel, Supabase, Resend, Inngest, Sentry (custo mensal estimado: ~US$ 100).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Configurar tenants Google Workspace e Microsoft Entra ID para SSO (criar OAuth clients).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repositório git e fazer commit do CLAUDE.md (Apêndice 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Executar a sequência de prompts do Apêndice B no Claude Code, revisando cada entrega.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Realizar testes com usuários internos (2 admins + 3 auditores) antes do go-live.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em produção após Sprint 4.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00"/>
      </w:tabs>
    </w:pPr>
    <w:r>
      <w:rPr>
        <w:color w:val="888888"/>
        <w:sz w:val="18"/>
        <w:szCs w:val="18"/>
      </w:rPr>
      <w:t xml:space="preserve">Arquitetura v1.0</w:t>
    </w:r>
    <w:r>
      <w:rPr>
        <w:color w:val="888888"/>
        <w:sz w:val="18"/>
        <w:szCs w:val="18"/>
      </w:rPr>
      <w:t xml:space="preserve">	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Dédalo • Arquitetura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A6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1C33DA8275AD4FBB60CD001A713171" ma:contentTypeVersion="3" ma:contentTypeDescription="Crie um novo documento." ma:contentTypeScope="" ma:versionID="a4bf1140fff13ca32f08e429b67a57d6">
  <xsd:schema xmlns:xsd="http://www.w3.org/2001/XMLSchema" xmlns:xs="http://www.w3.org/2001/XMLSchema" xmlns:p="http://schemas.microsoft.com/office/2006/metadata/properties" xmlns:ns2="20e9afe4-8628-47dd-94b6-48e7a52cec42" targetNamespace="http://schemas.microsoft.com/office/2006/metadata/properties" ma:root="true" ma:fieldsID="947a9b6db62e27ab6070415fe113d514" ns2:_="">
    <xsd:import namespace="20e9afe4-8628-47dd-94b6-48e7a52cec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9afe4-8628-47dd-94b6-48e7a52cec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072C23-5FFE-4982-91BE-A10569F5A9BF}"/>
</file>

<file path=customXml/itemProps2.xml><?xml version="1.0" encoding="utf-8"?>
<ds:datastoreItem xmlns:ds="http://schemas.openxmlformats.org/officeDocument/2006/customXml" ds:itemID="{F48410DC-A578-40DE-BCE9-E16552440F41}"/>
</file>

<file path=customXml/itemProps3.xml><?xml version="1.0" encoding="utf-8"?>
<ds:datastoreItem xmlns:ds="http://schemas.openxmlformats.org/officeDocument/2006/customXml" ds:itemID="{00D8108D-FADE-4406-A6A2-6738B22B022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Auditorias - Arquitetura Técnica</dc:title>
  <dc:creator>Dédalo</dc:creator>
  <cp:lastModifiedBy>Un-named</cp:lastModifiedBy>
  <cp:revision>1</cp:revision>
  <dcterms:created xsi:type="dcterms:W3CDTF">2026-06-03T17:52:01Z</dcterms:created>
  <dcterms:modified xsi:type="dcterms:W3CDTF">2026-06-03T17:52:01Z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0x010100071C33DA8275AD4FBB60CD001A713171</vt:lpwstr>
  </property>
</Properties>
</file>