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5.png" ContentType="image/png"/>
  <Override PartName="/word/media/image4.png" ContentType="image/png"/>
  <Override PartName="/word/media/image3.png" ContentType="image/png"/>
  <Override PartName="/word/media/image1.jpeg" ContentType="image/jpeg"/>
  <Override PartName="/word/media/image2.jpeg" ContentType="image/jpe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1200" w:after="240"/>
        <w:rPr/>
      </w:pPr>
      <w:r>
        <w:rPr/>
        <w:t>TQS: Especificação do produto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237196848"/>
      </w:sdtPr>
      <w:sdtContent>
        <w:p>
          <w:pPr>
            <w:pStyle w:val="TOCHeading"/>
            <w:rPr/>
          </w:pPr>
          <w:r>
            <w:rPr/>
            <w:t>Conteúdo</w:t>
          </w:r>
        </w:p>
        <w:p>
          <w:pPr>
            <w:pStyle w:val="Normal"/>
            <w:rPr>
              <w:lang w:val="pt-PT"/>
            </w:rPr>
          </w:pPr>
          <w:r>
            <w:rPr>
              <w:lang w:val="pt-PT"/>
            </w:rPr>
          </w:r>
        </w:p>
        <w:p>
          <w:pPr>
            <w:pStyle w:val="Normal"/>
            <w:rPr/>
          </w:pPr>
          <w:r>
            <w:rPr/>
          </w:r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40959476">
            <w:r>
              <w:rPr>
                <w:webHidden/>
                <w:rStyle w:val="IndexLink"/>
              </w:rPr>
              <w:t>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7">
            <w:r>
              <w:rPr>
                <w:webHidden/>
                <w:rStyle w:val="IndexLink"/>
              </w:rPr>
              <w:t>1.1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Contexto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8">
            <w:r>
              <w:rPr>
                <w:webHidden/>
                <w:rStyle w:val="IndexLink"/>
              </w:rPr>
              <w:t>1.2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Limitações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79">
            <w:r>
              <w:rPr>
                <w:webHidden/>
                <w:rStyle w:val="IndexLink"/>
              </w:rPr>
              <w:t>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Conceito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0">
            <w:r>
              <w:rPr>
                <w:webHidden/>
                <w:rStyle w:val="IndexLink"/>
              </w:rPr>
              <w:t>2.1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Visão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1">
            <w:r>
              <w:rPr>
                <w:webHidden/>
                <w:rStyle w:val="IndexLink"/>
                <w:i/>
                <w:iCs/>
              </w:rPr>
              <w:t>2.2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  <w:i/>
                <w:iCs/>
              </w:rPr>
              <w:t>Personas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2">
            <w:r>
              <w:rPr>
                <w:webHidden/>
                <w:rStyle w:val="IndexLink"/>
              </w:rPr>
              <w:t>2.3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Cenários principais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3">
            <w:r>
              <w:rPr>
                <w:webHidden/>
                <w:rStyle w:val="IndexLink"/>
              </w:rPr>
              <w:t>2.4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 xml:space="preserve">Prioridades e </w:t>
            </w:r>
            <w:r>
              <w:rPr>
                <w:rStyle w:val="IndexLink"/>
                <w:i/>
                <w:iCs/>
              </w:rPr>
              <w:t>epics</w:t>
            </w:r>
            <w:r>
              <w:rPr>
                <w:rStyle w:val="IndexLink"/>
              </w:rPr>
              <w:t xml:space="preserve">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4">
            <w:r>
              <w:rPr>
                <w:webHidden/>
                <w:rStyle w:val="IndexLink"/>
              </w:rPr>
              <w:t>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Modelo de domínio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5">
            <w:r>
              <w:rPr>
                <w:webHidden/>
                <w:rStyle w:val="IndexLink"/>
              </w:rPr>
              <w:t>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6">
            <w:r>
              <w:rPr>
                <w:webHidden/>
                <w:rStyle w:val="IndexLink"/>
              </w:rPr>
              <w:t>4.1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Requisitos principais e restrições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7">
            <w:r>
              <w:rPr>
                <w:webHidden/>
                <w:rStyle w:val="IndexLink"/>
              </w:rPr>
              <w:t>4.2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Modelo da arquitetura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8">
            <w:r>
              <w:rPr>
                <w:webHidden/>
                <w:rStyle w:val="IndexLink"/>
              </w:rPr>
              <w:t>4.3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 de deployment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89">
            <w:r>
              <w:rPr>
                <w:webHidden/>
                <w:rStyle w:val="IndexLink"/>
              </w:rPr>
              <w:t>4.4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Arquitetura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90">
            <w:r>
              <w:rPr>
                <w:webHidden/>
                <w:rStyle w:val="IndexLink"/>
              </w:rPr>
              <w:t>5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API para desenvolvedores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9628" w:leader="dot"/>
            </w:tabs>
            <w:rPr>
              <w:rFonts w:ascii="Cambria" w:hAnsi="Cambria" w:eastAsia="" w:cs="" w:asciiTheme="minorHAnsi" w:cstheme="minorBidi" w:eastAsiaTheme="minorEastAsia" w:hAnsiTheme="minorHAnsi"/>
              <w:sz w:val="22"/>
              <w:szCs w:val="22"/>
              <w:lang w:val="pt-PT"/>
            </w:rPr>
          </w:pPr>
          <w:hyperlink w:anchor="_Toc40959491">
            <w:r>
              <w:rPr>
                <w:webHidden/>
                <w:rStyle w:val="IndexLink"/>
              </w:rPr>
              <w:t>6</w:t>
            </w:r>
            <w:r>
              <w:rPr>
                <w:rStyle w:val="IndexLink"/>
                <w:rFonts w:eastAsia="" w:cs="" w:ascii="Cambria" w:hAnsi="Cambria" w:asciiTheme="minorHAnsi" w:cstheme="minorBidi" w:eastAsiaTheme="minorEastAsia" w:hAnsiTheme="minorHAnsi"/>
                <w:sz w:val="22"/>
                <w:szCs w:val="22"/>
                <w:lang w:val="pt-PT"/>
              </w:rPr>
              <w:tab/>
            </w:r>
            <w:r>
              <w:rPr>
                <w:rStyle w:val="IndexLink"/>
              </w:rPr>
              <w:t>Referências e recursos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_Toc40959491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0" w:name="_Toc40959476"/>
      <w:r>
        <w:rPr/>
        <w:t>Introdução</w:t>
      </w:r>
      <w:bookmarkEnd w:id="0"/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" w:name="_Toc40959477"/>
      <w:r>
        <w:rPr/>
        <w:t>Contexto do projeto</w:t>
      </w:r>
      <w:bookmarkEnd w:id="1"/>
    </w:p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Cada vez mais, as tecnologias têm vindo a facilitar a nossa vida, dando-nos oportunidade de realizar certas tarefas muito mais rapidamente e com menos esforço. Para além disso, com o surgimento da pandemia do COVID-19, surgem também vários obstáculos e limitações, que têm começado a afetar o nosso quotidiano. </w:t>
      </w:r>
    </w:p>
    <w:p>
      <w:pPr>
        <w:pStyle w:val="Normal"/>
        <w:ind w:left="567" w:firstLine="567"/>
        <w:rPr/>
      </w:pPr>
      <w:r>
        <w:rPr/>
        <w:t xml:space="preserve">Neste contexto, decidimos criar uma plataforma de reserva de serviços de cabeleireiros e barbeiros em Portugal. O nosso sistema irá auxiliar tanto a vida dos gestores destes estabelecimentos, que terão a sua agenda mais facilmente organizada e estruturada, como também a vida dos seus clientes, que não terão de se deslocar ao local para efetuar a reserva, ou apenas para questionar-se acerca da disponibilidade, podendo fazer tudo isso à “distância de um clique”, bem como verificar as marcações efetuadas, em qualquer momento, e sem o receio de perder essa informação. 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" w:name="_Toc40959478"/>
      <w:r>
        <w:rPr/>
        <w:t>Limitações</w:t>
      </w:r>
      <w:bookmarkEnd w:id="2"/>
    </w:p>
    <w:p>
      <w:pPr>
        <w:pStyle w:val="Normal"/>
        <w:rPr/>
      </w:pPr>
      <w:r>
        <w:rPr/>
      </w:r>
    </w:p>
    <w:p>
      <w:pPr>
        <w:pStyle w:val="Normal"/>
        <w:ind w:left="567" w:firstLine="567"/>
        <w:rPr/>
      </w:pPr>
      <w:r>
        <w:rPr/>
        <w:t>Não foi implementado um calendário e horário dinâmico e totalmente verdadeiro. Assim, é possível efetuar reservas em qualquer dia e escolher qualquer hora, mesmo havendo nesse mesmo dia e hora uma marcação já efetuada. Num ambiente real, isto seria algo muito irelevante, já que é dos pontos mais importantes de uma plataforma de reservas; no entanto, por falta de tempo não conseguimos implementar, já que o mesmo iria também dependeria de vários fatores como: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- </w:t>
      </w:r>
      <w:r>
        <w:rPr/>
        <w:t>C</w:t>
      </w:r>
      <w:r>
        <w:rPr/>
        <w:t>ada salão teria de escolher os dias da semana disponíveis para cada serviço, e esses dias teriam de ser mapeados para um calendário annual;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 xml:space="preserve">- </w:t>
      </w:r>
      <w:r>
        <w:rPr/>
        <w:t>U</w:t>
      </w:r>
      <w:r>
        <w:rPr/>
        <w:t>m salão poderia ter reservas para o mesmo serviço, hora e dia, já que poderia ter vários funcionários que pudessem atender;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Portanto, esta seria uma feature que teríamos de implementar futuramente.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  <w:t>Para além disso, não conseguimos implementar o sistema de busca e geolocalização da Google, também por falta de tempo.</w:t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3" w:name="_Toc40959479"/>
      <w:r>
        <w:rPr/>
        <w:t>Conceito do produto</w:t>
      </w:r>
      <w:bookmarkEnd w:id="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" w:name="_Toc40959480"/>
      <w:r>
        <w:rPr/>
        <w:t>Visão</w:t>
      </w:r>
      <w:bookmarkEnd w:id="4"/>
    </w:p>
    <w:p>
      <w:pPr>
        <w:pStyle w:val="Normal"/>
        <w:tabs>
          <w:tab w:val="left" w:pos="713" w:leader="none"/>
        </w:tabs>
        <w:ind w:left="432" w:hanging="0"/>
        <w:rPr/>
      </w:pPr>
      <w:r>
        <w:rPr/>
      </w:r>
    </w:p>
    <w:p>
      <w:pPr>
        <w:pStyle w:val="Normal"/>
        <w:tabs>
          <w:tab w:val="left" w:pos="713" w:leader="none"/>
        </w:tabs>
        <w:spacing w:before="0" w:after="240"/>
        <w:ind w:left="0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tbl>
      <w:tblPr>
        <w:tblStyle w:val="a"/>
        <w:tblW w:w="929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3439"/>
        <w:gridCol w:w="5855"/>
      </w:tblGrid>
      <w:tr>
        <w:trPr>
          <w:trHeight w:val="478" w:hRule="atLeast"/>
        </w:trPr>
        <w:tc>
          <w:tcPr>
            <w:tcW w:w="3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Para:</w:t>
            </w:r>
          </w:p>
        </w:tc>
        <w:tc>
          <w:tcPr>
            <w:tcW w:w="585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Pessoas interessadas em serviços de cabeleireiro ou barbeiro</w:t>
            </w:r>
          </w:p>
        </w:tc>
      </w:tr>
      <w:tr>
        <w:trPr>
          <w:trHeight w:val="712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Que apresentam: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Dificuldade em marcar uma hora para serem atendidas</w:t>
            </w:r>
          </w:p>
        </w:tc>
      </w:tr>
      <w:tr>
        <w:trPr>
          <w:trHeight w:val="361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O produto: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Cabeleireiro/barbearia</w:t>
            </w:r>
          </w:p>
        </w:tc>
      </w:tr>
      <w:tr>
        <w:trPr>
          <w:trHeight w:val="712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Que: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Permite de forma cómoda e simples ver horários disponíveis de um certo cabeleireiro na sua cidade e reservar uma hora de atendimento</w:t>
            </w:r>
          </w:p>
        </w:tc>
      </w:tr>
      <w:tr>
        <w:trPr>
          <w:trHeight w:val="361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Ao contrário de: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Marcação presencial ou por voz</w:t>
            </w:r>
          </w:p>
        </w:tc>
      </w:tr>
      <w:tr>
        <w:trPr>
          <w:trHeight w:val="1636" w:hRule="atLeast"/>
        </w:trPr>
        <w:tc>
          <w:tcPr>
            <w:tcW w:w="343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AEAAAA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O nosso produto:</w:t>
            </w:r>
          </w:p>
        </w:tc>
        <w:tc>
          <w:tcPr>
            <w:tcW w:w="585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tabs>
                <w:tab w:val="left" w:pos="713" w:leader="none"/>
              </w:tabs>
              <w:spacing w:lineRule="auto" w:line="276" w:before="40" w:after="0"/>
              <w:ind w:left="72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Visa a facilitar as marcações nos cabeleireiros e barbeiros, sem a necessidade de se dirigir ao local, e tendo a hipótese de escolher mais flexivelmente os horários </w:t>
            </w:r>
          </w:p>
        </w:tc>
      </w:tr>
    </w:tbl>
    <w:p>
      <w:pPr>
        <w:pStyle w:val="Normal"/>
        <w:tabs>
          <w:tab w:val="left" w:pos="713" w:leader="none"/>
        </w:tabs>
        <w:ind w:left="432" w:hanging="0"/>
        <w:rPr/>
      </w:pPr>
      <w:r>
        <w:rPr/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" w:name="_Toc40959481"/>
      <w:r>
        <w:rPr>
          <w:i/>
          <w:iCs/>
        </w:rPr>
        <w:t>Personas</w:t>
      </w:r>
      <w:bookmarkEnd w:id="5"/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tbl>
      <w:tblPr>
        <w:tblStyle w:val="a0"/>
        <w:tblW w:w="844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60" w:type="dxa"/>
          <w:left w:w="30" w:type="dxa"/>
          <w:bottom w:w="60" w:type="dxa"/>
          <w:right w:w="60" w:type="dxa"/>
        </w:tblCellMar>
        <w:tblLook w:noVBand="1" w:val="0600" w:noHBand="1" w:lastColumn="0" w:firstColumn="0" w:lastRow="0" w:firstRow="0"/>
      </w:tblPr>
      <w:tblGrid>
        <w:gridCol w:w="8445"/>
      </w:tblGrid>
      <w:tr>
        <w:trPr>
          <w:trHeight w:val="5055" w:hRule="atLeast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0" w:after="240"/>
              <w:ind w:left="0" w:hanging="0"/>
              <w:rPr/>
            </w:pPr>
            <w:r>
              <w:drawing>
                <wp:anchor behindDoc="0" distT="114300" distB="114300" distL="114300" distR="114300" simplePos="0" locked="0" layoutInCell="1" allowOverlap="1" relativeHeight="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1489075" cy="992505"/>
                  <wp:effectExtent l="0" t="0" r="0" b="0"/>
                  <wp:wrapSquare wrapText="bothSides"/>
                  <wp:docPr id="1" name="image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07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Laura Pereira tem 33 anos e é empresária, dona de um cabeleirei</w:t>
            </w:r>
            <w:r>
              <w:rPr/>
              <w:t>ro</w:t>
            </w:r>
            <w:r>
              <w:rPr/>
              <w:t xml:space="preserve"> em Lisboa.  Mãe de 2 gémeos, é uma pessoa bastante atarefada, mas ao mesmo tempo muito organizada e perfeccionista. Atualmente, possui uma equipa de 8 pessoas a trabalhar para ela, sendo que é Laura que realiza todo o trabalho de gestão do cabeleireiro. Nos últimos meses, com o surgimento da pandemia do COVID-19, o seu cabeleireiro teve de fechar durante algum tempo; e ao abrir novamente, Laura deparou-se com um autêntico caos, já que o telefone do estabelecimento não pára de tocar, com pessoas a tentar realizar marcações, o livro de reservas encontra-se completamente cheio, e é impossível manter o cabeleireiro limpo e  praticamente vazio, já que muitas pessoas lá se dirigem para pedir informações publicamente. Laura tem seguido a evolução das novas tecnologias, no entanto, por falta de tempo, a única informação presente, do seu cabeleireiro, na Internet, é o contacto telefónico.</w:t>
            </w:r>
          </w:p>
          <w:p>
            <w:pPr>
              <w:pStyle w:val="Normal"/>
              <w:spacing w:before="240" w:after="0"/>
              <w:ind w:left="60" w:hanging="0"/>
              <w:rPr/>
            </w:pPr>
            <w:r>
              <w:rPr>
                <w:b/>
              </w:rPr>
              <w:t xml:space="preserve">Motivação: </w:t>
            </w:r>
            <w:r>
              <w:rPr/>
              <w:t>A Laura gostaria de ter uma forma simples de controlar a agenda do cabeleireiro, permitindo às pessoas saber, facilmente e rapidamente, os dias e horas disponíveis para marcações, sem necessidade de lá se dirigir ou telefonar.</w:t>
            </w:r>
          </w:p>
        </w:tc>
      </w:tr>
    </w:tbl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tbl>
      <w:tblPr>
        <w:tblStyle w:val="a1"/>
        <w:tblW w:w="844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60" w:type="dxa"/>
          <w:left w:w="30" w:type="dxa"/>
          <w:bottom w:w="60" w:type="dxa"/>
          <w:right w:w="60" w:type="dxa"/>
        </w:tblCellMar>
        <w:tblLook w:noVBand="1" w:val="0600" w:noHBand="1" w:lastColumn="0" w:firstColumn="0" w:lastRow="0" w:firstRow="0"/>
      </w:tblPr>
      <w:tblGrid>
        <w:gridCol w:w="8445"/>
      </w:tblGrid>
      <w:tr>
        <w:trPr>
          <w:trHeight w:val="5055" w:hRule="atLeast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0" w:after="240"/>
              <w:ind w:left="0" w:hanging="0"/>
              <w:rPr/>
            </w:pPr>
            <w:r>
              <w:rPr/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114300</wp:posOffset>
                  </wp:positionV>
                  <wp:extent cx="918210" cy="1224280"/>
                  <wp:effectExtent l="0" t="0" r="0" b="0"/>
                  <wp:wrapSquare wrapText="bothSides"/>
                  <wp:docPr id="2" name="image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210" cy="122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Cátia Moreira, tem 25 anos e é enfermeira. É uma pessoa bastante atenciosa e confiante. Devido à pandemia do COVID-19, esteve durante 3 meses a trabalhar arduamente, sem dar atenção ao seu visual e cuidados pessoais. Ao fim desse tempo, deparou-se com o facto de o seu cabelo ter crescido muito e não apresentar uma forma que lhe agrade, o que lhe retirou confiança e tornou-se, também, bastante incomodativo no seu local de trabalho. Cátia já se dirigiu a vários cabeleireiros, para tentar marcar um atendimento, no entanto, estes apenas possuíam disponibilidade para os próximos meses. Muitas amigas da Cátia, têm sofrido do mesmo problema, tendo de estar sempre a contactar vários estabelecimentos e a perder tempo a tentar arranjar uma alternativa. </w:t>
            </w:r>
          </w:p>
          <w:p>
            <w:pPr>
              <w:pStyle w:val="Normal"/>
              <w:spacing w:before="240" w:after="0"/>
              <w:ind w:left="60" w:hanging="0"/>
              <w:rPr/>
            </w:pPr>
            <w:r>
              <w:rPr>
                <w:b/>
              </w:rPr>
              <w:t xml:space="preserve">Motivação: </w:t>
            </w:r>
            <w:r>
              <w:rPr/>
              <w:t>Cátia gostava de poder visualizar a disponibilidade dos estabelecimentos que lhe interessam, sem ter a necessidade de lá se dirigir ou telefonar, e decidir, sem pressão e com flexibilidade, a melhor opção para si. Para além disso, gostava de ter uma forma segura, de conseguir consultar a qualquer hora, as reservas que efetuou.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numPr>
          <w:ilvl w:val="1"/>
          <w:numId w:val="2"/>
        </w:numPr>
        <w:pBdr/>
        <w:ind w:hanging="0"/>
        <w:rPr/>
      </w:pPr>
      <w:r>
        <w:rPr/>
        <w:t>Cenários principais</w:t>
      </w:r>
    </w:p>
    <w:p>
      <w:pPr>
        <w:pStyle w:val="Normal"/>
        <w:ind w:hanging="0"/>
        <w:rPr/>
      </w:pPr>
      <w:r>
        <w:rPr/>
      </w:r>
    </w:p>
    <w:p>
      <w:pPr>
        <w:pStyle w:val="Normal"/>
        <w:numPr>
          <w:ilvl w:val="0"/>
          <w:numId w:val="6"/>
        </w:numPr>
        <w:spacing w:before="240" w:after="240"/>
        <w:rPr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adicionar o seu cabeleireiro</w:t>
      </w:r>
    </w:p>
    <w:p>
      <w:pPr>
        <w:pStyle w:val="Normal"/>
        <w:spacing w:before="240" w:after="240"/>
        <w:ind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ab/>
        <w:t xml:space="preserve">Laura decide aderir à plataforma e registar lá o seu salão. Para isso, regista-se na </w:t>
        <w:tab/>
        <w:t xml:space="preserve">plataforma e na secção de gestão, adiciona a informação do seu cabeleireiro, </w:t>
        <w:tab/>
        <w:t>verificando que este foi publicado.</w:t>
      </w:r>
    </w:p>
    <w:p>
      <w:pPr>
        <w:pStyle w:val="Normal"/>
        <w:spacing w:before="240" w:after="240"/>
        <w:ind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</w:r>
    </w:p>
    <w:p>
      <w:pPr>
        <w:pStyle w:val="Normal"/>
        <w:numPr>
          <w:ilvl w:val="0"/>
          <w:numId w:val="4"/>
        </w:numPr>
        <w:spacing w:before="240" w:after="240"/>
        <w:rPr>
          <w:sz w:val="20"/>
          <w:szCs w:val="20"/>
        </w:rPr>
      </w:pPr>
      <w:r>
        <w:rPr>
          <w:b/>
          <w:bCs/>
          <w:i/>
          <w:iCs/>
          <w:sz w:val="20"/>
          <w:szCs w:val="20"/>
          <w:lang w:val="pt-PT"/>
        </w:rPr>
        <w:t>Laura quer editar a informação do seu cabeleireiro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Laura encontra-se a navegar no Web Site quando repara que o número de telefone do seu salão está incorreto. Por isso, dirige-se à secção de gestão e edita a informação do seu cabeleireiro, colocando o correto.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numPr>
          <w:ilvl w:val="0"/>
          <w:numId w:val="5"/>
        </w:numPr>
        <w:spacing w:before="240" w:after="240"/>
        <w:rPr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remover o seu cabeleireiro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O negócio de Laura, depois do Covid, começa a trazer mais prejuízos do que lucro e, por isso, Laura decide fechá-lo por algum tempo, querendo removê-lo do Web Site. Por isso, dirige-se à secção de gestão e remove-o.</w:t>
      </w:r>
    </w:p>
    <w:p>
      <w:pPr>
        <w:pStyle w:val="Normal"/>
        <w:numPr>
          <w:ilvl w:val="0"/>
          <w:numId w:val="0"/>
        </w:numPr>
        <w:spacing w:before="240" w:after="240"/>
        <w:ind w:left="1854" w:hanging="0"/>
        <w:rPr>
          <w:b/>
          <w:b/>
          <w:bCs/>
          <w:i/>
          <w:i/>
          <w:iCs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</w:r>
    </w:p>
    <w:p>
      <w:pPr>
        <w:pStyle w:val="Normal"/>
        <w:numPr>
          <w:ilvl w:val="0"/>
          <w:numId w:val="7"/>
        </w:numPr>
        <w:spacing w:before="240" w:after="240"/>
        <w:rPr>
          <w:b/>
          <w:b/>
          <w:bCs/>
          <w:i/>
          <w:i/>
          <w:iCs/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Laura quer ver as reservas efetuadas para o seu salão</w:t>
      </w:r>
    </w:p>
    <w:p>
      <w:pPr>
        <w:pStyle w:val="Normal"/>
        <w:spacing w:before="240" w:after="240"/>
        <w:ind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ab/>
        <w:t xml:space="preserve">Laura está em casa a descansar e decide ir verificar as reservas que foram efetuadas </w:t>
        <w:tab/>
        <w:t xml:space="preserve">para o dia se amanhã. Para isso, entra no Web Site e na secção de reservas do seu </w:t>
        <w:tab/>
        <w:t>salão, repara que existem bastantes marcações para amanhã, estando tudo cheio.</w:t>
      </w:r>
    </w:p>
    <w:p>
      <w:pPr>
        <w:pStyle w:val="Normal"/>
        <w:spacing w:before="240" w:after="240"/>
        <w:ind w:hanging="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</w:r>
    </w:p>
    <w:p>
      <w:pPr>
        <w:pStyle w:val="Normal"/>
        <w:numPr>
          <w:ilvl w:val="0"/>
          <w:numId w:val="8"/>
        </w:numPr>
        <w:spacing w:before="240" w:after="240"/>
        <w:rPr/>
      </w:pPr>
      <w:r>
        <w:rPr>
          <w:b/>
          <w:bCs/>
          <w:i/>
          <w:iCs/>
          <w:sz w:val="20"/>
          <w:szCs w:val="20"/>
          <w:lang w:val="pt-PT"/>
        </w:rPr>
        <w:t>Cátia quer efetuar uma reserva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sz w:val="20"/>
          <w:szCs w:val="20"/>
          <w:lang w:val="pt-PT"/>
        </w:rPr>
      </w:pP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Cátia descobre que terá um dia livre amanhã, e, por isso, decide quer quer cortar, finalmente, o seu cabelo. Para verificar se o serviço está disponível, regista-se n</w:t>
      </w: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o Web Site</w:t>
      </w:r>
      <w:r>
        <w:rPr>
          <w:b w:val="false"/>
          <w:bCs w:val="false"/>
          <w:i w:val="false"/>
          <w:iCs w:val="false"/>
          <w:sz w:val="20"/>
          <w:szCs w:val="20"/>
          <w:lang w:val="pt-PT"/>
        </w:rPr>
        <w:t>; efetua login com as credenciais; pesquisa por salões que existem na sua cidade; entra na página do primeiro; escolhe o serviço de Corte, o dia de amanhã e verifica que existem horas disponíves. Escolhe também a hora, e efetua a reserva.</w:t>
      </w:r>
    </w:p>
    <w:p>
      <w:pPr>
        <w:pStyle w:val="Normal"/>
        <w:spacing w:before="240" w:after="24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numPr>
          <w:ilvl w:val="0"/>
          <w:numId w:val="9"/>
        </w:numPr>
        <w:rPr>
          <w:b/>
          <w:b/>
          <w:bCs/>
          <w:i/>
          <w:i/>
          <w:iCs/>
          <w:sz w:val="20"/>
          <w:szCs w:val="20"/>
          <w:lang w:val="pt-PT"/>
        </w:rPr>
      </w:pPr>
      <w:r>
        <w:rPr>
          <w:b/>
          <w:bCs/>
          <w:i/>
          <w:iCs/>
          <w:sz w:val="20"/>
          <w:szCs w:val="20"/>
          <w:lang w:val="pt-PT"/>
        </w:rPr>
        <w:t>Cátia quer confirmar a hora para o serviço que marcou</w:t>
      </w:r>
    </w:p>
    <w:p>
      <w:pPr>
        <w:pStyle w:val="Normal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Normal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Cátia acorda de manhã, e repara que se esqueceu a que horas reservou o serviço de Corte. Por isso, entra na plataforma, através do seu telemóvel, e navega até à secção de suas reservas. Lá, verifica que a hora para o qual marcou é de 15h.</w:t>
      </w:r>
    </w:p>
    <w:p>
      <w:pPr>
        <w:pStyle w:val="Normal"/>
        <w:numPr>
          <w:ilvl w:val="0"/>
          <w:numId w:val="0"/>
        </w:numPr>
        <w:spacing w:before="240" w:after="240"/>
        <w:ind w:left="2007" w:hanging="0"/>
        <w:rPr>
          <w:b/>
          <w:b/>
          <w:bCs/>
          <w:i/>
          <w:i/>
          <w:iCs/>
          <w:lang w:val="pt-PT"/>
        </w:rPr>
      </w:pPr>
      <w:r>
        <w:rPr>
          <w:sz w:val="20"/>
          <w:szCs w:val="20"/>
          <w:lang w:val="pt-PT"/>
        </w:rPr>
      </w:r>
    </w:p>
    <w:p>
      <w:pPr>
        <w:pStyle w:val="Heading2"/>
        <w:numPr>
          <w:ilvl w:val="1"/>
          <w:numId w:val="2"/>
        </w:numPr>
        <w:pBdr/>
        <w:rPr/>
      </w:pPr>
      <w:bookmarkStart w:id="6" w:name="_Toc40959483"/>
      <w:r>
        <w:rPr/>
        <w:t xml:space="preserve">Prioridades e </w:t>
      </w:r>
      <w:r>
        <w:rPr>
          <w:i/>
          <w:iCs/>
        </w:rPr>
        <w:t>epics</w:t>
      </w:r>
      <w:r>
        <w:rPr/>
        <w:t xml:space="preserve"> do projeto</w:t>
      </w:r>
      <w:bookmarkEnd w:id="6"/>
    </w:p>
    <w:p>
      <w:pPr>
        <w:pStyle w:val="Normal"/>
        <w:pBdr/>
        <w:rPr/>
      </w:pPr>
      <w:r>
        <w:rPr/>
      </w:r>
    </w:p>
    <w:p>
      <w:pPr>
        <w:pStyle w:val="Normal"/>
        <w:pBdr/>
        <w:rPr/>
      </w:pPr>
      <w:r>
        <w:rPr/>
      </w:r>
    </w:p>
    <w:p>
      <w:pPr>
        <w:pStyle w:val="Normal"/>
        <w:pBdr/>
        <w:rPr/>
      </w:pPr>
      <w:r>
        <w:rPr/>
        <w:tab/>
        <w:t xml:space="preserve">      </w:t>
      </w:r>
      <w:r>
        <w:rPr>
          <w:b/>
          <w:bCs/>
          <w:i/>
          <w:iCs/>
        </w:rPr>
        <w:t xml:space="preserve"> EPIC 1: </w:t>
      </w:r>
    </w:p>
    <w:p>
      <w:pPr>
        <w:pStyle w:val="Normal"/>
        <w:pBdr/>
        <w:rPr/>
      </w:pPr>
      <w:r>
        <w:rPr/>
      </w:r>
    </w:p>
    <w:p>
      <w:pPr>
        <w:pStyle w:val="Normal"/>
        <w:numPr>
          <w:ilvl w:val="0"/>
          <w:numId w:val="11"/>
        </w:numPr>
        <w:pBdr/>
        <w:rPr/>
      </w:pPr>
      <w:r>
        <w:rPr/>
        <w:t>Construir a REST API e integrá-la com a base de dados;</w:t>
      </w:r>
    </w:p>
    <w:p>
      <w:pPr>
        <w:pStyle w:val="Normal"/>
        <w:pBdr/>
        <w:rPr/>
      </w:pPr>
      <w:r>
        <w:rPr/>
      </w:r>
    </w:p>
    <w:p>
      <w:pPr>
        <w:pStyle w:val="Normal"/>
        <w:pBdr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pBdr/>
        <w:ind w:left="567" w:firstLine="567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EPIC 2: </w:t>
      </w:r>
    </w:p>
    <w:p>
      <w:pPr>
        <w:pStyle w:val="Normal"/>
        <w:numPr>
          <w:ilvl w:val="0"/>
          <w:numId w:val="0"/>
        </w:numPr>
        <w:pBdr/>
        <w:ind w:left="1854" w:hanging="0"/>
        <w:rPr>
          <w:rFonts w:ascii="Source Sans Pro" w:hAnsi="Source Sans Pro" w:eastAsia="Source Sans Pro" w:cs="Source Sans Pro"/>
        </w:rPr>
      </w:pPr>
      <w:r>
        <w:rPr/>
      </w:r>
    </w:p>
    <w:p>
      <w:pPr>
        <w:pStyle w:val="Normal"/>
        <w:numPr>
          <w:ilvl w:val="0"/>
          <w:numId w:val="10"/>
        </w:numPr>
        <w:pBdr/>
        <w:rPr/>
      </w:pPr>
      <w:r>
        <w:rPr>
          <w:rFonts w:eastAsia="Source Sans Pro" w:cs="Source Sans Pro" w:ascii="Source Sans Pro" w:hAnsi="Source Sans Pro"/>
        </w:rPr>
        <w:t>Construir a</w:t>
      </w:r>
      <w:r>
        <w:rPr>
          <w:rFonts w:eastAsia="Source Sans Pro" w:cs="Source Sans Pro" w:ascii="Source Sans Pro" w:hAnsi="Source Sans Pro"/>
        </w:rPr>
        <w:t xml:space="preserve"> plataforma Web e conectá-</w:t>
      </w:r>
      <w:r>
        <w:rPr>
          <w:rFonts w:eastAsia="Source Sans Pro" w:cs="Source Sans Pro" w:ascii="Source Sans Pro" w:hAnsi="Source Sans Pro"/>
        </w:rPr>
        <w:t>la</w:t>
      </w:r>
      <w:r>
        <w:rPr>
          <w:rFonts w:eastAsia="Source Sans Pro" w:cs="Source Sans Pro" w:ascii="Source Sans Pro" w:hAnsi="Source Sans Pro"/>
        </w:rPr>
        <w:t xml:space="preserve"> à REST API, permitindo a realização de tarefas de pesquisa, reserva e gestão. </w:t>
      </w:r>
    </w:p>
    <w:p>
      <w:pPr>
        <w:pStyle w:val="Normal"/>
        <w:pBdr/>
        <w:rPr>
          <w:rFonts w:ascii="Source Sans Pro" w:hAnsi="Source Sans Pro" w:eastAsia="Source Sans Pro" w:cs="Source Sans Pro"/>
        </w:rPr>
      </w:pPr>
      <w:r>
        <w:rPr/>
      </w:r>
    </w:p>
    <w:p>
      <w:pPr>
        <w:pStyle w:val="Normal"/>
        <w:pBdr/>
        <w:rPr>
          <w:rFonts w:ascii="Source Sans Pro" w:hAnsi="Source Sans Pro" w:eastAsia="Source Sans Pro" w:cs="Source Sans Pro"/>
        </w:rPr>
      </w:pPr>
      <w:r>
        <w:rPr>
          <w:b/>
          <w:bCs/>
          <w:i/>
          <w:iCs/>
        </w:rPr>
      </w:r>
    </w:p>
    <w:p>
      <w:pPr>
        <w:pStyle w:val="Normal"/>
        <w:numPr>
          <w:ilvl w:val="0"/>
          <w:numId w:val="0"/>
        </w:numPr>
        <w:pBdr/>
        <w:ind w:left="2727" w:hanging="0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                 </w:t>
      </w:r>
      <w:r>
        <w:rPr>
          <w:rFonts w:eastAsia="Source Sans Pro" w:cs="Source Sans Pro" w:ascii="Source Sans Pro" w:hAnsi="Source Sans Pro"/>
          <w:b/>
          <w:bCs/>
          <w:i/>
          <w:iCs/>
        </w:rPr>
        <w:t>EPIC 3:</w:t>
      </w:r>
    </w:p>
    <w:p>
      <w:pPr>
        <w:pStyle w:val="Normal"/>
        <w:numPr>
          <w:ilvl w:val="4"/>
          <w:numId w:val="10"/>
        </w:numPr>
        <w:pBdr/>
        <w:ind w:hanging="0"/>
        <w:rPr>
          <w:rFonts w:ascii="Source Sans Pro" w:hAnsi="Source Sans Pro" w:eastAsia="Source Sans Pro" w:cs="Source Sans Pro"/>
        </w:rPr>
      </w:pPr>
      <w:r>
        <w:rPr/>
      </w:r>
    </w:p>
    <w:p>
      <w:pPr>
        <w:pStyle w:val="Normal"/>
        <w:numPr>
          <w:ilvl w:val="0"/>
          <w:numId w:val="10"/>
        </w:numPr>
        <w:pBdr/>
        <w:rPr/>
      </w:pPr>
      <w:r>
        <w:rPr>
          <w:rFonts w:eastAsia="Source Sans Pro" w:cs="Source Sans Pro" w:ascii="Source Sans Pro" w:hAnsi="Source Sans Pro"/>
        </w:rPr>
        <w:t>Construir a plataforma Mobile e integrá-la</w:t>
      </w:r>
      <w:r>
        <w:rPr>
          <w:rFonts w:eastAsia="Source Sans Pro" w:cs="Source Sans Pro" w:ascii="Source Sans Pro" w:hAnsi="Source Sans Pro"/>
        </w:rPr>
        <w:t xml:space="preserve"> com a REST API, </w:t>
      </w:r>
      <w:r>
        <w:rPr>
          <w:rFonts w:eastAsia="Source Sans Pro" w:cs="Source Sans Pro" w:ascii="Source Sans Pro" w:hAnsi="Source Sans Pro"/>
        </w:rPr>
        <w:t>estando</w:t>
      </w:r>
      <w:r>
        <w:rPr>
          <w:rFonts w:eastAsia="Source Sans Pro" w:cs="Source Sans Pro" w:ascii="Source Sans Pro" w:hAnsi="Source Sans Pro"/>
        </w:rPr>
        <w:t xml:space="preserve"> completamente funcional.</w:t>
      </w:r>
    </w:p>
    <w:p>
      <w:pPr>
        <w:pStyle w:val="Normal"/>
        <w:pBdr/>
        <w:rPr>
          <w:rFonts w:ascii="Source Sans Pro" w:hAnsi="Source Sans Pro" w:eastAsia="Source Sans Pro" w:cs="Source Sans Pro"/>
        </w:rPr>
      </w:pPr>
      <w:r>
        <w:rPr/>
      </w:r>
    </w:p>
    <w:p>
      <w:pPr>
        <w:pStyle w:val="Normal"/>
        <w:pBdr/>
        <w:rPr>
          <w:rFonts w:ascii="Source Sans Pro" w:hAnsi="Source Sans Pro" w:eastAsia="Source Sans Pro" w:cs="Source Sans Pro"/>
        </w:rPr>
      </w:pPr>
      <w:r>
        <w:rPr>
          <w:b/>
          <w:bCs/>
          <w:i/>
          <w:iCs/>
        </w:rPr>
      </w:r>
    </w:p>
    <w:p>
      <w:pPr>
        <w:pStyle w:val="Normal"/>
        <w:numPr>
          <w:ilvl w:val="0"/>
          <w:numId w:val="0"/>
        </w:numPr>
        <w:pBdr/>
        <w:ind w:left="1287" w:hanging="0"/>
        <w:rPr>
          <w:b/>
          <w:b/>
          <w:bCs/>
          <w:i/>
          <w:i/>
          <w:iCs/>
        </w:rPr>
      </w:pPr>
      <w:r>
        <w:rPr>
          <w:rFonts w:eastAsia="Source Sans Pro" w:cs="Source Sans Pro" w:ascii="Source Sans Pro" w:hAnsi="Source Sans Pro"/>
          <w:b/>
          <w:bCs/>
          <w:i/>
          <w:iCs/>
        </w:rPr>
        <w:t xml:space="preserve">                 </w:t>
      </w:r>
      <w:r>
        <w:rPr>
          <w:rFonts w:eastAsia="Source Sans Pro" w:cs="Source Sans Pro" w:ascii="Source Sans Pro" w:hAnsi="Source Sans Pro"/>
          <w:b/>
          <w:bCs/>
          <w:i/>
          <w:iCs/>
        </w:rPr>
        <w:t>EPIC 4:</w:t>
      </w:r>
    </w:p>
    <w:p>
      <w:pPr>
        <w:pStyle w:val="Normal"/>
        <w:numPr>
          <w:ilvl w:val="0"/>
          <w:numId w:val="0"/>
        </w:numPr>
        <w:pBdr/>
        <w:ind w:left="1287" w:hanging="0"/>
        <w:rPr>
          <w:rFonts w:ascii="Source Sans Pro" w:hAnsi="Source Sans Pro" w:eastAsia="Source Sans Pro" w:cs="Source Sans Pro"/>
        </w:rPr>
      </w:pPr>
      <w:r>
        <w:rPr/>
      </w:r>
    </w:p>
    <w:p>
      <w:pPr>
        <w:pStyle w:val="Normal"/>
        <w:numPr>
          <w:ilvl w:val="0"/>
          <w:numId w:val="10"/>
        </w:numPr>
        <w:pBdr/>
        <w:rPr/>
      </w:pPr>
      <w:r>
        <w:rPr>
          <w:rFonts w:eastAsia="Source Sans Pro" w:cs="Source Sans Pro" w:ascii="Source Sans Pro" w:hAnsi="Source Sans Pro"/>
        </w:rPr>
        <w:t>Todas as funcionalidades deverão ser testadas.</w:t>
      </w:r>
    </w:p>
    <w:p>
      <w:pPr>
        <w:pStyle w:val="Normal"/>
        <w:spacing w:before="0" w:after="240"/>
        <w:ind w:left="567" w:firstLine="567"/>
        <w:rPr/>
      </w:pPr>
      <w:r>
        <w:rPr/>
      </w:r>
    </w:p>
    <w:p>
      <w:pPr>
        <w:pStyle w:val="Normal"/>
        <w:spacing w:before="0" w:after="240"/>
        <w:ind w:left="567" w:firstLine="567"/>
        <w:rPr/>
      </w:pPr>
      <w:r>
        <w:rPr/>
      </w:r>
    </w:p>
    <w:p>
      <w:pPr>
        <w:pStyle w:val="Normal"/>
        <w:spacing w:before="0" w:after="240"/>
        <w:ind w:left="567" w:firstLine="567"/>
        <w:rPr/>
      </w:pPr>
      <w:r>
        <w:rPr/>
        <w:t>Como maiores prioridades, definimos a construção do Web Site e sua integração com a REST API, e o desenvolvimento de testes.</w:t>
      </w:r>
    </w:p>
    <w:p>
      <w:pPr>
        <w:pStyle w:val="Heading1"/>
        <w:numPr>
          <w:ilvl w:val="0"/>
          <w:numId w:val="2"/>
        </w:numPr>
        <w:pBdr/>
        <w:rPr/>
      </w:pPr>
      <w:bookmarkStart w:id="7" w:name="_Toc40959484"/>
      <w:r>
        <w:rPr/>
        <w:t>Modelo de domínio</w:t>
      </w:r>
      <w:bookmarkEnd w:id="7"/>
    </w:p>
    <w:p>
      <w:pPr>
        <w:pStyle w:val="Normal"/>
        <w:pBdr/>
        <w:ind w:left="567" w:firstLine="567"/>
        <w:rPr/>
      </w:pPr>
      <w:r>
        <w:rPr/>
        <w:t>&lt;which information concepts will be managed in this domain? How are they related?&gt;</w:t>
      </w:r>
    </w:p>
    <w:p>
      <w:pPr>
        <w:pStyle w:val="Normal"/>
        <w:pBdr/>
        <w:ind w:left="567" w:firstLine="567"/>
        <w:rPr/>
      </w:pPr>
      <w:r>
        <w:rPr/>
        <w:t>&lt;use a logical model (UML classes) to explain the concepts of the domain and their attributes&gt;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8" w:name="_Toc40959485"/>
      <w:r>
        <w:rPr/>
        <w:t>Arquitetura</w:t>
      </w:r>
      <w:bookmarkEnd w:id="8"/>
    </w:p>
    <w:p>
      <w:pPr>
        <w:pStyle w:val="Heading2"/>
        <w:numPr>
          <w:ilvl w:val="1"/>
          <w:numId w:val="2"/>
        </w:numPr>
        <w:rPr/>
      </w:pPr>
      <w:bookmarkStart w:id="9" w:name="_Toc40959486"/>
      <w:r>
        <w:rPr/>
        <w:t>Requisitos principais e restrições</w:t>
      </w:r>
      <w:bookmarkEnd w:id="9"/>
    </w:p>
    <w:p>
      <w:pPr>
        <w:pStyle w:val="Normal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 xml:space="preserve">O presente projeto não será adaptado de nenhum projeto existente. Não é preciso grandes preocupações no que </w:t>
      </w:r>
      <w:r>
        <w:rPr/>
        <w:t>se refere</w:t>
      </w:r>
      <w:r>
        <w:rPr/>
        <w:t xml:space="preserve"> a hardware e condições usuais, pois trata-se de uma plataforma </w:t>
      </w:r>
      <w:r>
        <w:rPr/>
        <w:t>W</w:t>
      </w:r>
      <w:r>
        <w:rPr/>
        <w:t xml:space="preserve">eb simples. 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O projeto será integrado com o sistema de busca e geolocalização da Google, a fim de mostrar aos usuários estabelecimentos próximos. Caso isso se torne muito complicado, e não haver tempo suficiente, a ideia do projeto é manter uma base de dados dos estabelecimentos, em Portugal, com os respectivos endereços.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O</w:t>
      </w:r>
      <w:r>
        <w:rPr/>
        <w:t xml:space="preserve"> projeto terá uma plataforma </w:t>
      </w:r>
      <w:r>
        <w:rPr/>
        <w:t>W</w:t>
      </w:r>
      <w:r>
        <w:rPr/>
        <w:t xml:space="preserve">eb e uma aplicação móvel para Android e iOS, construída no Flutter. </w:t>
      </w:r>
      <w:r>
        <w:rPr/>
        <w:t>A aplicação móvel, apenas poderá ser utilizada por clientes, que queiram reservas serviços e ver as reservas efetuadas. A plataforma Web será utilizada tanto por clientes, como por donos de salões, que queiram publicar e gerir os seus estabelecimentos, bem como ver as reservas que os clientes efetuaram.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  <w:t>Para navegar em qualquer plataforma, é necessário primeiro registar-se e autenticar-se. A parte de gestão é restrita somente aos donos dos salões.</w:t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720" w:firstLine="720"/>
        <w:jc w:val="both"/>
        <w:rPr/>
      </w:pPr>
      <w:r>
        <w:rPr/>
      </w:r>
    </w:p>
    <w:p>
      <w:pPr>
        <w:pStyle w:val="Normal"/>
        <w:ind w:left="1080" w:hanging="360"/>
        <w:jc w:val="both"/>
        <w:rPr/>
      </w:pPr>
      <w:r>
        <w:rPr/>
        <w:t>Requerimentos principais:</w:t>
      </w:r>
    </w:p>
    <w:p>
      <w:pPr>
        <w:pStyle w:val="Normal"/>
        <w:ind w:left="1080" w:hanging="360"/>
        <w:jc w:val="both"/>
        <w:rPr/>
      </w:pPr>
      <w:r>
        <w:rPr/>
      </w:r>
    </w:p>
    <w:p>
      <w:pPr>
        <w:pStyle w:val="Normal"/>
        <w:ind w:left="1080" w:hanging="36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Sistema de autenticação;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Gerir salões;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Procurar por salões, por nome ou cidade;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Consular reservas efetuadas;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Reserver/agendar um </w:t>
      </w:r>
      <w:r>
        <w:rPr/>
        <w:t>serviço;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Cancelar uma reserva;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0" w:hanging="0"/>
        <w:jc w:val="both"/>
        <w:rPr/>
      </w:pPr>
      <w:r>
        <w:rPr/>
        <w:tab/>
        <w:t>Requerimentos secundários:</w:t>
      </w:r>
    </w:p>
    <w:p>
      <w:pPr>
        <w:pStyle w:val="Normal"/>
        <w:ind w:left="0" w:hanging="0"/>
        <w:jc w:val="both"/>
        <w:rPr/>
      </w:pPr>
      <w:r>
        <w:rPr/>
      </w:r>
    </w:p>
    <w:p>
      <w:pPr>
        <w:pStyle w:val="Normal"/>
        <w:ind w:left="0" w:hanging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Procurar por estabelecimentos próximos;</w:t>
      </w:r>
    </w:p>
    <w:p>
      <w:pPr>
        <w:pStyle w:val="Normal"/>
        <w:ind w:left="567" w:firstLine="567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0" w:name="_Toc40959487"/>
      <w:r>
        <w:rPr/>
        <w:t>Modelo da arquitetura</w:t>
      </w:r>
      <w:bookmarkEnd w:id="10"/>
    </w:p>
    <w:p>
      <w:pPr>
        <w:pStyle w:val="Normal"/>
        <w:tabs>
          <w:tab w:val="left" w:pos="713" w:leader="none"/>
        </w:tabs>
        <w:ind w:left="0" w:hanging="0"/>
        <w:rPr/>
      </w:pPr>
      <w:r>
        <w:rPr/>
      </w:r>
    </w:p>
    <w:p>
      <w:pPr>
        <w:pStyle w:val="Normal"/>
        <w:ind w:left="567" w:firstLine="567"/>
        <w:rPr>
          <w:rFonts w:ascii="Arimo" w:hAnsi="Arimo" w:eastAsia="Arimo" w:cs="Arimo"/>
        </w:rPr>
      </w:pPr>
      <w:r>
        <w:rPr/>
        <w:drawing>
          <wp:inline distT="0" distB="0" distL="0" distR="0">
            <wp:extent cx="5742305" cy="241808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firstLine="567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Normal"/>
        <w:pBdr/>
        <w:ind w:left="0" w:hanging="0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Normal"/>
        <w:pBdr/>
        <w:ind w:left="567" w:firstLine="567"/>
        <w:rPr>
          <w:rFonts w:ascii="Arimo" w:hAnsi="Arimo" w:eastAsia="Arimo" w:cs="Arimo"/>
        </w:rPr>
      </w:pPr>
      <w:r>
        <w:rPr>
          <w:rFonts w:eastAsia="Arimo" w:cs="Arimo" w:ascii="Arimo" w:hAnsi="Arimo"/>
        </w:rPr>
      </w:r>
    </w:p>
    <w:p>
      <w:pPr>
        <w:pStyle w:val="Heading2"/>
        <w:numPr>
          <w:ilvl w:val="1"/>
          <w:numId w:val="2"/>
        </w:numPr>
        <w:pBdr/>
        <w:rPr/>
      </w:pPr>
      <w:bookmarkStart w:id="11" w:name="_Toc40959488"/>
      <w:r>
        <w:rPr/>
        <w:t>Arquitetura de deployment</w:t>
      </w:r>
      <w:bookmarkEnd w:id="11"/>
    </w:p>
    <w:p>
      <w:pPr>
        <w:pStyle w:val="Normal"/>
        <w:pBdr/>
        <w:ind w:left="567" w:firstLine="567"/>
        <w:rPr/>
      </w:pPr>
      <w:r>
        <w:rPr/>
        <w:t>[Explicar a organização prevista da solução em termos configuração de produção (</w:t>
      </w:r>
      <w:r>
        <w:rPr>
          <w:i/>
        </w:rPr>
        <w:t>deployment</w:t>
      </w:r>
      <w:r>
        <w:rPr/>
        <w:t xml:space="preserve">). Modelar num diagrama de </w:t>
      </w:r>
      <w:r>
        <w:rPr>
          <w:i/>
        </w:rPr>
        <w:t>deployment</w:t>
      </w:r>
      <w:r>
        <w:rPr/>
        <w:t>]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p>
      <w:pPr>
        <w:pStyle w:val="Normal"/>
        <w:ind w:left="567" w:firstLine="567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p>
      <w:pPr>
        <w:pStyle w:val="Heading2"/>
        <w:numPr>
          <w:ilvl w:val="1"/>
          <w:numId w:val="2"/>
        </w:numPr>
        <w:rPr/>
      </w:pPr>
      <w:bookmarkStart w:id="12" w:name="_Toc40959489"/>
      <w:r>
        <w:rPr/>
        <w:t>Arquitetura do sistema</w:t>
      </w:r>
      <w:bookmarkEnd w:id="12"/>
    </w:p>
    <w:p>
      <w:pPr>
        <w:pStyle w:val="Normal"/>
        <w:ind w:left="567" w:firstLine="567"/>
        <w:rPr/>
      </w:pPr>
      <w:r>
        <w:rPr/>
        <w:t>&lt;briefly present the software architecture. Include diagrams.&gt;</w:t>
      </w:r>
    </w:p>
    <w:p>
      <w:pPr>
        <w:pStyle w:val="Normal"/>
        <w:ind w:left="567" w:firstLine="567"/>
        <w:rPr/>
      </w:pPr>
      <w:r>
        <w:rPr/>
        <w:t>&lt;explain the supporting data models/data structures, i.e., the entities of your problem&gt;</w:t>
      </w:r>
    </w:p>
    <w:p>
      <w:pPr>
        <w:pStyle w:val="Normal"/>
        <w:ind w:left="567" w:firstLine="567"/>
        <w:rPr/>
      </w:pPr>
      <w:r>
        <w:rPr/>
        <w:t>&lt;detail the specific technologies/frameworks that were used&gt;</w:t>
      </w:r>
    </w:p>
    <w:p>
      <w:pPr>
        <w:pStyle w:val="Heading1"/>
        <w:numPr>
          <w:ilvl w:val="0"/>
          <w:numId w:val="2"/>
        </w:numPr>
        <w:rPr/>
      </w:pPr>
      <w:bookmarkStart w:id="13" w:name="_Toc40959490"/>
      <w:r>
        <w:rPr/>
        <w:t>API para desenvolvedores</w:t>
      </w:r>
      <w:bookmarkEnd w:id="13"/>
    </w:p>
    <w:p>
      <w:pPr>
        <w:pStyle w:val="Normal"/>
        <w:pBdr/>
        <w:ind w:left="567" w:firstLine="567"/>
        <w:rPr/>
      </w:pPr>
      <w:r>
        <w:rPr/>
        <w:t xml:space="preserve">[Explicar a organização da API. Os detalhes detalhes/documentação dos métodos devem ficar numa solução </w:t>
      </w:r>
      <w:r>
        <w:rPr>
          <w:i/>
        </w:rPr>
        <w:t>hosted</w:t>
      </w:r>
      <w:r>
        <w:rPr/>
        <w:t xml:space="preserve"> de documentação de APIs, como o </w:t>
      </w:r>
      <w:hyperlink r:id="rId5">
        <w:r>
          <w:rPr>
            <w:rStyle w:val="ListLabel20"/>
            <w:color w:val="1155CC"/>
            <w:u w:val="single"/>
          </w:rPr>
          <w:t>Swagger</w:t>
        </w:r>
      </w:hyperlink>
      <w:r>
        <w:rPr/>
        <w:t xml:space="preserve">, ou </w:t>
      </w:r>
      <w:hyperlink r:id="rId6">
        <w:r>
          <w:rPr>
            <w:rStyle w:val="ListLabel21"/>
            <w:rFonts w:eastAsia="Lato" w:cs="Lato" w:ascii="Lato" w:hAnsi="Lato"/>
            <w:color w:val="1155CC"/>
            <w:u w:val="single"/>
          </w:rPr>
          <w:t>https://apiary.io/</w:t>
        </w:r>
      </w:hyperlink>
      <w:r>
        <w:rPr>
          <w:rFonts w:eastAsia="Lato" w:cs="Lato" w:ascii="Lato" w:hAnsi="Lato"/>
        </w:rPr>
        <w:t xml:space="preserve"> ]</w:t>
      </w:r>
    </w:p>
    <w:p>
      <w:pPr>
        <w:pStyle w:val="Normal"/>
        <w:ind w:left="567" w:firstLine="567"/>
        <w:rPr/>
      </w:pPr>
      <w:r>
        <w:rPr/>
        <w:t>&lt;what services/resources can a developer obtain from your REST-API?&gt;</w:t>
      </w:r>
    </w:p>
    <w:p>
      <w:pPr>
        <w:pStyle w:val="Normal"/>
        <w:ind w:left="567" w:firstLine="567"/>
        <w:rPr/>
      </w:pPr>
      <w:r>
        <w:rPr/>
        <w:t>&lt;document the support endpoints&gt;</w:t>
      </w:r>
    </w:p>
    <w:p>
      <w:pPr>
        <w:pStyle w:val="Normal"/>
        <w:ind w:left="567" w:firstLine="567"/>
        <w:rPr/>
      </w:pPr>
      <w:r>
        <w:rPr/>
        <w:drawing>
          <wp:inline distT="0" distB="0" distL="0" distR="0">
            <wp:extent cx="6120130" cy="151003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firstLine="567"/>
        <w:rPr/>
      </w:pPr>
      <w:r>
        <w:rPr/>
      </w:r>
    </w:p>
    <w:p>
      <w:pPr>
        <w:pStyle w:val="Heading1"/>
        <w:numPr>
          <w:ilvl w:val="0"/>
          <w:numId w:val="2"/>
        </w:numPr>
        <w:pBdr/>
        <w:rPr/>
      </w:pPr>
      <w:bookmarkStart w:id="14" w:name="_Toc40959491"/>
      <w:r>
        <w:rPr/>
        <w:t>Referências e recursos</w:t>
      </w:r>
      <w:bookmarkEnd w:id="14"/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/>
      </w:pPr>
      <w:r>
        <w:rPr/>
        <w:t xml:space="preserve">Sobre testes em Flutter: </w:t>
      </w:r>
    </w:p>
    <w:p>
      <w:pPr>
        <w:pStyle w:val="Normal"/>
        <w:pBdr/>
        <w:ind w:left="567" w:firstLine="567"/>
        <w:rPr>
          <w:b/>
          <w:b/>
          <w:bCs/>
          <w:color w:val="000000"/>
        </w:rPr>
      </w:pPr>
      <w:hyperlink r:id="rId8">
        <w:r>
          <w:rPr/>
        </w:r>
      </w:hyperlink>
    </w:p>
    <w:p>
      <w:pPr>
        <w:pStyle w:val="Normal"/>
        <w:pBdr/>
        <w:ind w:left="567" w:firstLine="567"/>
        <w:rPr/>
      </w:pPr>
      <w:hyperlink r:id="rId9">
        <w:r>
          <w:rPr>
            <w:rStyle w:val="InternetLink"/>
            <w:b/>
            <w:bCs/>
            <w:color w:val="000000"/>
          </w:rPr>
          <w:t>https://flutter.dev/docs/testing</w:t>
        </w:r>
      </w:hyperlink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/>
      </w:pPr>
      <w:r>
        <w:rPr/>
        <w:t>Sobre integração Spring+React JS: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https://www.springboottutorial.com/spring-boot-react-full-stack-crud-maven-application 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/>
      </w:pPr>
      <w:r>
        <w:rPr/>
        <w:t xml:space="preserve">Sobre pedidos HTTP em Flutter à REST API: 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pBdr/>
        <w:ind w:left="567" w:firstLine="567"/>
        <w:rPr>
          <w:b/>
          <w:b/>
          <w:bCs/>
          <w:u w:val="single"/>
        </w:rPr>
      </w:pPr>
      <w:r>
        <w:rPr>
          <w:b/>
          <w:bCs/>
          <w:u w:val="single"/>
        </w:rPr>
        <w:t>https://www.tutorialspoint.com/flutter/flutter_accessing_rest_api.htm</w:t>
      </w:r>
    </w:p>
    <w:p>
      <w:pPr>
        <w:pStyle w:val="Normal"/>
        <w:pBdr/>
        <w:ind w:left="567" w:firstLine="567"/>
        <w:rPr/>
      </w:pPr>
      <w:r>
        <w:rPr/>
      </w:r>
    </w:p>
    <w:p>
      <w:pPr>
        <w:pStyle w:val="Normal"/>
        <w:ind w:left="567" w:firstLine="567"/>
        <w:rPr/>
      </w:pPr>
      <w:r>
        <w:rPr/>
      </w:r>
    </w:p>
    <w:sectPr>
      <w:headerReference w:type="even" r:id="rId10"/>
      <w:headerReference w:type="default" r:id="rId11"/>
      <w:footerReference w:type="even" r:id="rId12"/>
      <w:footerReference w:type="default" r:id="rId13"/>
      <w:type w:val="nextPage"/>
      <w:pgSz w:w="11906" w:h="16838"/>
      <w:pgMar w:left="1247" w:right="1021" w:header="680" w:top="1134" w:footer="680" w:bottom="1134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 Nova">
    <w:charset w:val="01"/>
    <w:family w:val="roman"/>
    <w:pitch w:val="variable"/>
  </w:font>
  <w:font w:name="Arial Nova Cond">
    <w:charset w:val="01"/>
    <w:family w:val="roman"/>
    <w:pitch w:val="variable"/>
  </w:font>
  <w:font w:name="Lato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Source Sans Pro">
    <w:charset w:val="01"/>
    <w:family w:val="roman"/>
    <w:pitch w:val="variable"/>
  </w:font>
  <w:font w:name="Arimo">
    <w:altName w:val="arial"/>
    <w:charset w:val="01"/>
    <w:family w:val="roman"/>
    <w:pitch w:val="variable"/>
  </w:font>
  <w:font w:name="Noto Sans Blk">
    <w:charset w:val="01"/>
    <w:family w:val="roman"/>
    <w:pitch w:val="variable"/>
  </w:font>
  <w:font w:name="Open Sans Semibold">
    <w:charset w:val="01"/>
    <w:family w:val="roman"/>
    <w:pitch w:val="variable"/>
  </w:font>
  <w:font w:name="Noto Sans Ligh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680" w:leader="none"/>
        <w:tab w:val="right" w:pos="9360" w:leader="none"/>
      </w:tabs>
      <w:spacing w:lineRule="auto" w:line="240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Blk" w:cs="Noto Sans Blk" w:ascii="Noto Sans Blk" w:hAnsi="Noto Sans Blk"/>
        <w:smallCaps/>
        <w:color w:val="000000"/>
      </w:rPr>
      <w:fldChar w:fldCharType="begin"/>
    </w:r>
    <w:r>
      <w:rPr>
        <w:smallCaps/>
        <w:rFonts w:eastAsia="Noto Sans Blk" w:cs="Noto Sans Blk" w:ascii="Noto Sans Blk" w:hAnsi="Noto Sans Blk"/>
      </w:rPr>
      <w:instrText> PAGE </w:instrText>
    </w:r>
    <w:r>
      <w:rPr>
        <w:smallCaps/>
        <w:rFonts w:eastAsia="Noto Sans Blk" w:cs="Noto Sans Blk" w:ascii="Noto Sans Blk" w:hAnsi="Noto Sans Blk"/>
      </w:rPr>
      <w:fldChar w:fldCharType="separate"/>
    </w:r>
    <w:r>
      <w:rPr>
        <w:smallCaps/>
        <w:rFonts w:eastAsia="Noto Sans Blk" w:cs="Noto Sans Blk" w:ascii="Noto Sans Blk" w:hAnsi="Noto Sans Blk"/>
      </w:rPr>
      <w:t>8</w:t>
    </w:r>
    <w:r>
      <w:rPr>
        <w:smallCaps/>
        <w:rFonts w:eastAsia="Noto Sans Blk" w:cs="Noto Sans Blk" w:ascii="Noto Sans Blk" w:hAnsi="Noto Sans Blk"/>
      </w:rPr>
      <w:fldChar w:fldCharType="end"/>
    </w:r>
    <w:r>
      <w:rPr>
        <w:rFonts w:eastAsia="Open Sans Semibold" w:cs="Open Sans Semibold" w:ascii="Open Sans Semibold" w:hAnsi="Open Sans Semibold"/>
        <w:smallCaps/>
        <w:color w:val="000000"/>
      </w:rPr>
      <w:t xml:space="preserve"> </w:t>
    </w:r>
    <w:r>
      <w:rPr>
        <w:rFonts w:eastAsia="Open Sans Semibold" w:cs="Open Sans Semibold" w:ascii="Open Sans Semibold" w:hAnsi="Open Sans Semibold"/>
        <w:smallCaps/>
        <w:color w:val="000000"/>
      </w:rPr>
      <w:t xml:space="preserve">| </w:t>
    </w: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  <w:t xml:space="preserve">TQS Product Specs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680" w:leader="none"/>
        <w:tab w:val="right" w:pos="9360" w:leader="none"/>
      </w:tabs>
      <w:spacing w:lineRule="auto" w:line="240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  <w:tab/>
      <w:tab/>
      <w:t xml:space="preserve">TQS Product Specs | </w:t>
    </w: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  <w:fldChar w:fldCharType="begin"/>
    </w:r>
    <w:r>
      <w:rPr>
        <w:smallCaps/>
        <w:sz w:val="18"/>
        <w:szCs w:val="18"/>
        <w:rFonts w:eastAsia="Noto Sans Light" w:cs="Noto Sans Light" w:ascii="Noto Sans Light" w:hAnsi="Noto Sans Light"/>
      </w:rPr>
      <w:instrText> PAGE </w:instrText>
    </w:r>
    <w:r>
      <w:rPr>
        <w:smallCaps/>
        <w:sz w:val="18"/>
        <w:szCs w:val="18"/>
        <w:rFonts w:eastAsia="Noto Sans Light" w:cs="Noto Sans Light" w:ascii="Noto Sans Light" w:hAnsi="Noto Sans Light"/>
      </w:rPr>
      <w:fldChar w:fldCharType="separate"/>
    </w:r>
    <w:r>
      <w:rPr>
        <w:smallCaps/>
        <w:sz w:val="18"/>
        <w:szCs w:val="18"/>
        <w:rFonts w:eastAsia="Noto Sans Light" w:cs="Noto Sans Light" w:ascii="Noto Sans Light" w:hAnsi="Noto Sans Light"/>
      </w:rPr>
      <w:t>7</w:t>
    </w:r>
    <w:r>
      <w:rPr>
        <w:smallCaps/>
        <w:sz w:val="18"/>
        <w:szCs w:val="18"/>
        <w:rFonts w:eastAsia="Noto Sans Light" w:cs="Noto Sans Light" w:ascii="Noto Sans Light" w:hAnsi="Noto Sans Light"/>
      </w:rPr>
      <w:fldChar w:fldCharType="end"/>
    </w:r>
  </w:p>
  <w:p>
    <w:pPr>
      <w:pStyle w:val="Normal"/>
      <w:widowControl w:val="false"/>
      <w:pBdr/>
      <w:spacing w:lineRule="auto" w:line="276"/>
      <w:ind w:left="0" w:hanging="0"/>
      <w:rPr>
        <w:rFonts w:ascii="Noto Sans Light" w:hAnsi="Noto Sans Light" w:eastAsia="Noto Sans Light" w:cs="Noto Sans Light"/>
        <w:smallCaps/>
        <w:color w:val="000000"/>
        <w:sz w:val="18"/>
        <w:szCs w:val="18"/>
      </w:rPr>
    </w:pPr>
    <w:r>
      <w:rPr>
        <w:rFonts w:eastAsia="Noto Sans Light" w:cs="Noto Sans Light" w:ascii="Noto Sans Light" w:hAnsi="Noto Sans Light"/>
        <w:smallCaps/>
        <w:color w:val="000000"/>
        <w:sz w:val="18"/>
        <w:szCs w:val="18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pBdr/>
      <w:spacing w:lineRule="auto" w:line="276"/>
      <w:ind w:left="0" w:hanging="0"/>
      <w:rPr/>
    </w:pPr>
    <w:r>
      <w:rPr/>
    </w:r>
  </w:p>
  <w:tbl>
    <w:tblPr>
      <w:tblStyle w:val="a2"/>
      <w:tblW w:w="9633" w:type="dxa"/>
      <w:jc w:val="left"/>
      <w:tblInd w:w="-5" w:type="dxa"/>
      <w:tblBorders/>
      <w:tblCellMar>
        <w:top w:w="0" w:type="dxa"/>
        <w:left w:w="108" w:type="dxa"/>
        <w:bottom w:w="0" w:type="dxa"/>
        <w:right w:w="108" w:type="dxa"/>
      </w:tblCellMar>
      <w:tblLook w:lastRow="0" w:firstRow="0" w:lastColumn="0" w:firstColumn="0" w:val="0400" w:noHBand="0" w:noVBand="1"/>
    </w:tblPr>
    <w:tblGrid>
      <w:gridCol w:w="4258"/>
      <w:gridCol w:w="2209"/>
      <w:gridCol w:w="3166"/>
    </w:tblGrid>
    <w:tr>
      <w:trPr/>
      <w:tc>
        <w:tcPr>
          <w:tcW w:w="4258" w:type="dxa"/>
          <w:tcBorders/>
          <w:shd w:fill="auto" w:val="clear"/>
        </w:tcPr>
        <w:p>
          <w:pPr>
            <w:pStyle w:val="Normal"/>
            <w:pBdr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rPr>
              <w:color w:val="000000"/>
            </w:rPr>
          </w:pPr>
          <w:r>
            <w:rPr>
              <w:color w:val="000000"/>
            </w:rPr>
            <w:t>45426 Teste e Qualidade de Software</w:t>
          </w:r>
        </w:p>
      </w:tc>
      <w:tc>
        <w:tcPr>
          <w:tcW w:w="2209" w:type="dxa"/>
          <w:tcBorders/>
          <w:shd w:fill="auto" w:val="clear"/>
        </w:tcPr>
        <w:p>
          <w:pPr>
            <w:pStyle w:val="Normal"/>
            <w:pBdr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3166" w:type="dxa"/>
          <w:tcBorders/>
          <w:shd w:fill="auto" w:val="clear"/>
        </w:tcPr>
        <w:p>
          <w:pPr>
            <w:pStyle w:val="Normal"/>
            <w:pBdr/>
            <w:tabs>
              <w:tab w:val="center" w:pos="4513" w:leader="none"/>
              <w:tab w:val="right" w:pos="9026" w:leader="none"/>
            </w:tabs>
            <w:spacing w:lineRule="auto" w:line="240"/>
            <w:ind w:left="0" w:hanging="567"/>
            <w:jc w:val="right"/>
            <w:rPr>
              <w:color w:val="000000"/>
            </w:rPr>
          </w:pPr>
          <w:r>
            <w:rPr/>
            <w:drawing>
              <wp:inline distT="0" distB="0" distL="0" distR="0">
                <wp:extent cx="1591945" cy="296545"/>
                <wp:effectExtent l="0" t="0" r="0" b="0"/>
                <wp:docPr id="5" name="image1.png" descr="deti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1.png" descr="deti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1945" cy="29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Normal"/>
      <w:pBdr/>
      <w:tabs>
        <w:tab w:val="center" w:pos="4513" w:leader="none"/>
        <w:tab w:val="right" w:pos="9026" w:leader="none"/>
      </w:tabs>
      <w:spacing w:lineRule="auto" w:line="240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351"/>
        </w:tabs>
        <w:ind w:left="1351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11"/>
        </w:tabs>
        <w:ind w:left="1711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071"/>
        </w:tabs>
        <w:ind w:left="2071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431"/>
        </w:tabs>
        <w:ind w:left="2431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791"/>
        </w:tabs>
        <w:ind w:left="2791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151"/>
        </w:tabs>
        <w:ind w:left="3151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11"/>
        </w:tabs>
        <w:ind w:left="3511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871"/>
        </w:tabs>
        <w:ind w:left="3871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231"/>
        </w:tabs>
        <w:ind w:left="4231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20"/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 Nova" w:hAnsi="Arial Nova" w:eastAsia="Arial Nova" w:cs="Arial Nova"/>
        <w:lang w:val="en-US" w:eastAsia="pt-PT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ind w:left="567" w:hanging="0"/>
      <w:jc w:val="left"/>
    </w:pPr>
    <w:rPr>
      <w:rFonts w:ascii="Arial Nova" w:hAnsi="Arial Nova" w:eastAsia="Arial Nova" w:cs="Arial Nova"/>
      <w:color w:val="auto"/>
      <w:kern w:val="0"/>
      <w:sz w:val="20"/>
      <w:szCs w:val="20"/>
      <w:lang w:val="en-US" w:eastAsia="pt-PT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19" w:before="480" w:after="240"/>
      <w:ind w:left="432" w:right="567" w:hanging="432"/>
      <w:outlineLvl w:val="0"/>
    </w:pPr>
    <w:rPr>
      <w:rFonts w:ascii="Arial Nova Cond" w:hAnsi="Arial Nova Cond" w:eastAsia="Arial Nova Cond" w:cs="Arial Nova Cond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tabs>
        <w:tab w:val="left" w:pos="713" w:leader="none"/>
      </w:tabs>
      <w:spacing w:lineRule="auto" w:line="290" w:before="480" w:after="240"/>
      <w:ind w:left="576" w:right="567" w:hanging="576"/>
      <w:outlineLvl w:val="1"/>
    </w:pPr>
    <w:rPr>
      <w:rFonts w:ascii="Arial Nova Cond" w:hAnsi="Arial Nova Cond" w:eastAsia="Arial Nova Cond" w:cs="Arial Nova Cond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tabs>
        <w:tab w:val="left" w:pos="713" w:leader="none"/>
      </w:tabs>
      <w:spacing w:lineRule="auto" w:line="290" w:before="480" w:after="240"/>
      <w:ind w:left="576" w:right="567" w:hanging="576"/>
      <w:outlineLvl w:val="2"/>
    </w:pPr>
    <w:rPr>
      <w:rFonts w:ascii="Arial Nova Cond" w:hAnsi="Arial Nova Cond" w:eastAsia="Arial Nova Cond" w:cs="Arial Nova Cond"/>
      <w:color w:val="595959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864" w:hanging="864"/>
      <w:outlineLvl w:val="3"/>
    </w:pPr>
    <w:rPr>
      <w:rFonts w:ascii="Arial Nova Cond" w:hAnsi="Arial Nova Cond" w:eastAsia="Arial Nova Cond" w:cs="Arial Nova Cond"/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1008" w:hanging="1008"/>
      <w:outlineLvl w:val="4"/>
    </w:pPr>
    <w:rPr>
      <w:rFonts w:ascii="Arial Nova Cond" w:hAnsi="Arial Nova Cond" w:eastAsia="Arial Nova Cond" w:cs="Arial Nova Cond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ind w:left="1152" w:hanging="1152"/>
      <w:outlineLvl w:val="5"/>
    </w:pPr>
    <w:rPr>
      <w:rFonts w:ascii="Arial Nova Cond" w:hAnsi="Arial Nova Cond" w:eastAsia="Arial Nova Cond" w:cs="Arial Nova Cond"/>
      <w:color w:val="1E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720b72"/>
    <w:rPr>
      <w:color w:val="0000FF" w:themeColor="hyperlink"/>
      <w:u w:val="single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/>
  </w:style>
  <w:style w:type="character" w:styleId="ListLabel20">
    <w:name w:val="ListLabel 20"/>
    <w:qFormat/>
    <w:rPr>
      <w:color w:val="1155CC"/>
      <w:u w:val="single"/>
    </w:rPr>
  </w:style>
  <w:style w:type="character" w:styleId="ListLabel21">
    <w:name w:val="ListLabel 21"/>
    <w:qFormat/>
    <w:rPr>
      <w:rFonts w:ascii="Lato" w:hAnsi="Lato" w:eastAsia="Lato" w:cs="Lato"/>
      <w:color w:val="1155CC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lineRule="auto" w:line="319" w:before="1200" w:after="240"/>
      <w:ind w:left="432" w:right="567" w:hanging="432"/>
      <w:jc w:val="both"/>
    </w:pPr>
    <w:rPr>
      <w:rFonts w:ascii="Arial Nova Cond" w:hAnsi="Arial Nova Cond" w:eastAsia="Arial Nova Cond" w:cs="Arial Nova Cond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720b72"/>
    <w:pPr>
      <w:spacing w:lineRule="auto" w:line="259" w:before="240" w:after="0"/>
      <w:ind w:left="0" w:right="0" w:hanging="0"/>
    </w:pPr>
    <w:rPr>
      <w:rFonts w:ascii="Calibri" w:hAnsi="Calibri" w:eastAsia="" w:cs="" w:asciiTheme="majorHAnsi" w:cstheme="majorBidi" w:eastAsiaTheme="majorEastAsia" w:hAnsiTheme="majorHAnsi"/>
      <w:b w:val="false"/>
      <w:color w:val="365F91" w:themeColor="accent1" w:themeShade="bf"/>
      <w:sz w:val="32"/>
      <w:szCs w:val="32"/>
      <w:lang w:val="pt-PT"/>
    </w:rPr>
  </w:style>
  <w:style w:type="paragraph" w:styleId="Contents1">
    <w:name w:val="TOC 1"/>
    <w:basedOn w:val="Normal"/>
    <w:next w:val="Normal"/>
    <w:autoRedefine/>
    <w:uiPriority w:val="39"/>
    <w:unhideWhenUsed/>
    <w:rsid w:val="00720b72"/>
    <w:pPr>
      <w:spacing w:before="0" w:after="100"/>
      <w:ind w:left="0" w:hanging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720b72"/>
    <w:pPr>
      <w:spacing w:before="0" w:after="100"/>
      <w:ind w:left="200" w:hanging="0"/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s://swagger.io/" TargetMode="External"/><Relationship Id="rId6" Type="http://schemas.openxmlformats.org/officeDocument/2006/relationships/hyperlink" Target="https://apiary.io/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flutter.dev/docs/testing" TargetMode="External"/><Relationship Id="rId9" Type="http://schemas.openxmlformats.org/officeDocument/2006/relationships/hyperlink" Target="https://flutter.dev/docs/testing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LibreOffice/6.0.7.3$Linux_X86_64 LibreOffice_project/00m0$Build-3</Application>
  <Pages>8</Pages>
  <Words>1630</Words>
  <Characters>8589</Characters>
  <CharactersWithSpaces>10138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2020-05-21T12:14:00Z</dcterms:created>
  <dc:creator/>
  <dc:description/>
  <dc:language>pt-PT</dc:language>
  <cp:lastModifiedBy/>
  <dcterms:modified xsi:type="dcterms:W3CDTF">2020-06-01T22:22:37Z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