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v0ysohz9q0e" w:id="0"/>
      <w:bookmarkEnd w:id="0"/>
      <w:r w:rsidDel="00000000" w:rsidR="00000000" w:rsidRPr="00000000">
        <w:rPr>
          <w:rtl w:val="0"/>
        </w:rPr>
        <w:t xml:space="preserve">Sistema de Gestão Ágil — Visão e Escopo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urhsn7dv6dk" w:id="1"/>
      <w:bookmarkEnd w:id="1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apresenta a visão e o escopo de um sistema para apoiar o gerenciamento de projetos ágeis inspirado no framework Scrum. O objetivo é oferecer um artefato de comunicação entre equipe, stakeholders e avaliadores, definindo o problema tratado, as necessidades dos usuários e a solução proposta em alto nível.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0cdqii21wtz" w:id="2"/>
      <w:bookmarkEnd w:id="2"/>
      <w:r w:rsidDel="00000000" w:rsidR="00000000" w:rsidRPr="00000000">
        <w:rPr>
          <w:rtl w:val="0"/>
        </w:rPr>
        <w:t xml:space="preserve">2. Posicionamento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a8huriolr6mu" w:id="3"/>
      <w:bookmarkEnd w:id="3"/>
      <w:r w:rsidDel="00000000" w:rsidR="00000000" w:rsidRPr="00000000">
        <w:rPr>
          <w:rtl w:val="0"/>
        </w:rPr>
        <w:t xml:space="preserve">2.1 Declaração do Problema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problema de organizar e gerenciar projetos ágeis de forma integrada e colaborativa afeta equipes de desenvolvimento, Product Owners, Scrum Masters e gestores de projeto; o impacto desse problema inclui perda de produtividade, falhas de comunicação, retrabalho e falta de rastreabilidade das entregas. Uma solução bem-sucedida deve aumentar a transparência do progresso, reduzir o retrabalho, melhorar a comunicação entre papéis e permitir decisões mais rápidas e informadas.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cs005vsx0g4" w:id="4"/>
      <w:bookmarkEnd w:id="4"/>
      <w:r w:rsidDel="00000000" w:rsidR="00000000" w:rsidRPr="00000000">
        <w:rPr>
          <w:rtl w:val="0"/>
        </w:rPr>
        <w:t xml:space="preserve">2.2 Declaração de Posicionamento do Produto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equipes de desenvolvimento e gestores que adotam metodologias ágeis e precisam gerenciar backlog, planejar sprints e acompanhar entregas de forma colaborativa, o ScrumTrack é um sistema de gestão para processos Scrum que fornece controle estruturado do ciclo (histórias, backlog, sprints, tarefas e incrementos). Ao contrário de planilhas e ferramentas genéricas, o ScrumTrack é específico para o Scrum, integrando os papéis, cerimônias e artefatos do framework com uma interface simples e recursos de colaboração.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xaes3o5c189" w:id="5"/>
      <w:bookmarkEnd w:id="5"/>
      <w:r w:rsidDel="00000000" w:rsidR="00000000" w:rsidRPr="00000000">
        <w:rPr>
          <w:rtl w:val="0"/>
        </w:rPr>
        <w:t xml:space="preserve">3. Descrição das Partes Interessadas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kinh8gthqt7c" w:id="6"/>
      <w:bookmarkEnd w:id="6"/>
      <w:r w:rsidDel="00000000" w:rsidR="00000000" w:rsidRPr="00000000">
        <w:rPr>
          <w:rtl w:val="0"/>
        </w:rPr>
        <w:t xml:space="preserve">3.1 Resumo das Partes Interessadas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 (PO)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Representante do cliente/produto responsável por priorizar o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e priorizar o backlog do produto, aceitar entregas e determinar objetivos da 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 (SM)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Facilitador do processo Scrum na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Remover impedimentos, garantir que o processo Scrum seja seguido e facilitar cerimônias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 (Dev)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Membro técnico que implementa funcionalidades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histórias, estimar esforço, atualizar status de tarefas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/ Usuário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Beneficiário do produto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Fornecer requisitos e feedback, validar incrementos entregues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 do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Responsável pela operação e manutenção da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Gerenciar usuários, permissões, backups e disponibilidade do sistema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1ecwrr89mny6" w:id="7"/>
      <w:bookmarkEnd w:id="7"/>
      <w:r w:rsidDel="00000000" w:rsidR="00000000" w:rsidRPr="00000000">
        <w:rPr>
          <w:rtl w:val="0"/>
        </w:rPr>
        <w:t xml:space="preserve">3.2 Ambiente de Trabalho dos Usuários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Os usuários utilizarão o ScrumTrack em estações de trabalho conectadas à internet (desktop ou laptop) e em navegadores modernos (Chrome, Firefox, Edge). As equipes típicas têm entre 3 e 10 membros por projeto. O ciclo de trabalho segue sprints de 1 a 4 semanas com atividades de planejamento, execução e revisão. Espera-se integração opcional com sistemas de controle de versão (por exemplo, GitHub/GitLab) e ferramentas de comunicação (por exemplo, Slack, Microsoft Teams).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do7odubrjct8" w:id="8"/>
      <w:bookmarkEnd w:id="8"/>
      <w:r w:rsidDel="00000000" w:rsidR="00000000" w:rsidRPr="00000000">
        <w:rPr>
          <w:rtl w:val="0"/>
        </w:rPr>
        <w:t xml:space="preserve">4. Visão Geral do Produto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mkh2fnapqt1t" w:id="9"/>
      <w:bookmarkEnd w:id="9"/>
      <w:r w:rsidDel="00000000" w:rsidR="00000000" w:rsidRPr="00000000">
        <w:rPr>
          <w:rtl w:val="0"/>
        </w:rPr>
        <w:t xml:space="preserve">4.1 Necessidades e Funcionalidades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quadro a seguir apresenta, em alto nível, as necessidades dos stakeholders, a prioridade e as funcionalidades previstas por versão planejada.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Lançamento Planejado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Autenticação e controle de acesso por papéis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Registro, login, recuperação de senha, controle de papéis (PO, SM, Dev)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Gerenciar projetos e equipes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de projetos, atribuição de membros e papéis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Gerenciar backlog de produto e de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de histórias de usuário, priorização e ordenação do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Planejamento e acompanhamento de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plano de sprint (objetivo, trabalho, equipe, tarefas, increment)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Visualização do progresso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Dashboard, status de tarefas, quadro kanban e burndown 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Comunicação e 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Comentários em histórias/tarefas e notificações básicas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xr6dv6b2zyp4" w:id="10"/>
      <w:bookmarkEnd w:id="10"/>
      <w:r w:rsidDel="00000000" w:rsidR="00000000" w:rsidRPr="00000000">
        <w:rPr>
          <w:rtl w:val="0"/>
        </w:rPr>
        <w:t xml:space="preserve">5. Outros Requisitos do Produto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Requisitos de alto nível relativos a padrões, desempenho, segurança e documentação: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responsiva e intuitiva; suporte a acessibilidade básica (contraste, navegação por teclado)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a ações do usuário em menos de 2 segundos em condições normais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Armazenamento seguro de credenciais (hash), comunicação via TLS, controle de autorização por papéis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Confiabilidade / Disponibilidade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de disponibilidade mínima de 99% em ambiente de produção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Aderência à LGPD quanto a coleta, armazenamento e eliminação de dados pessoais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Compatibilidade com navegadores modernos; arquiteturas de backend compatíveis com Linux/Windows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Manuais de usuário, guia de instalação e documentação para administradores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Assunções / restrições: integrações com ferramentas externas serão realizadas via APIs públicas quando disponíveis; opções de implantação incluem hospedagem em nuvem ou infraestrutura institucional, escolhidas conforme critérios de custo, segurança e disponibilidade.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evtqaumznzo" w:id="11"/>
      <w:bookmarkEnd w:id="11"/>
      <w:r w:rsidDel="00000000" w:rsidR="00000000" w:rsidRPr="00000000">
        <w:rPr>
          <w:rtl w:val="0"/>
        </w:rPr>
        <w:t xml:space="preserve">6. Elementos da Solução Proposta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Resumo técnico e arquitetural de alto nível: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Arquitetura: aplicação web organizada em camadas (apresentação, lógica de negócio e persistência). A escolha entre arquitetura monolítica ou modular deverá considerar requisitos de escalabilidade, manutenção e integração.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Componentes principais: módulo de autenticação e controle de acesso, serviço de gestão de projetos e backlog, módulo para planejamento e acompanhamento de sprints, interface web de acompanhamento e camada de persistência.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Impacto de ferramentas: recomenda-se priorizar ferramentas consolidadas e de código aberto para reduzir riscos e acelerar entrega; a seleção final deve ponderar comunidade, suporte, curva de adoção e requisitos operacionais.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Manutenção e operação: implantação em ambiente gerenciado ou em infraestrutura institucional com monitoramento (logs e métricas), política de backup e planos de recuperação.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