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DB7" w:rsidRPr="007A260F" w:rsidRDefault="00D53388" w:rsidP="007A260F">
      <w:pPr>
        <w:jc w:val="center"/>
        <w:rPr>
          <w:b/>
          <w:sz w:val="32"/>
          <w:szCs w:val="32"/>
        </w:rPr>
      </w:pPr>
      <w:r>
        <w:rPr>
          <w:b/>
          <w:sz w:val="32"/>
          <w:szCs w:val="32"/>
        </w:rPr>
        <w:t>Documento de</w:t>
      </w:r>
      <w:r w:rsidR="00F65B11">
        <w:rPr>
          <w:b/>
          <w:sz w:val="32"/>
          <w:szCs w:val="32"/>
        </w:rPr>
        <w:t xml:space="preserve"> Especificação de</w:t>
      </w:r>
      <w:r>
        <w:rPr>
          <w:b/>
          <w:sz w:val="32"/>
          <w:szCs w:val="32"/>
        </w:rPr>
        <w:t xml:space="preserve"> Requisitos</w:t>
      </w:r>
    </w:p>
    <w:p w:rsidR="00D71DB7" w:rsidRDefault="00D71DB7">
      <w:pPr>
        <w:rPr>
          <w:b/>
        </w:rPr>
      </w:pPr>
    </w:p>
    <w:p w:rsidR="00D71DB7" w:rsidRDefault="00D53388">
      <w:r>
        <w:rPr>
          <w:b/>
        </w:rPr>
        <w:t>Projeto</w:t>
      </w:r>
      <w:r>
        <w:t xml:space="preserve">: </w:t>
      </w:r>
      <w:r w:rsidR="00F65B11">
        <w:rPr>
          <w:rStyle w:val="SemanticAnnotation-ref-hf001"/>
        </w:rPr>
        <w:t>Sistema de Gerenciamento Bancário</w:t>
      </w:r>
    </w:p>
    <w:p w:rsidR="00D71DB7" w:rsidRPr="006406A8" w:rsidRDefault="00D53388" w:rsidP="006406A8">
      <w:pPr>
        <w:pStyle w:val="SemanticAnnotation-ref-hf0020"/>
        <w:jc w:val="both"/>
        <w:rPr>
          <w:rStyle w:val="SemanticAnnotation-ref-hf002"/>
          <w:i w:val="0"/>
          <w:iCs w:val="0"/>
          <w:lang w:val="pt-BR"/>
        </w:rPr>
      </w:pPr>
      <w:r>
        <w:rPr>
          <w:rStyle w:val="Fontepargpadro1"/>
          <w:b/>
          <w:i w:val="0"/>
          <w:iCs w:val="0"/>
        </w:rPr>
        <w:t>Responsáveis</w:t>
      </w:r>
      <w:r>
        <w:rPr>
          <w:rStyle w:val="SemanticAnnotation-ref-hf001"/>
          <w:i w:val="0"/>
          <w:iCs w:val="0"/>
        </w:rPr>
        <w:t xml:space="preserve">: </w:t>
      </w:r>
      <w:r w:rsidR="00F65B11">
        <w:rPr>
          <w:rStyle w:val="SemanticAnnotation-ref-hf002"/>
          <w:i w:val="0"/>
          <w:iCs w:val="0"/>
          <w:lang w:val="pt-BR"/>
        </w:rPr>
        <w:t>Benedito Rodrigo de Sousa Cunha, Denilson da Silva Sousa, Jonatas Travessa Souza de Barros</w:t>
      </w:r>
      <w:r w:rsidR="00194D9B">
        <w:rPr>
          <w:rStyle w:val="SemanticAnnotation-ref-hf002"/>
          <w:i w:val="0"/>
          <w:iCs w:val="0"/>
          <w:lang w:val="pt-BR"/>
        </w:rPr>
        <w:t>, Vinicius Loiol</w:t>
      </w:r>
      <w:r w:rsidR="0016767A">
        <w:rPr>
          <w:rStyle w:val="SemanticAnnotation-ref-hf002"/>
          <w:i w:val="0"/>
          <w:iCs w:val="0"/>
          <w:lang w:val="pt-BR"/>
        </w:rPr>
        <w:t xml:space="preserve">a Cavalheiro, Renan de Oliveira </w:t>
      </w:r>
      <w:r w:rsidR="00194D9B">
        <w:rPr>
          <w:rStyle w:val="SemanticAnnotation-ref-hf002"/>
          <w:i w:val="0"/>
          <w:iCs w:val="0"/>
          <w:lang w:val="pt-BR"/>
        </w:rPr>
        <w:t>Carvalho</w:t>
      </w:r>
      <w:r w:rsidR="006406A8">
        <w:rPr>
          <w:rStyle w:val="SemanticAnnotation-ref-hf002"/>
          <w:i w:val="0"/>
          <w:iCs w:val="0"/>
          <w:lang w:val="pt-BR"/>
        </w:rPr>
        <w:t xml:space="preserve">. </w:t>
      </w:r>
      <w:r w:rsidR="006406A8" w:rsidRPr="006406A8">
        <w:rPr>
          <w:rStyle w:val="SemanticAnnotation-ref-hf002"/>
          <w:b/>
          <w:i w:val="0"/>
          <w:iCs w:val="0"/>
          <w:lang w:val="pt-BR"/>
        </w:rPr>
        <w:t>(Equipe Pycman)</w:t>
      </w:r>
      <w:r w:rsidR="006406A8">
        <w:rPr>
          <w:rStyle w:val="SemanticAnnotation-ref-hf002"/>
          <w:i w:val="0"/>
          <w:iCs w:val="0"/>
          <w:lang w:val="pt-BR"/>
        </w:rPr>
        <w:t>.</w:t>
      </w:r>
    </w:p>
    <w:p w:rsidR="00D71DB7" w:rsidRDefault="00D71DB7" w:rsidP="006406A8">
      <w:pPr>
        <w:jc w:val="both"/>
      </w:pPr>
    </w:p>
    <w:p w:rsidR="00D71DB7" w:rsidRDefault="00D53388">
      <w:pPr>
        <w:rPr>
          <w:b/>
          <w:bCs/>
        </w:rPr>
      </w:pPr>
      <w:r>
        <w:rPr>
          <w:b/>
          <w:bCs/>
        </w:rPr>
        <w:t>Registro de Alterações:</w:t>
      </w:r>
    </w:p>
    <w:p w:rsidR="00D71DB7" w:rsidRDefault="00D71DB7"/>
    <w:tbl>
      <w:tblPr>
        <w:tblW w:w="0" w:type="auto"/>
        <w:tblInd w:w="55" w:type="dxa"/>
        <w:tblLayout w:type="fixed"/>
        <w:tblCellMar>
          <w:top w:w="55" w:type="dxa"/>
          <w:left w:w="55" w:type="dxa"/>
          <w:bottom w:w="55" w:type="dxa"/>
          <w:right w:w="55" w:type="dxa"/>
        </w:tblCellMar>
        <w:tblLook w:val="0000"/>
      </w:tblPr>
      <w:tblGrid>
        <w:gridCol w:w="2209"/>
        <w:gridCol w:w="2209"/>
        <w:gridCol w:w="2210"/>
        <w:gridCol w:w="2210"/>
      </w:tblGrid>
      <w:tr w:rsidR="00D71DB7">
        <w:tc>
          <w:tcPr>
            <w:tcW w:w="2209"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Versão</w:t>
            </w:r>
          </w:p>
        </w:tc>
        <w:tc>
          <w:tcPr>
            <w:tcW w:w="2209"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Responsável</w:t>
            </w:r>
          </w:p>
        </w:tc>
        <w:tc>
          <w:tcPr>
            <w:tcW w:w="2210" w:type="dxa"/>
            <w:tcBorders>
              <w:top w:val="single" w:sz="1" w:space="0" w:color="000000"/>
              <w:left w:val="single" w:sz="1" w:space="0" w:color="000000"/>
              <w:bottom w:val="single" w:sz="1" w:space="0" w:color="000000"/>
            </w:tcBorders>
          </w:tcPr>
          <w:p w:rsidR="00D71DB7" w:rsidRDefault="00D53388">
            <w:pPr>
              <w:pStyle w:val="Contedodatabela"/>
              <w:jc w:val="center"/>
              <w:rPr>
                <w:b/>
                <w:bCs/>
              </w:rPr>
            </w:pPr>
            <w:r>
              <w:rPr>
                <w:b/>
                <w:bCs/>
              </w:rPr>
              <w:t>Data</w:t>
            </w:r>
          </w:p>
        </w:tc>
        <w:tc>
          <w:tcPr>
            <w:tcW w:w="2210" w:type="dxa"/>
            <w:tcBorders>
              <w:top w:val="single" w:sz="1" w:space="0" w:color="000000"/>
              <w:left w:val="single" w:sz="1" w:space="0" w:color="000000"/>
              <w:bottom w:val="single" w:sz="1" w:space="0" w:color="000000"/>
              <w:right w:val="single" w:sz="1" w:space="0" w:color="000000"/>
            </w:tcBorders>
          </w:tcPr>
          <w:p w:rsidR="00D71DB7" w:rsidRDefault="00D53388">
            <w:pPr>
              <w:pStyle w:val="Contedodatabela"/>
              <w:jc w:val="center"/>
              <w:rPr>
                <w:b/>
                <w:bCs/>
              </w:rPr>
            </w:pPr>
            <w:r>
              <w:rPr>
                <w:b/>
                <w:bCs/>
              </w:rPr>
              <w:t>Alterações</w:t>
            </w:r>
          </w:p>
        </w:tc>
      </w:tr>
      <w:tr w:rsidR="00D71DB7">
        <w:tc>
          <w:tcPr>
            <w:tcW w:w="2209" w:type="dxa"/>
            <w:tcBorders>
              <w:left w:val="single" w:sz="1" w:space="0" w:color="000000"/>
              <w:bottom w:val="single" w:sz="1" w:space="0" w:color="000000"/>
            </w:tcBorders>
          </w:tcPr>
          <w:p w:rsidR="00D71DB7" w:rsidRDefault="00E0469A">
            <w:pPr>
              <w:pStyle w:val="Contedodatabela"/>
              <w:jc w:val="center"/>
            </w:pPr>
            <w:r>
              <w:t>1.</w:t>
            </w:r>
            <w:r w:rsidR="00194D9B">
              <w:t>0</w:t>
            </w:r>
          </w:p>
        </w:tc>
        <w:tc>
          <w:tcPr>
            <w:tcW w:w="2209" w:type="dxa"/>
            <w:tcBorders>
              <w:left w:val="single" w:sz="1" w:space="0" w:color="000000"/>
              <w:bottom w:val="single" w:sz="1" w:space="0" w:color="000000"/>
            </w:tcBorders>
          </w:tcPr>
          <w:p w:rsidR="00D71DB7" w:rsidRPr="00194D9B" w:rsidRDefault="00194D9B">
            <w:pPr>
              <w:pStyle w:val="Contedodatabela"/>
              <w:jc w:val="center"/>
            </w:pPr>
            <w:r w:rsidRPr="00194D9B">
              <w:rPr>
                <w:rStyle w:val="SemanticAnnotation-ref-hf002"/>
                <w:iCs/>
                <w:lang w:val="pt-BR"/>
              </w:rPr>
              <w:t>Benedito Rodrigo de Sousa Cunha, Jonatas Travessa Souza de Barros</w:t>
            </w:r>
          </w:p>
        </w:tc>
        <w:tc>
          <w:tcPr>
            <w:tcW w:w="2210" w:type="dxa"/>
            <w:tcBorders>
              <w:left w:val="single" w:sz="1" w:space="0" w:color="000000"/>
              <w:bottom w:val="single" w:sz="1" w:space="0" w:color="000000"/>
            </w:tcBorders>
          </w:tcPr>
          <w:p w:rsidR="00D71DB7" w:rsidRDefault="00194D9B" w:rsidP="00194D9B">
            <w:pPr>
              <w:pStyle w:val="Contedodatabela"/>
              <w:jc w:val="center"/>
            </w:pPr>
            <w:r>
              <w:t>30</w:t>
            </w:r>
            <w:r w:rsidR="00E0469A">
              <w:t>/0</w:t>
            </w:r>
            <w:r>
              <w:t>8</w:t>
            </w:r>
            <w:r w:rsidR="00E0469A">
              <w:t>/2018</w:t>
            </w:r>
          </w:p>
        </w:tc>
        <w:tc>
          <w:tcPr>
            <w:tcW w:w="2210" w:type="dxa"/>
            <w:tcBorders>
              <w:left w:val="single" w:sz="1" w:space="0" w:color="000000"/>
              <w:bottom w:val="single" w:sz="1" w:space="0" w:color="000000"/>
              <w:right w:val="single" w:sz="1" w:space="0" w:color="000000"/>
            </w:tcBorders>
          </w:tcPr>
          <w:p w:rsidR="00D71DB7" w:rsidRDefault="00194D9B" w:rsidP="00E0469A">
            <w:pPr>
              <w:pStyle w:val="Contedodatabela"/>
              <w:jc w:val="center"/>
            </w:pPr>
            <w:r>
              <w:t>-</w:t>
            </w:r>
          </w:p>
        </w:tc>
      </w:tr>
    </w:tbl>
    <w:p w:rsidR="00D71DB7" w:rsidRDefault="00D71DB7">
      <w:pPr>
        <w:rPr>
          <w:b/>
          <w:sz w:val="28"/>
          <w:szCs w:val="28"/>
        </w:rPr>
      </w:pPr>
    </w:p>
    <w:p w:rsidR="00D71DB7" w:rsidRDefault="00D71DB7">
      <w:pPr>
        <w:rPr>
          <w:b/>
          <w:sz w:val="28"/>
          <w:szCs w:val="28"/>
        </w:rPr>
      </w:pPr>
    </w:p>
    <w:p w:rsidR="00D71DB7" w:rsidRPr="007A260F" w:rsidRDefault="00D53388" w:rsidP="007A260F">
      <w:pPr>
        <w:spacing w:line="360" w:lineRule="auto"/>
        <w:jc w:val="both"/>
        <w:rPr>
          <w:b/>
        </w:rPr>
      </w:pPr>
      <w:r w:rsidRPr="007A260F">
        <w:rPr>
          <w:b/>
        </w:rPr>
        <w:t>1. Introdução</w:t>
      </w:r>
    </w:p>
    <w:p w:rsidR="00D71DB7" w:rsidRPr="007A260F" w:rsidRDefault="00D71DB7" w:rsidP="007A260F">
      <w:pPr>
        <w:spacing w:line="360" w:lineRule="auto"/>
        <w:jc w:val="both"/>
      </w:pPr>
    </w:p>
    <w:p w:rsidR="00D71DB7" w:rsidRPr="007A260F" w:rsidRDefault="00D53388" w:rsidP="007A260F">
      <w:pPr>
        <w:spacing w:line="360" w:lineRule="auto"/>
        <w:ind w:firstLine="708"/>
        <w:jc w:val="both"/>
      </w:pPr>
      <w:r w:rsidRPr="007A260F">
        <w:t xml:space="preserve">Este documento apresenta os requisitos do </w:t>
      </w:r>
      <w:r w:rsidR="00194D9B" w:rsidRPr="007A260F">
        <w:t>sistema de g</w:t>
      </w:r>
      <w:r w:rsidRPr="007A260F">
        <w:t>e</w:t>
      </w:r>
      <w:r w:rsidR="00194D9B" w:rsidRPr="007A260F">
        <w:t>renciamento bancário e</w:t>
      </w:r>
      <w:r w:rsidRPr="007A260F">
        <w:t xml:space="preserve"> está organizado da seguinte forma: a Seção 2 contém uma descrição do propósito do sistema; a Seção 3 apresenta uma descrição do minimundo apresentando o problema; e a Seção 4 apresenta as listas de requisitos levantados</w:t>
      </w:r>
      <w:r w:rsidR="00BF0F9A" w:rsidRPr="007A260F">
        <w:t xml:space="preserve"> escritos no nível de requisitos de usuário</w:t>
      </w:r>
      <w:r w:rsidRPr="007A260F">
        <w:t>.</w:t>
      </w:r>
    </w:p>
    <w:p w:rsidR="00D71DB7" w:rsidRPr="007A260F" w:rsidRDefault="00D71DB7" w:rsidP="007A260F">
      <w:pPr>
        <w:spacing w:line="360" w:lineRule="auto"/>
        <w:jc w:val="both"/>
      </w:pPr>
    </w:p>
    <w:p w:rsidR="00D71DB7" w:rsidRPr="007A260F" w:rsidRDefault="00D53388" w:rsidP="007A260F">
      <w:pPr>
        <w:spacing w:line="360" w:lineRule="auto"/>
        <w:jc w:val="both"/>
        <w:rPr>
          <w:b/>
        </w:rPr>
      </w:pPr>
      <w:r w:rsidRPr="007A260F">
        <w:rPr>
          <w:b/>
        </w:rPr>
        <w:t>2. Descrição do Propósito do Sistema</w:t>
      </w:r>
    </w:p>
    <w:p w:rsidR="00D71DB7" w:rsidRPr="007A260F" w:rsidRDefault="00D71DB7" w:rsidP="007A260F">
      <w:pPr>
        <w:spacing w:line="360" w:lineRule="auto"/>
        <w:jc w:val="both"/>
      </w:pPr>
    </w:p>
    <w:p w:rsidR="00D71DB7" w:rsidRPr="007A260F" w:rsidRDefault="00194D9B" w:rsidP="007A260F">
      <w:pPr>
        <w:spacing w:line="360" w:lineRule="auto"/>
        <w:jc w:val="both"/>
      </w:pPr>
      <w:r w:rsidRPr="007A260F">
        <w:tab/>
        <w:t xml:space="preserve">Imagine um sistema bancário que possui uma série de fatores que auxiliam os clientes em suas atividades diárias financeiras. Muitos desses itens variam </w:t>
      </w:r>
      <w:r w:rsidR="003A0E54" w:rsidRPr="007A260F">
        <w:t>de acordo com o tipo de conta (</w:t>
      </w:r>
      <w:r w:rsidRPr="007A260F">
        <w:t>corente,</w:t>
      </w:r>
      <w:r w:rsidR="003A0E54" w:rsidRPr="007A260F">
        <w:t xml:space="preserve"> poupança, ou corrente-poupança), porém, muitas operações são semelhantes independentemente do tipo de conta. Logo, há uma necessidade de gerenciar o que é distinto e aproveitar o que é semelhante.</w:t>
      </w:r>
    </w:p>
    <w:p w:rsidR="003A0E54" w:rsidRPr="003A0E54" w:rsidRDefault="003A0E54" w:rsidP="003A0E54">
      <w:pPr>
        <w:jc w:val="both"/>
        <w:rPr>
          <w:u w:val="single"/>
        </w:rPr>
      </w:pPr>
    </w:p>
    <w:p w:rsidR="00B0373F" w:rsidRDefault="00B0373F"/>
    <w:p w:rsidR="0016767A" w:rsidRDefault="0016767A">
      <w:pPr>
        <w:pStyle w:val="EstiloRAF"/>
        <w:spacing w:before="120"/>
        <w:rPr>
          <w:b/>
          <w:sz w:val="28"/>
          <w:szCs w:val="28"/>
        </w:rPr>
      </w:pPr>
    </w:p>
    <w:p w:rsidR="00D71DB7" w:rsidRPr="00EB7DF1" w:rsidRDefault="00EB7DF1" w:rsidP="00EB7DF1">
      <w:pPr>
        <w:pStyle w:val="EstiloRAF"/>
        <w:spacing w:before="120"/>
        <w:rPr>
          <w:b/>
          <w:sz w:val="28"/>
          <w:szCs w:val="28"/>
        </w:rPr>
        <w:sectPr w:rsidR="00D71DB7" w:rsidRPr="00EB7DF1">
          <w:footnotePr>
            <w:pos w:val="beneathText"/>
          </w:footnotePr>
          <w:pgSz w:w="12240" w:h="15840"/>
          <w:pgMar w:top="1417" w:right="1701" w:bottom="1706" w:left="1701" w:header="720" w:footer="1417" w:gutter="0"/>
          <w:cols w:space="720"/>
          <w:docGrid w:linePitch="360"/>
        </w:sectPr>
      </w:pPr>
      <w:r>
        <w:rPr>
          <w:b/>
          <w:sz w:val="28"/>
          <w:szCs w:val="28"/>
        </w:rPr>
        <w:t xml:space="preserve"> </w:t>
      </w:r>
      <w:r w:rsidR="002E3559">
        <w:t>.</w:t>
      </w:r>
    </w:p>
    <w:p w:rsidR="00D71DB7" w:rsidRPr="00EB7DF1" w:rsidRDefault="002533BC" w:rsidP="007A260F">
      <w:pPr>
        <w:spacing w:line="360" w:lineRule="auto"/>
        <w:jc w:val="both"/>
        <w:rPr>
          <w:b/>
          <w:sz w:val="28"/>
          <w:szCs w:val="28"/>
        </w:rPr>
      </w:pPr>
      <w:r>
        <w:rPr>
          <w:b/>
          <w:sz w:val="28"/>
          <w:szCs w:val="28"/>
        </w:rPr>
        <w:lastRenderedPageBreak/>
        <w:t>3</w:t>
      </w:r>
      <w:r w:rsidR="0016767A" w:rsidRPr="00EB7DF1">
        <w:rPr>
          <w:b/>
          <w:sz w:val="28"/>
          <w:szCs w:val="28"/>
        </w:rPr>
        <w:t>. Requisitos</w:t>
      </w:r>
    </w:p>
    <w:p w:rsidR="0016767A" w:rsidRDefault="0016767A" w:rsidP="007A260F">
      <w:pPr>
        <w:spacing w:line="360" w:lineRule="auto"/>
        <w:jc w:val="both"/>
        <w:rPr>
          <w:b/>
        </w:rPr>
      </w:pPr>
      <w:r>
        <w:rPr>
          <w:b/>
        </w:rPr>
        <w:tab/>
      </w:r>
    </w:p>
    <w:p w:rsidR="0016767A" w:rsidRPr="0016767A" w:rsidRDefault="0016767A" w:rsidP="007A260F">
      <w:pPr>
        <w:spacing w:line="360" w:lineRule="auto"/>
        <w:ind w:right="1947"/>
        <w:jc w:val="both"/>
      </w:pPr>
      <w:r>
        <w:rPr>
          <w:b/>
        </w:rPr>
        <w:tab/>
      </w:r>
      <w:r w:rsidRPr="0016767A">
        <w:t>Tomando por base o contexto do sistema, foram identificados os seguintes requisitos</w:t>
      </w:r>
      <w:r w:rsidR="00064961">
        <w:t>, os quais foram escritos no nível de usuário</w:t>
      </w:r>
      <w:r>
        <w:t>.</w:t>
      </w:r>
    </w:p>
    <w:p w:rsidR="00397AF4" w:rsidRDefault="00397AF4">
      <w:pPr>
        <w:jc w:val="both"/>
        <w:rPr>
          <w:b/>
        </w:rPr>
      </w:pPr>
    </w:p>
    <w:p w:rsidR="00D71DB7" w:rsidRDefault="00D53388">
      <w:pPr>
        <w:jc w:val="both"/>
        <w:rPr>
          <w:b/>
        </w:rPr>
      </w:pPr>
      <w:r>
        <w:rPr>
          <w:b/>
        </w:rPr>
        <w:t>Requisitos Funcionais</w:t>
      </w:r>
    </w:p>
    <w:p w:rsidR="00D71DB7" w:rsidRDefault="00D71DB7">
      <w:pPr>
        <w:jc w:val="both"/>
        <w:rPr>
          <w:b/>
        </w:rPr>
      </w:pPr>
    </w:p>
    <w:tbl>
      <w:tblPr>
        <w:tblW w:w="0" w:type="auto"/>
        <w:tblLayout w:type="fixed"/>
        <w:tblCellMar>
          <w:top w:w="55" w:type="dxa"/>
          <w:left w:w="55" w:type="dxa"/>
          <w:bottom w:w="55" w:type="dxa"/>
          <w:right w:w="55" w:type="dxa"/>
        </w:tblCellMar>
        <w:tblLook w:val="0000"/>
      </w:tblPr>
      <w:tblGrid>
        <w:gridCol w:w="1463"/>
        <w:gridCol w:w="6525"/>
        <w:gridCol w:w="2949"/>
      </w:tblGrid>
      <w:tr w:rsidR="004131A5" w:rsidTr="004E3A45">
        <w:tc>
          <w:tcPr>
            <w:tcW w:w="1463"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FUNCIONAL"/>
              </w:rPr>
            </w:pPr>
            <w:r>
              <w:rPr>
                <w:rStyle w:val="SemanticAnnotation-ref-TIPOFUNCIONAL"/>
              </w:rPr>
              <w:t>Identificador</w:t>
            </w:r>
          </w:p>
        </w:tc>
        <w:tc>
          <w:tcPr>
            <w:tcW w:w="6525"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949"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RPr="00F65CA7" w:rsidTr="004E3A45">
        <w:trPr>
          <w:trHeight w:val="334"/>
        </w:trPr>
        <w:tc>
          <w:tcPr>
            <w:tcW w:w="1463" w:type="dxa"/>
            <w:tcBorders>
              <w:top w:val="single" w:sz="1" w:space="0" w:color="000000"/>
              <w:left w:val="single" w:sz="1" w:space="0" w:color="000000"/>
              <w:bottom w:val="single" w:sz="1" w:space="0" w:color="000000"/>
            </w:tcBorders>
            <w:vAlign w:val="center"/>
          </w:tcPr>
          <w:p w:rsidR="004131A5" w:rsidRPr="00692F97" w:rsidRDefault="00692F97" w:rsidP="00692F97">
            <w:pPr>
              <w:pStyle w:val="TableContents"/>
              <w:snapToGrid w:val="0"/>
              <w:rPr>
                <w:sz w:val="20"/>
                <w:szCs w:val="20"/>
              </w:rPr>
            </w:pPr>
            <w:r>
              <w:rPr>
                <w:sz w:val="20"/>
                <w:szCs w:val="20"/>
              </w:rPr>
              <w:t>RF01</w:t>
            </w:r>
          </w:p>
        </w:tc>
        <w:tc>
          <w:tcPr>
            <w:tcW w:w="6525" w:type="dxa"/>
            <w:tcBorders>
              <w:top w:val="single" w:sz="1" w:space="0" w:color="000000"/>
              <w:left w:val="single" w:sz="1" w:space="0" w:color="000000"/>
              <w:bottom w:val="single" w:sz="1" w:space="0" w:color="000000"/>
            </w:tcBorders>
            <w:vAlign w:val="center"/>
          </w:tcPr>
          <w:p w:rsidR="004131A5" w:rsidRPr="00692F97" w:rsidRDefault="0016767A" w:rsidP="0016767A">
            <w:pPr>
              <w:tabs>
                <w:tab w:val="left" w:pos="681"/>
              </w:tabs>
              <w:snapToGrid w:val="0"/>
              <w:ind w:left="8" w:right="8"/>
              <w:jc w:val="both"/>
              <w:rPr>
                <w:sz w:val="20"/>
                <w:szCs w:val="20"/>
              </w:rPr>
            </w:pPr>
            <w:r>
              <w:rPr>
                <w:sz w:val="20"/>
                <w:szCs w:val="20"/>
              </w:rPr>
              <w:t>O sistema deve permitir ao cliente abrir uma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4131A5" w:rsidRPr="00F65CA7" w:rsidRDefault="00397AF4" w:rsidP="00692F97">
            <w:pPr>
              <w:tabs>
                <w:tab w:val="left" w:pos="681"/>
              </w:tabs>
              <w:snapToGrid w:val="0"/>
              <w:ind w:left="8" w:right="8"/>
              <w:jc w:val="both"/>
              <w:rPr>
                <w:sz w:val="20"/>
                <w:szCs w:val="20"/>
              </w:rPr>
            </w:pPr>
            <w:r>
              <w:rPr>
                <w:sz w:val="20"/>
                <w:szCs w:val="20"/>
              </w:rPr>
              <w:t>RN01</w:t>
            </w:r>
          </w:p>
        </w:tc>
      </w:tr>
      <w:tr w:rsidR="00692F97" w:rsidRPr="006F0094" w:rsidTr="004E3A45">
        <w:tc>
          <w:tcPr>
            <w:tcW w:w="1463" w:type="dxa"/>
            <w:tcBorders>
              <w:top w:val="single" w:sz="1" w:space="0" w:color="000000"/>
              <w:left w:val="single" w:sz="1" w:space="0" w:color="000000"/>
              <w:bottom w:val="single" w:sz="1" w:space="0" w:color="000000"/>
            </w:tcBorders>
            <w:vAlign w:val="center"/>
          </w:tcPr>
          <w:p w:rsidR="00692F97" w:rsidRPr="00692F97" w:rsidRDefault="00692F97">
            <w:pPr>
              <w:pStyle w:val="TableContents"/>
              <w:snapToGrid w:val="0"/>
              <w:rPr>
                <w:sz w:val="20"/>
                <w:szCs w:val="20"/>
              </w:rPr>
            </w:pPr>
            <w:r>
              <w:rPr>
                <w:sz w:val="20"/>
                <w:szCs w:val="20"/>
              </w:rPr>
              <w:t>RF02</w:t>
            </w:r>
          </w:p>
        </w:tc>
        <w:tc>
          <w:tcPr>
            <w:tcW w:w="6525" w:type="dxa"/>
            <w:tcBorders>
              <w:top w:val="single" w:sz="1" w:space="0" w:color="000000"/>
              <w:left w:val="single" w:sz="1" w:space="0" w:color="000000"/>
              <w:bottom w:val="single" w:sz="1" w:space="0" w:color="000000"/>
            </w:tcBorders>
            <w:vAlign w:val="center"/>
          </w:tcPr>
          <w:p w:rsidR="00692F97" w:rsidRPr="00692F97" w:rsidRDefault="0016767A">
            <w:pPr>
              <w:tabs>
                <w:tab w:val="left" w:pos="681"/>
              </w:tabs>
              <w:snapToGrid w:val="0"/>
              <w:ind w:left="8" w:right="8"/>
              <w:jc w:val="both"/>
              <w:rPr>
                <w:sz w:val="20"/>
                <w:szCs w:val="20"/>
              </w:rPr>
            </w:pPr>
            <w:r>
              <w:rPr>
                <w:sz w:val="20"/>
                <w:szCs w:val="20"/>
              </w:rPr>
              <w:t>O sistema deve gerar uma sen</w:t>
            </w:r>
            <w:r w:rsidR="00EB7DF1">
              <w:rPr>
                <w:sz w:val="20"/>
                <w:szCs w:val="20"/>
              </w:rPr>
              <w:t>h</w:t>
            </w:r>
            <w:r>
              <w:rPr>
                <w:sz w:val="20"/>
                <w:szCs w:val="20"/>
              </w:rPr>
              <w:t>a para 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692F97" w:rsidRPr="006F0094" w:rsidRDefault="00C81300">
            <w:pPr>
              <w:tabs>
                <w:tab w:val="left" w:pos="681"/>
              </w:tabs>
              <w:snapToGrid w:val="0"/>
              <w:ind w:left="8" w:right="8"/>
              <w:jc w:val="both"/>
              <w:rPr>
                <w:sz w:val="20"/>
                <w:szCs w:val="20"/>
              </w:rPr>
            </w:pPr>
            <w:r>
              <w:rPr>
                <w:sz w:val="20"/>
                <w:szCs w:val="20"/>
              </w:rPr>
              <w:t xml:space="preserve">RF01, </w:t>
            </w:r>
            <w:r w:rsidR="00064961">
              <w:rPr>
                <w:sz w:val="20"/>
                <w:szCs w:val="20"/>
              </w:rPr>
              <w:t>RNF02</w:t>
            </w:r>
          </w:p>
        </w:tc>
      </w:tr>
      <w:tr w:rsidR="00692F97" w:rsidRPr="003354A3" w:rsidTr="004E3A45">
        <w:tc>
          <w:tcPr>
            <w:tcW w:w="1463" w:type="dxa"/>
            <w:tcBorders>
              <w:top w:val="single" w:sz="1" w:space="0" w:color="000000"/>
              <w:left w:val="single" w:sz="1" w:space="0" w:color="000000"/>
              <w:bottom w:val="single" w:sz="1" w:space="0" w:color="000000"/>
            </w:tcBorders>
            <w:vAlign w:val="center"/>
          </w:tcPr>
          <w:p w:rsidR="00692F97" w:rsidRDefault="00692F97">
            <w:pPr>
              <w:pStyle w:val="TableContents"/>
              <w:snapToGrid w:val="0"/>
              <w:rPr>
                <w:sz w:val="20"/>
                <w:szCs w:val="20"/>
              </w:rPr>
            </w:pPr>
            <w:r>
              <w:rPr>
                <w:sz w:val="20"/>
                <w:szCs w:val="20"/>
              </w:rPr>
              <w:t>RF03</w:t>
            </w:r>
          </w:p>
        </w:tc>
        <w:tc>
          <w:tcPr>
            <w:tcW w:w="6525" w:type="dxa"/>
            <w:tcBorders>
              <w:top w:val="single" w:sz="1" w:space="0" w:color="000000"/>
              <w:left w:val="single" w:sz="1" w:space="0" w:color="000000"/>
              <w:bottom w:val="single" w:sz="1" w:space="0" w:color="000000"/>
            </w:tcBorders>
            <w:vAlign w:val="center"/>
          </w:tcPr>
          <w:p w:rsidR="00692F97" w:rsidRDefault="0016767A" w:rsidP="0016767A">
            <w:pPr>
              <w:tabs>
                <w:tab w:val="left" w:pos="681"/>
              </w:tabs>
              <w:snapToGrid w:val="0"/>
              <w:ind w:left="8" w:right="8"/>
              <w:jc w:val="both"/>
              <w:rPr>
                <w:sz w:val="20"/>
                <w:szCs w:val="20"/>
              </w:rPr>
            </w:pPr>
            <w:r>
              <w:rPr>
                <w:sz w:val="20"/>
                <w:szCs w:val="20"/>
              </w:rPr>
              <w:t>O sistema deve permitir ao cliente alterar seus dados.</w:t>
            </w:r>
          </w:p>
        </w:tc>
        <w:tc>
          <w:tcPr>
            <w:tcW w:w="2949" w:type="dxa"/>
            <w:tcBorders>
              <w:top w:val="single" w:sz="1" w:space="0" w:color="000000"/>
              <w:left w:val="single" w:sz="1" w:space="0" w:color="000000"/>
              <w:bottom w:val="single" w:sz="1" w:space="0" w:color="000000"/>
              <w:right w:val="single" w:sz="1" w:space="0" w:color="000000"/>
            </w:tcBorders>
            <w:vAlign w:val="center"/>
          </w:tcPr>
          <w:p w:rsidR="00692F97" w:rsidRPr="003354A3" w:rsidRDefault="00C81300">
            <w:pPr>
              <w:tabs>
                <w:tab w:val="left" w:pos="681"/>
              </w:tabs>
              <w:snapToGrid w:val="0"/>
              <w:ind w:left="8" w:right="8"/>
              <w:jc w:val="both"/>
              <w:rPr>
                <w:sz w:val="20"/>
                <w:szCs w:val="20"/>
              </w:rPr>
            </w:pPr>
            <w:r>
              <w:rPr>
                <w:sz w:val="20"/>
                <w:szCs w:val="20"/>
              </w:rPr>
              <w:t>RF01</w:t>
            </w:r>
          </w:p>
        </w:tc>
      </w:tr>
      <w:tr w:rsidR="00A24CBA" w:rsidRPr="00037F7C" w:rsidTr="004E3A45">
        <w:tc>
          <w:tcPr>
            <w:tcW w:w="1463" w:type="dxa"/>
            <w:tcBorders>
              <w:top w:val="single" w:sz="1" w:space="0" w:color="000000"/>
              <w:left w:val="single" w:sz="1" w:space="0" w:color="000000"/>
              <w:bottom w:val="single" w:sz="1" w:space="0" w:color="000000"/>
            </w:tcBorders>
            <w:vAlign w:val="center"/>
          </w:tcPr>
          <w:p w:rsidR="00A24CBA" w:rsidRDefault="00A24CBA">
            <w:pPr>
              <w:pStyle w:val="TableContents"/>
              <w:snapToGrid w:val="0"/>
              <w:rPr>
                <w:sz w:val="20"/>
                <w:szCs w:val="20"/>
              </w:rPr>
            </w:pPr>
            <w:r>
              <w:rPr>
                <w:sz w:val="20"/>
                <w:szCs w:val="20"/>
              </w:rPr>
              <w:t>RF04</w:t>
            </w:r>
          </w:p>
        </w:tc>
        <w:tc>
          <w:tcPr>
            <w:tcW w:w="6525" w:type="dxa"/>
            <w:tcBorders>
              <w:top w:val="single" w:sz="1" w:space="0" w:color="000000"/>
              <w:left w:val="single" w:sz="1" w:space="0" w:color="000000"/>
              <w:bottom w:val="single" w:sz="1" w:space="0" w:color="000000"/>
            </w:tcBorders>
            <w:vAlign w:val="center"/>
          </w:tcPr>
          <w:p w:rsidR="00A24CBA" w:rsidRDefault="0016767A">
            <w:pPr>
              <w:tabs>
                <w:tab w:val="left" w:pos="681"/>
              </w:tabs>
              <w:snapToGrid w:val="0"/>
              <w:ind w:left="8" w:right="8"/>
              <w:jc w:val="both"/>
              <w:rPr>
                <w:sz w:val="20"/>
                <w:szCs w:val="20"/>
              </w:rPr>
            </w:pPr>
            <w:r>
              <w:rPr>
                <w:sz w:val="20"/>
                <w:szCs w:val="20"/>
              </w:rPr>
              <w:t>O cliente poderá sacar um valor da sua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16767A" w:rsidRDefault="00064961">
            <w:pPr>
              <w:tabs>
                <w:tab w:val="left" w:pos="681"/>
              </w:tabs>
              <w:snapToGrid w:val="0"/>
              <w:ind w:left="8" w:right="8"/>
              <w:jc w:val="both"/>
              <w:rPr>
                <w:sz w:val="20"/>
                <w:szCs w:val="20"/>
              </w:rPr>
            </w:pPr>
            <w:r>
              <w:rPr>
                <w:sz w:val="20"/>
                <w:szCs w:val="20"/>
              </w:rPr>
              <w:t>RF01</w:t>
            </w:r>
            <w:r w:rsidR="00397AF4">
              <w:rPr>
                <w:sz w:val="20"/>
                <w:szCs w:val="20"/>
              </w:rPr>
              <w:t>, RN02</w:t>
            </w:r>
            <w:r w:rsidR="00C81300">
              <w:rPr>
                <w:sz w:val="20"/>
                <w:szCs w:val="20"/>
              </w:rPr>
              <w:t>, RNF06</w:t>
            </w:r>
          </w:p>
        </w:tc>
      </w:tr>
      <w:tr w:rsidR="00A24CBA" w:rsidRPr="0016767A" w:rsidTr="004E3A45">
        <w:tc>
          <w:tcPr>
            <w:tcW w:w="1463" w:type="dxa"/>
            <w:tcBorders>
              <w:top w:val="single" w:sz="1" w:space="0" w:color="000000"/>
              <w:left w:val="single" w:sz="1" w:space="0" w:color="000000"/>
              <w:bottom w:val="single" w:sz="1" w:space="0" w:color="000000"/>
            </w:tcBorders>
            <w:vAlign w:val="center"/>
          </w:tcPr>
          <w:p w:rsidR="00A24CBA" w:rsidRDefault="00A24CBA">
            <w:pPr>
              <w:pStyle w:val="TableContents"/>
              <w:snapToGrid w:val="0"/>
              <w:rPr>
                <w:sz w:val="20"/>
                <w:szCs w:val="20"/>
              </w:rPr>
            </w:pPr>
            <w:r>
              <w:rPr>
                <w:sz w:val="20"/>
                <w:szCs w:val="20"/>
              </w:rPr>
              <w:t>RF05</w:t>
            </w:r>
          </w:p>
        </w:tc>
        <w:tc>
          <w:tcPr>
            <w:tcW w:w="6525" w:type="dxa"/>
            <w:tcBorders>
              <w:top w:val="single" w:sz="1" w:space="0" w:color="000000"/>
              <w:left w:val="single" w:sz="1" w:space="0" w:color="000000"/>
              <w:bottom w:val="single" w:sz="1" w:space="0" w:color="000000"/>
            </w:tcBorders>
            <w:vAlign w:val="center"/>
          </w:tcPr>
          <w:p w:rsidR="00A24CBA" w:rsidRDefault="0016767A" w:rsidP="00A24CBA">
            <w:pPr>
              <w:tabs>
                <w:tab w:val="left" w:pos="681"/>
              </w:tabs>
              <w:snapToGrid w:val="0"/>
              <w:ind w:left="8" w:right="8"/>
              <w:jc w:val="both"/>
              <w:rPr>
                <w:sz w:val="20"/>
                <w:szCs w:val="20"/>
              </w:rPr>
            </w:pPr>
            <w:r>
              <w:rPr>
                <w:sz w:val="20"/>
                <w:szCs w:val="20"/>
              </w:rPr>
              <w:t>O cliente poderá depositar valores em sua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16767A" w:rsidRDefault="00064961">
            <w:pPr>
              <w:tabs>
                <w:tab w:val="left" w:pos="681"/>
              </w:tabs>
              <w:snapToGrid w:val="0"/>
              <w:ind w:left="8" w:right="8"/>
              <w:jc w:val="both"/>
              <w:rPr>
                <w:sz w:val="20"/>
                <w:szCs w:val="20"/>
              </w:rPr>
            </w:pPr>
            <w:r>
              <w:rPr>
                <w:sz w:val="20"/>
                <w:szCs w:val="20"/>
              </w:rPr>
              <w:t>RF01</w:t>
            </w:r>
            <w:r w:rsidR="00397AF4">
              <w:rPr>
                <w:sz w:val="20"/>
                <w:szCs w:val="20"/>
              </w:rPr>
              <w:t>, RN02</w:t>
            </w:r>
          </w:p>
        </w:tc>
      </w:tr>
      <w:tr w:rsidR="00A24CBA" w:rsidRPr="00692F97" w:rsidTr="004E3A45">
        <w:tc>
          <w:tcPr>
            <w:tcW w:w="1463" w:type="dxa"/>
            <w:tcBorders>
              <w:top w:val="single" w:sz="1" w:space="0" w:color="000000"/>
              <w:left w:val="single" w:sz="1" w:space="0" w:color="000000"/>
              <w:bottom w:val="single" w:sz="1" w:space="0" w:color="000000"/>
            </w:tcBorders>
            <w:vAlign w:val="center"/>
          </w:tcPr>
          <w:p w:rsidR="00A24CBA" w:rsidRDefault="00684AAF">
            <w:pPr>
              <w:pStyle w:val="TableContents"/>
              <w:snapToGrid w:val="0"/>
              <w:rPr>
                <w:sz w:val="20"/>
                <w:szCs w:val="20"/>
              </w:rPr>
            </w:pPr>
            <w:r>
              <w:rPr>
                <w:sz w:val="20"/>
                <w:szCs w:val="20"/>
              </w:rPr>
              <w:t>RF06</w:t>
            </w:r>
          </w:p>
        </w:tc>
        <w:tc>
          <w:tcPr>
            <w:tcW w:w="6525" w:type="dxa"/>
            <w:tcBorders>
              <w:top w:val="single" w:sz="1" w:space="0" w:color="000000"/>
              <w:left w:val="single" w:sz="1" w:space="0" w:color="000000"/>
              <w:bottom w:val="single" w:sz="1" w:space="0" w:color="000000"/>
            </w:tcBorders>
            <w:vAlign w:val="center"/>
          </w:tcPr>
          <w:p w:rsidR="00A24CBA" w:rsidRDefault="0016767A" w:rsidP="00A24CBA">
            <w:pPr>
              <w:tabs>
                <w:tab w:val="left" w:pos="681"/>
              </w:tabs>
              <w:snapToGrid w:val="0"/>
              <w:ind w:left="8" w:right="8"/>
              <w:jc w:val="both"/>
              <w:rPr>
                <w:sz w:val="20"/>
                <w:szCs w:val="20"/>
              </w:rPr>
            </w:pPr>
            <w:r>
              <w:rPr>
                <w:sz w:val="20"/>
                <w:szCs w:val="20"/>
              </w:rPr>
              <w:t>O cliente poderá transferir</w:t>
            </w:r>
            <w:r w:rsidR="0003489C">
              <w:rPr>
                <w:sz w:val="20"/>
                <w:szCs w:val="20"/>
              </w:rPr>
              <w:t xml:space="preserve"> </w:t>
            </w:r>
            <w:r>
              <w:rPr>
                <w:sz w:val="20"/>
                <w:szCs w:val="20"/>
              </w:rPr>
              <w:t>valores para outra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A24CBA" w:rsidRPr="00692F97" w:rsidRDefault="00064961">
            <w:pPr>
              <w:tabs>
                <w:tab w:val="left" w:pos="681"/>
              </w:tabs>
              <w:snapToGrid w:val="0"/>
              <w:ind w:left="8" w:right="8"/>
              <w:jc w:val="both"/>
              <w:rPr>
                <w:sz w:val="20"/>
                <w:szCs w:val="20"/>
              </w:rPr>
            </w:pPr>
            <w:r>
              <w:rPr>
                <w:sz w:val="20"/>
                <w:szCs w:val="20"/>
              </w:rPr>
              <w:t>RF01</w:t>
            </w:r>
            <w:r w:rsidR="00397AF4">
              <w:rPr>
                <w:sz w:val="20"/>
                <w:szCs w:val="20"/>
              </w:rPr>
              <w:t>, RN02</w:t>
            </w:r>
            <w:r w:rsidR="00C81300">
              <w:rPr>
                <w:sz w:val="20"/>
                <w:szCs w:val="20"/>
              </w:rPr>
              <w:t>, RNF07</w:t>
            </w:r>
          </w:p>
        </w:tc>
      </w:tr>
      <w:tr w:rsidR="00684AAF" w:rsidRPr="0003489C" w:rsidTr="004E3A45">
        <w:tc>
          <w:tcPr>
            <w:tcW w:w="1463" w:type="dxa"/>
            <w:tcBorders>
              <w:top w:val="single" w:sz="1" w:space="0" w:color="000000"/>
              <w:left w:val="single" w:sz="1" w:space="0" w:color="000000"/>
              <w:bottom w:val="single" w:sz="1" w:space="0" w:color="000000"/>
            </w:tcBorders>
            <w:vAlign w:val="center"/>
          </w:tcPr>
          <w:p w:rsidR="00684AAF" w:rsidRDefault="00684AAF">
            <w:pPr>
              <w:pStyle w:val="TableContents"/>
              <w:snapToGrid w:val="0"/>
              <w:rPr>
                <w:sz w:val="20"/>
                <w:szCs w:val="20"/>
              </w:rPr>
            </w:pPr>
            <w:r>
              <w:rPr>
                <w:sz w:val="20"/>
                <w:szCs w:val="20"/>
              </w:rPr>
              <w:t>RF07</w:t>
            </w:r>
          </w:p>
        </w:tc>
        <w:tc>
          <w:tcPr>
            <w:tcW w:w="6525" w:type="dxa"/>
            <w:tcBorders>
              <w:top w:val="single" w:sz="1" w:space="0" w:color="000000"/>
              <w:left w:val="single" w:sz="1" w:space="0" w:color="000000"/>
              <w:bottom w:val="single" w:sz="1" w:space="0" w:color="000000"/>
            </w:tcBorders>
            <w:vAlign w:val="center"/>
          </w:tcPr>
          <w:p w:rsidR="00684AAF" w:rsidRDefault="0003489C" w:rsidP="00A24CBA">
            <w:pPr>
              <w:tabs>
                <w:tab w:val="left" w:pos="681"/>
              </w:tabs>
              <w:snapToGrid w:val="0"/>
              <w:ind w:left="8" w:right="8"/>
              <w:jc w:val="both"/>
              <w:rPr>
                <w:sz w:val="20"/>
                <w:szCs w:val="20"/>
              </w:rPr>
            </w:pPr>
            <w:r>
              <w:rPr>
                <w:sz w:val="20"/>
                <w:szCs w:val="20"/>
              </w:rPr>
              <w:t>O cliente poderá requisitar o extrato da conta.</w:t>
            </w:r>
          </w:p>
        </w:tc>
        <w:tc>
          <w:tcPr>
            <w:tcW w:w="2949" w:type="dxa"/>
            <w:tcBorders>
              <w:top w:val="single" w:sz="1" w:space="0" w:color="000000"/>
              <w:left w:val="single" w:sz="1" w:space="0" w:color="000000"/>
              <w:bottom w:val="single" w:sz="1" w:space="0" w:color="000000"/>
              <w:right w:val="single" w:sz="1" w:space="0" w:color="000000"/>
            </w:tcBorders>
            <w:vAlign w:val="center"/>
          </w:tcPr>
          <w:p w:rsidR="00684AAF" w:rsidRPr="0003489C" w:rsidRDefault="00064961" w:rsidP="00397AF4">
            <w:pPr>
              <w:tabs>
                <w:tab w:val="left" w:pos="681"/>
              </w:tabs>
              <w:snapToGrid w:val="0"/>
              <w:ind w:left="8" w:right="8"/>
              <w:jc w:val="both"/>
              <w:rPr>
                <w:sz w:val="20"/>
                <w:szCs w:val="20"/>
              </w:rPr>
            </w:pPr>
            <w:r>
              <w:rPr>
                <w:sz w:val="20"/>
                <w:szCs w:val="20"/>
              </w:rPr>
              <w:t>RF01</w:t>
            </w:r>
            <w:r w:rsidR="00397AF4">
              <w:rPr>
                <w:sz w:val="20"/>
                <w:szCs w:val="20"/>
              </w:rPr>
              <w:t>, RN02</w:t>
            </w:r>
          </w:p>
        </w:tc>
      </w:tr>
      <w:tr w:rsidR="00684AAF" w:rsidRPr="00692F97" w:rsidTr="004E3A45">
        <w:tc>
          <w:tcPr>
            <w:tcW w:w="1463" w:type="dxa"/>
            <w:tcBorders>
              <w:top w:val="single" w:sz="1" w:space="0" w:color="000000"/>
              <w:left w:val="single" w:sz="1" w:space="0" w:color="000000"/>
              <w:bottom w:val="single" w:sz="1" w:space="0" w:color="000000"/>
            </w:tcBorders>
            <w:vAlign w:val="center"/>
          </w:tcPr>
          <w:p w:rsidR="00684AAF" w:rsidRDefault="00684AAF">
            <w:pPr>
              <w:pStyle w:val="TableContents"/>
              <w:snapToGrid w:val="0"/>
              <w:rPr>
                <w:sz w:val="20"/>
                <w:szCs w:val="20"/>
              </w:rPr>
            </w:pPr>
            <w:r>
              <w:rPr>
                <w:sz w:val="20"/>
                <w:szCs w:val="20"/>
              </w:rPr>
              <w:t>RF08</w:t>
            </w:r>
          </w:p>
        </w:tc>
        <w:tc>
          <w:tcPr>
            <w:tcW w:w="6525" w:type="dxa"/>
            <w:tcBorders>
              <w:top w:val="single" w:sz="1" w:space="0" w:color="000000"/>
              <w:left w:val="single" w:sz="1" w:space="0" w:color="000000"/>
              <w:bottom w:val="single" w:sz="1" w:space="0" w:color="000000"/>
            </w:tcBorders>
            <w:vAlign w:val="center"/>
          </w:tcPr>
          <w:p w:rsidR="00684AAF" w:rsidRPr="0003489C" w:rsidRDefault="0003489C" w:rsidP="00A24CBA">
            <w:pPr>
              <w:tabs>
                <w:tab w:val="left" w:pos="681"/>
              </w:tabs>
              <w:snapToGrid w:val="0"/>
              <w:ind w:left="8" w:right="8"/>
              <w:jc w:val="both"/>
              <w:rPr>
                <w:sz w:val="20"/>
                <w:szCs w:val="20"/>
              </w:rPr>
            </w:pPr>
            <w:r>
              <w:rPr>
                <w:sz w:val="20"/>
                <w:szCs w:val="20"/>
              </w:rPr>
              <w:t>O sistema deve imprimir o extrato da conta quando requisitado pelo cliente.</w:t>
            </w:r>
          </w:p>
        </w:tc>
        <w:tc>
          <w:tcPr>
            <w:tcW w:w="2949" w:type="dxa"/>
            <w:tcBorders>
              <w:top w:val="single" w:sz="1" w:space="0" w:color="000000"/>
              <w:left w:val="single" w:sz="1" w:space="0" w:color="000000"/>
              <w:bottom w:val="single" w:sz="1" w:space="0" w:color="000000"/>
              <w:right w:val="single" w:sz="1" w:space="0" w:color="000000"/>
            </w:tcBorders>
            <w:vAlign w:val="center"/>
          </w:tcPr>
          <w:p w:rsidR="00684AAF" w:rsidRDefault="00064961" w:rsidP="00397AF4">
            <w:pPr>
              <w:tabs>
                <w:tab w:val="left" w:pos="681"/>
              </w:tabs>
              <w:snapToGrid w:val="0"/>
              <w:ind w:left="8" w:right="8"/>
              <w:jc w:val="both"/>
              <w:rPr>
                <w:sz w:val="20"/>
                <w:szCs w:val="20"/>
              </w:rPr>
            </w:pPr>
            <w:r>
              <w:rPr>
                <w:sz w:val="20"/>
                <w:szCs w:val="20"/>
              </w:rPr>
              <w:t>RF01</w:t>
            </w:r>
            <w:r w:rsidR="00397AF4">
              <w:rPr>
                <w:sz w:val="20"/>
                <w:szCs w:val="20"/>
              </w:rPr>
              <w:t>, RN03</w:t>
            </w:r>
          </w:p>
        </w:tc>
      </w:tr>
    </w:tbl>
    <w:p w:rsidR="00EB7DF1" w:rsidRDefault="00EB7DF1">
      <w:pPr>
        <w:jc w:val="both"/>
        <w:rPr>
          <w:b/>
        </w:rPr>
      </w:pPr>
    </w:p>
    <w:p w:rsidR="00D71DB7" w:rsidRDefault="00D53388">
      <w:pPr>
        <w:jc w:val="both"/>
        <w:rPr>
          <w:b/>
        </w:rPr>
      </w:pPr>
      <w:r>
        <w:rPr>
          <w:b/>
        </w:rPr>
        <w:t>Regras de Negócio</w:t>
      </w:r>
    </w:p>
    <w:p w:rsidR="00D71DB7" w:rsidRDefault="00D71DB7">
      <w:pPr>
        <w:jc w:val="both"/>
        <w:rPr>
          <w:b/>
        </w:rPr>
      </w:pPr>
    </w:p>
    <w:tbl>
      <w:tblPr>
        <w:tblW w:w="0" w:type="auto"/>
        <w:tblInd w:w="55" w:type="dxa"/>
        <w:tblLayout w:type="fixed"/>
        <w:tblCellMar>
          <w:top w:w="55" w:type="dxa"/>
          <w:left w:w="55" w:type="dxa"/>
          <w:bottom w:w="55" w:type="dxa"/>
          <w:right w:w="55" w:type="dxa"/>
        </w:tblCellMar>
        <w:tblLook w:val="0000"/>
      </w:tblPr>
      <w:tblGrid>
        <w:gridCol w:w="1538"/>
        <w:gridCol w:w="6431"/>
        <w:gridCol w:w="2931"/>
      </w:tblGrid>
      <w:tr w:rsidR="004131A5">
        <w:tc>
          <w:tcPr>
            <w:tcW w:w="1538"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REGRA"/>
              </w:rPr>
            </w:pPr>
            <w:r>
              <w:rPr>
                <w:rStyle w:val="SemanticAnnotation-ref-TIPOREGRA"/>
              </w:rPr>
              <w:t>Identificador</w:t>
            </w:r>
          </w:p>
        </w:tc>
        <w:tc>
          <w:tcPr>
            <w:tcW w:w="6431"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931"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Tr="00BD50D3">
        <w:tc>
          <w:tcPr>
            <w:tcW w:w="1538" w:type="dxa"/>
            <w:tcBorders>
              <w:top w:val="single" w:sz="1" w:space="0" w:color="000000"/>
              <w:left w:val="single" w:sz="1" w:space="0" w:color="000000"/>
              <w:bottom w:val="single" w:sz="1" w:space="0" w:color="000000"/>
            </w:tcBorders>
            <w:vAlign w:val="center"/>
          </w:tcPr>
          <w:p w:rsidR="004131A5" w:rsidRDefault="005F5626" w:rsidP="005F5626">
            <w:pPr>
              <w:pStyle w:val="TableContents"/>
              <w:snapToGrid w:val="0"/>
              <w:rPr>
                <w:sz w:val="20"/>
                <w:szCs w:val="20"/>
              </w:rPr>
            </w:pPr>
            <w:r>
              <w:rPr>
                <w:sz w:val="20"/>
                <w:szCs w:val="20"/>
              </w:rPr>
              <w:t>RN01</w:t>
            </w:r>
          </w:p>
        </w:tc>
        <w:tc>
          <w:tcPr>
            <w:tcW w:w="6431" w:type="dxa"/>
            <w:tcBorders>
              <w:top w:val="single" w:sz="1" w:space="0" w:color="000000"/>
              <w:left w:val="single" w:sz="1" w:space="0" w:color="000000"/>
              <w:bottom w:val="single" w:sz="1" w:space="0" w:color="000000"/>
            </w:tcBorders>
            <w:vAlign w:val="center"/>
          </w:tcPr>
          <w:p w:rsidR="004131A5" w:rsidRDefault="00EB7DF1" w:rsidP="005F5626">
            <w:pPr>
              <w:tabs>
                <w:tab w:val="left" w:pos="681"/>
              </w:tabs>
              <w:snapToGrid w:val="0"/>
              <w:ind w:left="8" w:right="8"/>
              <w:jc w:val="both"/>
              <w:rPr>
                <w:sz w:val="20"/>
                <w:szCs w:val="20"/>
              </w:rPr>
            </w:pPr>
            <w:r>
              <w:rPr>
                <w:sz w:val="20"/>
                <w:szCs w:val="20"/>
              </w:rPr>
              <w:t>Os tipos de contas abertas podem se</w:t>
            </w:r>
            <w:r w:rsidR="00BB3738">
              <w:rPr>
                <w:sz w:val="20"/>
                <w:szCs w:val="20"/>
              </w:rPr>
              <w:t>r: poupança, corrente, corrente-</w:t>
            </w:r>
            <w:r>
              <w:rPr>
                <w:sz w:val="20"/>
                <w:szCs w:val="20"/>
              </w:rPr>
              <w:t>poupança.</w:t>
            </w:r>
          </w:p>
        </w:tc>
        <w:tc>
          <w:tcPr>
            <w:tcW w:w="2931" w:type="dxa"/>
            <w:tcBorders>
              <w:top w:val="single" w:sz="1" w:space="0" w:color="000000"/>
              <w:left w:val="single" w:sz="1" w:space="0" w:color="000000"/>
              <w:bottom w:val="single" w:sz="1" w:space="0" w:color="000000"/>
              <w:right w:val="single" w:sz="1" w:space="0" w:color="000000"/>
            </w:tcBorders>
            <w:vAlign w:val="center"/>
          </w:tcPr>
          <w:p w:rsidR="004131A5" w:rsidRDefault="004131A5" w:rsidP="005F5626">
            <w:pPr>
              <w:tabs>
                <w:tab w:val="left" w:pos="681"/>
              </w:tabs>
              <w:snapToGrid w:val="0"/>
              <w:ind w:left="8" w:right="8"/>
              <w:jc w:val="both"/>
              <w:rPr>
                <w:sz w:val="20"/>
                <w:szCs w:val="20"/>
              </w:rPr>
            </w:pPr>
          </w:p>
        </w:tc>
      </w:tr>
      <w:tr w:rsidR="005F5626" w:rsidTr="00BD50D3">
        <w:tc>
          <w:tcPr>
            <w:tcW w:w="1538" w:type="dxa"/>
            <w:tcBorders>
              <w:top w:val="single" w:sz="1" w:space="0" w:color="000000"/>
              <w:left w:val="single" w:sz="1" w:space="0" w:color="000000"/>
              <w:bottom w:val="single" w:sz="1" w:space="0" w:color="000000"/>
            </w:tcBorders>
            <w:vAlign w:val="center"/>
          </w:tcPr>
          <w:p w:rsidR="005F5626" w:rsidRDefault="005F5626" w:rsidP="005F5626">
            <w:pPr>
              <w:pStyle w:val="TableContents"/>
              <w:snapToGrid w:val="0"/>
              <w:rPr>
                <w:sz w:val="20"/>
                <w:szCs w:val="20"/>
              </w:rPr>
            </w:pPr>
            <w:r>
              <w:rPr>
                <w:sz w:val="20"/>
                <w:szCs w:val="20"/>
              </w:rPr>
              <w:t>RN02</w:t>
            </w:r>
          </w:p>
        </w:tc>
        <w:tc>
          <w:tcPr>
            <w:tcW w:w="6431" w:type="dxa"/>
            <w:tcBorders>
              <w:top w:val="single" w:sz="1" w:space="0" w:color="000000"/>
              <w:left w:val="single" w:sz="1" w:space="0" w:color="000000"/>
              <w:bottom w:val="single" w:sz="1" w:space="0" w:color="000000"/>
            </w:tcBorders>
            <w:vAlign w:val="center"/>
          </w:tcPr>
          <w:p w:rsidR="005F5626" w:rsidRDefault="00EB7DF1" w:rsidP="005F5626">
            <w:pPr>
              <w:tabs>
                <w:tab w:val="left" w:pos="681"/>
              </w:tabs>
              <w:snapToGrid w:val="0"/>
              <w:ind w:left="8" w:right="8"/>
              <w:jc w:val="both"/>
              <w:rPr>
                <w:sz w:val="20"/>
                <w:szCs w:val="20"/>
              </w:rPr>
            </w:pPr>
            <w:r>
              <w:rPr>
                <w:sz w:val="20"/>
                <w:szCs w:val="20"/>
              </w:rPr>
              <w:t xml:space="preserve">O sistema deve cobrar uma taxa de R$5,00 por cada operação realizada pelo cliente na </w:t>
            </w:r>
            <w:r w:rsidR="00BB3738">
              <w:rPr>
                <w:sz w:val="20"/>
                <w:szCs w:val="20"/>
              </w:rPr>
              <w:t>conta corrente e corrente-</w:t>
            </w:r>
            <w:r>
              <w:rPr>
                <w:sz w:val="20"/>
                <w:szCs w:val="20"/>
              </w:rPr>
              <w:t>poupança.</w:t>
            </w:r>
          </w:p>
        </w:tc>
        <w:tc>
          <w:tcPr>
            <w:tcW w:w="2931" w:type="dxa"/>
            <w:tcBorders>
              <w:top w:val="single" w:sz="1" w:space="0" w:color="000000"/>
              <w:left w:val="single" w:sz="1" w:space="0" w:color="000000"/>
              <w:bottom w:val="single" w:sz="1" w:space="0" w:color="000000"/>
              <w:right w:val="single" w:sz="1" w:space="0" w:color="000000"/>
            </w:tcBorders>
            <w:vAlign w:val="center"/>
          </w:tcPr>
          <w:p w:rsidR="005F5626" w:rsidRDefault="005F5626">
            <w:pPr>
              <w:tabs>
                <w:tab w:val="left" w:pos="681"/>
              </w:tabs>
              <w:snapToGrid w:val="0"/>
              <w:ind w:left="8" w:right="8"/>
              <w:jc w:val="both"/>
              <w:rPr>
                <w:sz w:val="20"/>
                <w:szCs w:val="20"/>
              </w:rPr>
            </w:pPr>
          </w:p>
        </w:tc>
      </w:tr>
      <w:tr w:rsidR="005F5626" w:rsidTr="00BD50D3">
        <w:tc>
          <w:tcPr>
            <w:tcW w:w="1538" w:type="dxa"/>
            <w:tcBorders>
              <w:top w:val="single" w:sz="1" w:space="0" w:color="000000"/>
              <w:left w:val="single" w:sz="1" w:space="0" w:color="000000"/>
              <w:bottom w:val="single" w:sz="1" w:space="0" w:color="000000"/>
            </w:tcBorders>
            <w:vAlign w:val="center"/>
          </w:tcPr>
          <w:p w:rsidR="005F5626" w:rsidRDefault="005F5626" w:rsidP="005F5626">
            <w:pPr>
              <w:pStyle w:val="TableContents"/>
              <w:snapToGrid w:val="0"/>
              <w:rPr>
                <w:sz w:val="20"/>
                <w:szCs w:val="20"/>
              </w:rPr>
            </w:pPr>
            <w:r>
              <w:rPr>
                <w:sz w:val="20"/>
                <w:szCs w:val="20"/>
              </w:rPr>
              <w:t>RN03</w:t>
            </w:r>
          </w:p>
        </w:tc>
        <w:tc>
          <w:tcPr>
            <w:tcW w:w="6431" w:type="dxa"/>
            <w:tcBorders>
              <w:top w:val="single" w:sz="1" w:space="0" w:color="000000"/>
              <w:left w:val="single" w:sz="1" w:space="0" w:color="000000"/>
              <w:bottom w:val="single" w:sz="1" w:space="0" w:color="000000"/>
            </w:tcBorders>
            <w:vAlign w:val="center"/>
          </w:tcPr>
          <w:p w:rsidR="005F5626" w:rsidRDefault="00EB7DF1" w:rsidP="00C20D3C">
            <w:pPr>
              <w:tabs>
                <w:tab w:val="left" w:pos="681"/>
              </w:tabs>
              <w:snapToGrid w:val="0"/>
              <w:ind w:left="8" w:right="8"/>
              <w:jc w:val="both"/>
              <w:rPr>
                <w:sz w:val="20"/>
                <w:szCs w:val="20"/>
              </w:rPr>
            </w:pPr>
            <w:r>
              <w:rPr>
                <w:sz w:val="20"/>
                <w:szCs w:val="20"/>
              </w:rPr>
              <w:t>O sistema deve cobrar uma taxa de R$2,00 pela impressão do extrato da conta.</w:t>
            </w:r>
          </w:p>
        </w:tc>
        <w:tc>
          <w:tcPr>
            <w:tcW w:w="2931" w:type="dxa"/>
            <w:tcBorders>
              <w:top w:val="single" w:sz="1" w:space="0" w:color="000000"/>
              <w:left w:val="single" w:sz="1" w:space="0" w:color="000000"/>
              <w:bottom w:val="single" w:sz="1" w:space="0" w:color="000000"/>
              <w:right w:val="single" w:sz="1" w:space="0" w:color="000000"/>
            </w:tcBorders>
            <w:vAlign w:val="center"/>
          </w:tcPr>
          <w:p w:rsidR="005F5626" w:rsidRDefault="005F5626">
            <w:pPr>
              <w:tabs>
                <w:tab w:val="left" w:pos="681"/>
              </w:tabs>
              <w:snapToGrid w:val="0"/>
              <w:ind w:left="8" w:right="8"/>
              <w:jc w:val="both"/>
              <w:rPr>
                <w:sz w:val="20"/>
                <w:szCs w:val="20"/>
              </w:rPr>
            </w:pPr>
          </w:p>
        </w:tc>
      </w:tr>
    </w:tbl>
    <w:p w:rsidR="00D71DB7" w:rsidRDefault="00D71DB7">
      <w:pPr>
        <w:jc w:val="both"/>
      </w:pPr>
    </w:p>
    <w:p w:rsidR="00D71DB7" w:rsidRDefault="00D71DB7">
      <w:pPr>
        <w:jc w:val="both"/>
      </w:pPr>
    </w:p>
    <w:p w:rsidR="00EB7DF1" w:rsidRDefault="00EB7DF1">
      <w:pPr>
        <w:jc w:val="both"/>
        <w:rPr>
          <w:b/>
        </w:rPr>
      </w:pPr>
    </w:p>
    <w:p w:rsidR="00D71DB7" w:rsidRDefault="00D53388">
      <w:pPr>
        <w:jc w:val="both"/>
        <w:rPr>
          <w:b/>
        </w:rPr>
      </w:pPr>
      <w:r>
        <w:rPr>
          <w:b/>
        </w:rPr>
        <w:t>Requisitos Não Funcionais</w:t>
      </w:r>
    </w:p>
    <w:p w:rsidR="00D71DB7" w:rsidRDefault="00D71DB7">
      <w:pPr>
        <w:jc w:val="both"/>
        <w:rPr>
          <w:b/>
        </w:rPr>
      </w:pPr>
    </w:p>
    <w:tbl>
      <w:tblPr>
        <w:tblW w:w="0" w:type="auto"/>
        <w:tblInd w:w="55" w:type="dxa"/>
        <w:tblLayout w:type="fixed"/>
        <w:tblCellMar>
          <w:top w:w="55" w:type="dxa"/>
          <w:left w:w="55" w:type="dxa"/>
          <w:bottom w:w="55" w:type="dxa"/>
          <w:right w:w="55" w:type="dxa"/>
        </w:tblCellMar>
        <w:tblLook w:val="0000"/>
      </w:tblPr>
      <w:tblGrid>
        <w:gridCol w:w="1406"/>
        <w:gridCol w:w="5115"/>
        <w:gridCol w:w="2268"/>
        <w:gridCol w:w="2126"/>
      </w:tblGrid>
      <w:tr w:rsidR="004131A5" w:rsidTr="00E8562D">
        <w:tc>
          <w:tcPr>
            <w:tcW w:w="1406" w:type="dxa"/>
            <w:tcBorders>
              <w:top w:val="single" w:sz="1" w:space="0" w:color="000000"/>
              <w:left w:val="single" w:sz="1" w:space="0" w:color="000000"/>
              <w:bottom w:val="single" w:sz="1" w:space="0" w:color="000000"/>
            </w:tcBorders>
            <w:shd w:val="clear" w:color="auto" w:fill="E6E6E6"/>
          </w:tcPr>
          <w:p w:rsidR="004131A5" w:rsidRDefault="004131A5">
            <w:pPr>
              <w:pStyle w:val="TableContents"/>
              <w:snapToGrid w:val="0"/>
              <w:rPr>
                <w:rStyle w:val="SemanticAnnotation-ref-TIPONAOFUNCIONAL"/>
              </w:rPr>
            </w:pPr>
            <w:r>
              <w:rPr>
                <w:rStyle w:val="SemanticAnnotation-ref-TIPONAOFUNCIONAL"/>
              </w:rPr>
              <w:t>Identificador</w:t>
            </w:r>
          </w:p>
        </w:tc>
        <w:tc>
          <w:tcPr>
            <w:tcW w:w="5115"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Descrição</w:t>
            </w:r>
          </w:p>
        </w:tc>
        <w:tc>
          <w:tcPr>
            <w:tcW w:w="2268" w:type="dxa"/>
            <w:tcBorders>
              <w:top w:val="single" w:sz="1" w:space="0" w:color="000000"/>
              <w:left w:val="single" w:sz="1" w:space="0" w:color="000000"/>
              <w:bottom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Categoria</w:t>
            </w:r>
          </w:p>
        </w:tc>
        <w:tc>
          <w:tcPr>
            <w:tcW w:w="2126" w:type="dxa"/>
            <w:tcBorders>
              <w:top w:val="single" w:sz="1" w:space="0" w:color="000000"/>
              <w:left w:val="single" w:sz="1" w:space="0" w:color="000000"/>
              <w:bottom w:val="single" w:sz="1" w:space="0" w:color="000000"/>
              <w:right w:val="single" w:sz="1" w:space="0" w:color="000000"/>
            </w:tcBorders>
            <w:shd w:val="clear" w:color="auto" w:fill="E6E6E6"/>
          </w:tcPr>
          <w:p w:rsidR="004131A5" w:rsidRDefault="004131A5">
            <w:pPr>
              <w:tabs>
                <w:tab w:val="left" w:pos="681"/>
              </w:tabs>
              <w:snapToGrid w:val="0"/>
              <w:ind w:left="8" w:right="8"/>
              <w:jc w:val="both"/>
              <w:rPr>
                <w:b/>
                <w:sz w:val="20"/>
                <w:szCs w:val="20"/>
              </w:rPr>
            </w:pPr>
            <w:r>
              <w:rPr>
                <w:b/>
                <w:sz w:val="20"/>
                <w:szCs w:val="20"/>
              </w:rPr>
              <w:t>Depende  de</w:t>
            </w:r>
          </w:p>
        </w:tc>
      </w:tr>
      <w:tr w:rsidR="004131A5" w:rsidTr="00BD50D3">
        <w:tc>
          <w:tcPr>
            <w:tcW w:w="1406" w:type="dxa"/>
            <w:tcBorders>
              <w:top w:val="single" w:sz="1" w:space="0" w:color="000000"/>
              <w:left w:val="single" w:sz="1" w:space="0" w:color="000000"/>
              <w:bottom w:val="single" w:sz="1" w:space="0" w:color="000000"/>
            </w:tcBorders>
            <w:vAlign w:val="center"/>
          </w:tcPr>
          <w:p w:rsidR="004131A5" w:rsidRDefault="00182400" w:rsidP="00182400">
            <w:pPr>
              <w:pStyle w:val="TableContents"/>
              <w:snapToGrid w:val="0"/>
              <w:rPr>
                <w:sz w:val="20"/>
                <w:szCs w:val="20"/>
              </w:rPr>
            </w:pPr>
            <w:r>
              <w:rPr>
                <w:sz w:val="20"/>
                <w:szCs w:val="20"/>
              </w:rPr>
              <w:t>RNF01</w:t>
            </w:r>
          </w:p>
        </w:tc>
        <w:tc>
          <w:tcPr>
            <w:tcW w:w="5115" w:type="dxa"/>
            <w:tcBorders>
              <w:top w:val="single" w:sz="1" w:space="0" w:color="000000"/>
              <w:left w:val="single" w:sz="1" w:space="0" w:color="000000"/>
              <w:bottom w:val="single" w:sz="1" w:space="0" w:color="000000"/>
            </w:tcBorders>
            <w:vAlign w:val="center"/>
          </w:tcPr>
          <w:p w:rsidR="004131A5" w:rsidRDefault="00EB7DF1" w:rsidP="00182400">
            <w:pPr>
              <w:tabs>
                <w:tab w:val="left" w:pos="681"/>
              </w:tabs>
              <w:snapToGrid w:val="0"/>
              <w:ind w:left="8" w:right="8"/>
              <w:jc w:val="both"/>
              <w:rPr>
                <w:sz w:val="20"/>
                <w:szCs w:val="20"/>
              </w:rPr>
            </w:pPr>
            <w:r>
              <w:rPr>
                <w:sz w:val="20"/>
                <w:szCs w:val="20"/>
              </w:rPr>
              <w:t>Apenas clientes com contas abertas podem ter acesso ao sistema.</w:t>
            </w:r>
          </w:p>
        </w:tc>
        <w:tc>
          <w:tcPr>
            <w:tcW w:w="2268" w:type="dxa"/>
            <w:tcBorders>
              <w:top w:val="single" w:sz="1" w:space="0" w:color="000000"/>
              <w:left w:val="single" w:sz="1" w:space="0" w:color="000000"/>
              <w:bottom w:val="single" w:sz="1" w:space="0" w:color="000000"/>
            </w:tcBorders>
            <w:vAlign w:val="center"/>
          </w:tcPr>
          <w:p w:rsidR="004131A5" w:rsidRDefault="009C4329" w:rsidP="00BB283F">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4131A5" w:rsidRDefault="004131A5" w:rsidP="00A26D25">
            <w:pPr>
              <w:tabs>
                <w:tab w:val="left" w:pos="681"/>
              </w:tabs>
              <w:snapToGrid w:val="0"/>
              <w:ind w:left="8" w:right="8"/>
              <w:jc w:val="both"/>
              <w:rPr>
                <w:sz w:val="20"/>
                <w:szCs w:val="20"/>
              </w:rPr>
            </w:pPr>
          </w:p>
        </w:tc>
      </w:tr>
      <w:tr w:rsidR="00182400" w:rsidTr="00BD50D3">
        <w:tc>
          <w:tcPr>
            <w:tcW w:w="1406" w:type="dxa"/>
            <w:tcBorders>
              <w:top w:val="single" w:sz="1" w:space="0" w:color="000000"/>
              <w:left w:val="single" w:sz="1" w:space="0" w:color="000000"/>
              <w:bottom w:val="single" w:sz="1" w:space="0" w:color="000000"/>
            </w:tcBorders>
            <w:vAlign w:val="center"/>
          </w:tcPr>
          <w:p w:rsidR="00182400" w:rsidRDefault="0058075C" w:rsidP="00182400">
            <w:pPr>
              <w:pStyle w:val="TableContents"/>
              <w:snapToGrid w:val="0"/>
              <w:rPr>
                <w:sz w:val="20"/>
                <w:szCs w:val="20"/>
              </w:rPr>
            </w:pPr>
            <w:r>
              <w:rPr>
                <w:sz w:val="20"/>
                <w:szCs w:val="20"/>
              </w:rPr>
              <w:t>RNF02</w:t>
            </w:r>
          </w:p>
        </w:tc>
        <w:tc>
          <w:tcPr>
            <w:tcW w:w="5115" w:type="dxa"/>
            <w:tcBorders>
              <w:top w:val="single" w:sz="1" w:space="0" w:color="000000"/>
              <w:left w:val="single" w:sz="1" w:space="0" w:color="000000"/>
              <w:bottom w:val="single" w:sz="1" w:space="0" w:color="000000"/>
            </w:tcBorders>
            <w:vAlign w:val="center"/>
          </w:tcPr>
          <w:p w:rsidR="00182400" w:rsidRDefault="009C4329" w:rsidP="00CC5FF8">
            <w:pPr>
              <w:tabs>
                <w:tab w:val="left" w:pos="681"/>
              </w:tabs>
              <w:snapToGrid w:val="0"/>
              <w:ind w:left="8" w:right="8"/>
              <w:jc w:val="both"/>
              <w:rPr>
                <w:sz w:val="20"/>
                <w:szCs w:val="20"/>
              </w:rPr>
            </w:pPr>
            <w:r>
              <w:rPr>
                <w:sz w:val="20"/>
                <w:szCs w:val="20"/>
              </w:rPr>
              <w:t xml:space="preserve">O sistema deve possuir um mecanismo de segurança </w:t>
            </w:r>
            <w:r w:rsidR="00CC5FF8">
              <w:rPr>
                <w:sz w:val="20"/>
                <w:szCs w:val="20"/>
              </w:rPr>
              <w:t>evitando que qualquer pessoa má intencionada e/ou não autorizada tenha acesso a dados privados de qualquer outro usuário do sistema.</w:t>
            </w:r>
          </w:p>
        </w:tc>
        <w:tc>
          <w:tcPr>
            <w:tcW w:w="2268" w:type="dxa"/>
            <w:tcBorders>
              <w:top w:val="single" w:sz="1" w:space="0" w:color="000000"/>
              <w:left w:val="single" w:sz="1" w:space="0" w:color="000000"/>
              <w:bottom w:val="single" w:sz="1" w:space="0" w:color="000000"/>
            </w:tcBorders>
            <w:vAlign w:val="center"/>
          </w:tcPr>
          <w:p w:rsidR="00182400"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182400" w:rsidRDefault="00182400">
            <w:pPr>
              <w:tabs>
                <w:tab w:val="left" w:pos="681"/>
              </w:tabs>
              <w:snapToGrid w:val="0"/>
              <w:ind w:left="8" w:right="8"/>
              <w:jc w:val="both"/>
              <w:rPr>
                <w:sz w:val="20"/>
                <w:szCs w:val="20"/>
              </w:rPr>
            </w:pPr>
          </w:p>
        </w:tc>
      </w:tr>
      <w:tr w:rsidR="000D0829" w:rsidTr="00BD50D3">
        <w:tc>
          <w:tcPr>
            <w:tcW w:w="1406" w:type="dxa"/>
            <w:tcBorders>
              <w:top w:val="single" w:sz="1" w:space="0" w:color="000000"/>
              <w:left w:val="single" w:sz="1" w:space="0" w:color="000000"/>
              <w:bottom w:val="single" w:sz="1" w:space="0" w:color="000000"/>
            </w:tcBorders>
            <w:vAlign w:val="center"/>
          </w:tcPr>
          <w:p w:rsidR="000D0829" w:rsidRDefault="000D0829" w:rsidP="00182400">
            <w:pPr>
              <w:pStyle w:val="TableContents"/>
              <w:snapToGrid w:val="0"/>
              <w:rPr>
                <w:sz w:val="20"/>
                <w:szCs w:val="20"/>
              </w:rPr>
            </w:pPr>
            <w:r>
              <w:rPr>
                <w:sz w:val="20"/>
                <w:szCs w:val="20"/>
              </w:rPr>
              <w:t>RNF03</w:t>
            </w:r>
          </w:p>
        </w:tc>
        <w:tc>
          <w:tcPr>
            <w:tcW w:w="5115" w:type="dxa"/>
            <w:tcBorders>
              <w:top w:val="single" w:sz="1" w:space="0" w:color="000000"/>
              <w:left w:val="single" w:sz="1" w:space="0" w:color="000000"/>
              <w:bottom w:val="single" w:sz="1" w:space="0" w:color="000000"/>
            </w:tcBorders>
            <w:vAlign w:val="center"/>
          </w:tcPr>
          <w:p w:rsidR="000D0829" w:rsidRDefault="00CC5FF8" w:rsidP="00C266BD">
            <w:pPr>
              <w:tabs>
                <w:tab w:val="left" w:pos="681"/>
              </w:tabs>
              <w:snapToGrid w:val="0"/>
              <w:ind w:left="8" w:right="8"/>
              <w:jc w:val="both"/>
              <w:rPr>
                <w:sz w:val="20"/>
                <w:szCs w:val="20"/>
              </w:rPr>
            </w:pPr>
            <w:r>
              <w:rPr>
                <w:sz w:val="20"/>
                <w:szCs w:val="20"/>
              </w:rPr>
              <w:t>Apenas os clientes titulares poderão realizar um saque da sua conta.</w:t>
            </w:r>
          </w:p>
        </w:tc>
        <w:tc>
          <w:tcPr>
            <w:tcW w:w="2268" w:type="dxa"/>
            <w:tcBorders>
              <w:top w:val="single" w:sz="1" w:space="0" w:color="000000"/>
              <w:left w:val="single" w:sz="1" w:space="0" w:color="000000"/>
              <w:bottom w:val="single" w:sz="1" w:space="0" w:color="000000"/>
            </w:tcBorders>
            <w:vAlign w:val="center"/>
          </w:tcPr>
          <w:p w:rsidR="000D0829"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0D0829" w:rsidRDefault="000D0829">
            <w:pPr>
              <w:tabs>
                <w:tab w:val="left" w:pos="681"/>
              </w:tabs>
              <w:snapToGrid w:val="0"/>
              <w:ind w:left="8" w:right="8"/>
              <w:jc w:val="both"/>
              <w:rPr>
                <w:sz w:val="20"/>
                <w:szCs w:val="20"/>
              </w:rPr>
            </w:pPr>
          </w:p>
        </w:tc>
      </w:tr>
      <w:tr w:rsidR="00A26D25" w:rsidTr="00BD50D3">
        <w:tc>
          <w:tcPr>
            <w:tcW w:w="1406" w:type="dxa"/>
            <w:tcBorders>
              <w:top w:val="single" w:sz="1" w:space="0" w:color="000000"/>
              <w:left w:val="single" w:sz="1" w:space="0" w:color="000000"/>
              <w:bottom w:val="single" w:sz="1" w:space="0" w:color="000000"/>
            </w:tcBorders>
            <w:vAlign w:val="center"/>
          </w:tcPr>
          <w:p w:rsidR="00A26D25" w:rsidRDefault="00A26D25" w:rsidP="006F0094">
            <w:pPr>
              <w:pStyle w:val="TableContents"/>
              <w:snapToGrid w:val="0"/>
              <w:rPr>
                <w:sz w:val="20"/>
                <w:szCs w:val="20"/>
              </w:rPr>
            </w:pPr>
            <w:r>
              <w:rPr>
                <w:sz w:val="20"/>
                <w:szCs w:val="20"/>
              </w:rPr>
              <w:t>RNF0</w:t>
            </w:r>
            <w:r w:rsidR="006F0094">
              <w:rPr>
                <w:sz w:val="20"/>
                <w:szCs w:val="20"/>
              </w:rPr>
              <w:t>4</w:t>
            </w:r>
          </w:p>
        </w:tc>
        <w:tc>
          <w:tcPr>
            <w:tcW w:w="5115" w:type="dxa"/>
            <w:tcBorders>
              <w:top w:val="single" w:sz="1" w:space="0" w:color="000000"/>
              <w:left w:val="single" w:sz="1" w:space="0" w:color="000000"/>
              <w:bottom w:val="single" w:sz="1" w:space="0" w:color="000000"/>
            </w:tcBorders>
            <w:vAlign w:val="center"/>
          </w:tcPr>
          <w:p w:rsidR="00A26D25" w:rsidRDefault="00CC5FF8" w:rsidP="00CC5FF8">
            <w:pPr>
              <w:tabs>
                <w:tab w:val="left" w:pos="681"/>
              </w:tabs>
              <w:snapToGrid w:val="0"/>
              <w:ind w:left="8" w:right="8"/>
              <w:jc w:val="both"/>
              <w:rPr>
                <w:sz w:val="20"/>
                <w:szCs w:val="20"/>
              </w:rPr>
            </w:pPr>
            <w:r>
              <w:rPr>
                <w:sz w:val="20"/>
                <w:szCs w:val="20"/>
              </w:rPr>
              <w:t>Apenas os clientes titulares poderão realizar a transferência de um valor da sua conta.</w:t>
            </w:r>
          </w:p>
        </w:tc>
        <w:tc>
          <w:tcPr>
            <w:tcW w:w="2268" w:type="dxa"/>
            <w:tcBorders>
              <w:top w:val="single" w:sz="1" w:space="0" w:color="000000"/>
              <w:left w:val="single" w:sz="1" w:space="0" w:color="000000"/>
              <w:bottom w:val="single" w:sz="1" w:space="0" w:color="000000"/>
            </w:tcBorders>
            <w:vAlign w:val="center"/>
          </w:tcPr>
          <w:p w:rsidR="00A26D25" w:rsidRDefault="00CC5FF8" w:rsidP="00E8562D">
            <w:pPr>
              <w:tabs>
                <w:tab w:val="left" w:pos="681"/>
              </w:tabs>
              <w:snapToGrid w:val="0"/>
              <w:ind w:left="8" w:right="8"/>
              <w:jc w:val="center"/>
              <w:rPr>
                <w:sz w:val="20"/>
                <w:szCs w:val="20"/>
              </w:rPr>
            </w:pPr>
            <w:r>
              <w:rPr>
                <w:sz w:val="20"/>
                <w:szCs w:val="20"/>
              </w:rPr>
              <w:t>Segurança de Acesso</w:t>
            </w:r>
          </w:p>
        </w:tc>
        <w:tc>
          <w:tcPr>
            <w:tcW w:w="2126" w:type="dxa"/>
            <w:tcBorders>
              <w:top w:val="single" w:sz="1" w:space="0" w:color="000000"/>
              <w:left w:val="single" w:sz="1" w:space="0" w:color="000000"/>
              <w:bottom w:val="single" w:sz="1" w:space="0" w:color="000000"/>
              <w:right w:val="single" w:sz="1" w:space="0" w:color="000000"/>
            </w:tcBorders>
          </w:tcPr>
          <w:p w:rsidR="00A26D25" w:rsidRDefault="00A26D25">
            <w:pPr>
              <w:tabs>
                <w:tab w:val="left" w:pos="681"/>
              </w:tabs>
              <w:snapToGrid w:val="0"/>
              <w:ind w:left="8" w:right="8"/>
              <w:jc w:val="both"/>
              <w:rPr>
                <w:sz w:val="20"/>
                <w:szCs w:val="20"/>
              </w:rPr>
            </w:pPr>
          </w:p>
        </w:tc>
      </w:tr>
      <w:tr w:rsidR="00A26D25" w:rsidTr="00BD50D3">
        <w:tc>
          <w:tcPr>
            <w:tcW w:w="1406" w:type="dxa"/>
            <w:tcBorders>
              <w:top w:val="single" w:sz="1" w:space="0" w:color="000000"/>
              <w:left w:val="single" w:sz="1" w:space="0" w:color="000000"/>
              <w:bottom w:val="single" w:sz="1" w:space="0" w:color="000000"/>
            </w:tcBorders>
            <w:vAlign w:val="center"/>
          </w:tcPr>
          <w:p w:rsidR="00A26D25" w:rsidRDefault="00E8562D" w:rsidP="006F0094">
            <w:pPr>
              <w:pStyle w:val="TableContents"/>
              <w:snapToGrid w:val="0"/>
              <w:rPr>
                <w:sz w:val="20"/>
                <w:szCs w:val="20"/>
              </w:rPr>
            </w:pPr>
            <w:r>
              <w:rPr>
                <w:sz w:val="20"/>
                <w:szCs w:val="20"/>
              </w:rPr>
              <w:t>RNF0</w:t>
            </w:r>
            <w:r w:rsidR="006F0094">
              <w:rPr>
                <w:sz w:val="20"/>
                <w:szCs w:val="20"/>
              </w:rPr>
              <w:t>5</w:t>
            </w:r>
          </w:p>
        </w:tc>
        <w:tc>
          <w:tcPr>
            <w:tcW w:w="5115" w:type="dxa"/>
            <w:tcBorders>
              <w:top w:val="single" w:sz="1" w:space="0" w:color="000000"/>
              <w:left w:val="single" w:sz="1" w:space="0" w:color="000000"/>
              <w:bottom w:val="single" w:sz="1" w:space="0" w:color="000000"/>
            </w:tcBorders>
            <w:vAlign w:val="center"/>
          </w:tcPr>
          <w:p w:rsidR="00A26D25" w:rsidRDefault="00CC5FF8" w:rsidP="006F0094">
            <w:pPr>
              <w:tabs>
                <w:tab w:val="left" w:pos="681"/>
              </w:tabs>
              <w:snapToGrid w:val="0"/>
              <w:ind w:left="8" w:right="8"/>
              <w:jc w:val="both"/>
              <w:rPr>
                <w:sz w:val="20"/>
                <w:szCs w:val="20"/>
              </w:rPr>
            </w:pPr>
            <w:r>
              <w:rPr>
                <w:sz w:val="20"/>
                <w:szCs w:val="20"/>
              </w:rPr>
              <w:t>O depósito de algum valor em uma conta poderá ser realizado por qualquer pessoa.</w:t>
            </w:r>
          </w:p>
        </w:tc>
        <w:tc>
          <w:tcPr>
            <w:tcW w:w="2268" w:type="dxa"/>
            <w:tcBorders>
              <w:top w:val="single" w:sz="1" w:space="0" w:color="000000"/>
              <w:left w:val="single" w:sz="1" w:space="0" w:color="000000"/>
              <w:bottom w:val="single" w:sz="1" w:space="0" w:color="000000"/>
            </w:tcBorders>
            <w:vAlign w:val="center"/>
          </w:tcPr>
          <w:p w:rsidR="00A26D25" w:rsidRDefault="00BF0F9A" w:rsidP="00E8562D">
            <w:pPr>
              <w:tabs>
                <w:tab w:val="left" w:pos="681"/>
              </w:tabs>
              <w:snapToGrid w:val="0"/>
              <w:ind w:left="8" w:right="8"/>
              <w:jc w:val="center"/>
              <w:rPr>
                <w:sz w:val="20"/>
                <w:szCs w:val="20"/>
              </w:rPr>
            </w:pPr>
            <w:r>
              <w:rPr>
                <w:sz w:val="20"/>
                <w:szCs w:val="20"/>
              </w:rPr>
              <w:t>Facilidade de Operação</w:t>
            </w:r>
          </w:p>
        </w:tc>
        <w:tc>
          <w:tcPr>
            <w:tcW w:w="2126" w:type="dxa"/>
            <w:tcBorders>
              <w:top w:val="single" w:sz="1" w:space="0" w:color="000000"/>
              <w:left w:val="single" w:sz="1" w:space="0" w:color="000000"/>
              <w:bottom w:val="single" w:sz="1" w:space="0" w:color="000000"/>
              <w:right w:val="single" w:sz="1" w:space="0" w:color="000000"/>
            </w:tcBorders>
          </w:tcPr>
          <w:p w:rsidR="00A26D25" w:rsidRDefault="00A26D25">
            <w:pPr>
              <w:tabs>
                <w:tab w:val="left" w:pos="681"/>
              </w:tabs>
              <w:snapToGrid w:val="0"/>
              <w:ind w:left="8" w:right="8"/>
              <w:jc w:val="both"/>
              <w:rPr>
                <w:sz w:val="20"/>
                <w:szCs w:val="20"/>
              </w:rPr>
            </w:pPr>
          </w:p>
        </w:tc>
      </w:tr>
      <w:tr w:rsidR="00E8562D" w:rsidTr="00BD50D3">
        <w:tc>
          <w:tcPr>
            <w:tcW w:w="1406" w:type="dxa"/>
            <w:tcBorders>
              <w:top w:val="single" w:sz="1" w:space="0" w:color="000000"/>
              <w:left w:val="single" w:sz="1" w:space="0" w:color="000000"/>
              <w:bottom w:val="single" w:sz="1" w:space="0" w:color="000000"/>
            </w:tcBorders>
            <w:vAlign w:val="center"/>
          </w:tcPr>
          <w:p w:rsidR="00E8562D" w:rsidRDefault="00E8562D" w:rsidP="006F0094">
            <w:pPr>
              <w:pStyle w:val="TableContents"/>
              <w:snapToGrid w:val="0"/>
              <w:rPr>
                <w:sz w:val="20"/>
                <w:szCs w:val="20"/>
              </w:rPr>
            </w:pPr>
            <w:r>
              <w:rPr>
                <w:sz w:val="20"/>
                <w:szCs w:val="20"/>
              </w:rPr>
              <w:t>RN</w:t>
            </w:r>
            <w:r w:rsidR="008B07B6">
              <w:rPr>
                <w:sz w:val="20"/>
                <w:szCs w:val="20"/>
              </w:rPr>
              <w:t>F</w:t>
            </w:r>
            <w:r>
              <w:rPr>
                <w:sz w:val="20"/>
                <w:szCs w:val="20"/>
              </w:rPr>
              <w:t>0</w:t>
            </w:r>
            <w:r w:rsidR="006F0094">
              <w:rPr>
                <w:sz w:val="20"/>
                <w:szCs w:val="20"/>
              </w:rPr>
              <w:t>6</w:t>
            </w:r>
          </w:p>
        </w:tc>
        <w:tc>
          <w:tcPr>
            <w:tcW w:w="5115" w:type="dxa"/>
            <w:tcBorders>
              <w:top w:val="single" w:sz="1" w:space="0" w:color="000000"/>
              <w:left w:val="single" w:sz="1" w:space="0" w:color="000000"/>
              <w:bottom w:val="single" w:sz="1" w:space="0" w:color="000000"/>
            </w:tcBorders>
            <w:vAlign w:val="center"/>
          </w:tcPr>
          <w:p w:rsidR="00E8562D" w:rsidRDefault="00BF0F9A" w:rsidP="006F0094">
            <w:pPr>
              <w:tabs>
                <w:tab w:val="left" w:pos="681"/>
              </w:tabs>
              <w:snapToGrid w:val="0"/>
              <w:ind w:left="8" w:right="8"/>
              <w:jc w:val="both"/>
              <w:rPr>
                <w:sz w:val="20"/>
                <w:szCs w:val="20"/>
              </w:rPr>
            </w:pPr>
            <w:r>
              <w:rPr>
                <w:sz w:val="20"/>
                <w:szCs w:val="20"/>
              </w:rPr>
              <w:t xml:space="preserve">O sistema deve ter um mecanismo de segurança </w:t>
            </w:r>
            <w:r w:rsidR="00CB761A">
              <w:rPr>
                <w:sz w:val="20"/>
                <w:szCs w:val="20"/>
              </w:rPr>
              <w:t>para garantir que o cliente não faça o saque de um valor maior que o seu saldo.</w:t>
            </w:r>
          </w:p>
        </w:tc>
        <w:tc>
          <w:tcPr>
            <w:tcW w:w="2268" w:type="dxa"/>
            <w:tcBorders>
              <w:top w:val="single" w:sz="1" w:space="0" w:color="000000"/>
              <w:left w:val="single" w:sz="1" w:space="0" w:color="000000"/>
              <w:bottom w:val="single" w:sz="1" w:space="0" w:color="000000"/>
            </w:tcBorders>
            <w:vAlign w:val="center"/>
          </w:tcPr>
          <w:p w:rsidR="00E8562D" w:rsidRDefault="00BD50D3" w:rsidP="00E8562D">
            <w:pPr>
              <w:tabs>
                <w:tab w:val="left" w:pos="681"/>
              </w:tabs>
              <w:snapToGrid w:val="0"/>
              <w:ind w:left="8" w:right="8"/>
              <w:jc w:val="center"/>
              <w:rPr>
                <w:sz w:val="20"/>
                <w:szCs w:val="20"/>
              </w:rPr>
            </w:pPr>
            <w:r>
              <w:rPr>
                <w:sz w:val="20"/>
                <w:szCs w:val="20"/>
              </w:rPr>
              <w:t>Usabilidade</w:t>
            </w:r>
          </w:p>
        </w:tc>
        <w:tc>
          <w:tcPr>
            <w:tcW w:w="2126" w:type="dxa"/>
            <w:tcBorders>
              <w:top w:val="single" w:sz="1" w:space="0" w:color="000000"/>
              <w:left w:val="single" w:sz="1" w:space="0" w:color="000000"/>
              <w:bottom w:val="single" w:sz="1" w:space="0" w:color="000000"/>
              <w:right w:val="single" w:sz="1" w:space="0" w:color="000000"/>
            </w:tcBorders>
          </w:tcPr>
          <w:p w:rsidR="00E8562D" w:rsidRDefault="00E8562D">
            <w:pPr>
              <w:tabs>
                <w:tab w:val="left" w:pos="681"/>
              </w:tabs>
              <w:snapToGrid w:val="0"/>
              <w:ind w:left="8" w:right="8"/>
              <w:jc w:val="both"/>
              <w:rPr>
                <w:sz w:val="20"/>
                <w:szCs w:val="20"/>
              </w:rPr>
            </w:pPr>
          </w:p>
        </w:tc>
      </w:tr>
      <w:tr w:rsidR="00E8562D" w:rsidTr="00BD50D3">
        <w:tc>
          <w:tcPr>
            <w:tcW w:w="1406" w:type="dxa"/>
            <w:tcBorders>
              <w:top w:val="single" w:sz="1" w:space="0" w:color="000000"/>
              <w:left w:val="single" w:sz="1" w:space="0" w:color="000000"/>
              <w:bottom w:val="single" w:sz="1" w:space="0" w:color="000000"/>
            </w:tcBorders>
            <w:vAlign w:val="center"/>
          </w:tcPr>
          <w:p w:rsidR="00E8562D" w:rsidRDefault="008B07B6" w:rsidP="006F0094">
            <w:pPr>
              <w:pStyle w:val="TableContents"/>
              <w:snapToGrid w:val="0"/>
              <w:rPr>
                <w:sz w:val="20"/>
                <w:szCs w:val="20"/>
              </w:rPr>
            </w:pPr>
            <w:r>
              <w:rPr>
                <w:sz w:val="20"/>
                <w:szCs w:val="20"/>
              </w:rPr>
              <w:t>RNF0</w:t>
            </w:r>
            <w:r w:rsidR="006F0094">
              <w:rPr>
                <w:sz w:val="20"/>
                <w:szCs w:val="20"/>
              </w:rPr>
              <w:t>7</w:t>
            </w:r>
          </w:p>
        </w:tc>
        <w:tc>
          <w:tcPr>
            <w:tcW w:w="5115" w:type="dxa"/>
            <w:tcBorders>
              <w:top w:val="single" w:sz="1" w:space="0" w:color="000000"/>
              <w:left w:val="single" w:sz="1" w:space="0" w:color="000000"/>
              <w:bottom w:val="single" w:sz="1" w:space="0" w:color="000000"/>
            </w:tcBorders>
            <w:vAlign w:val="center"/>
          </w:tcPr>
          <w:p w:rsidR="00E8562D" w:rsidRDefault="00BD50D3" w:rsidP="008B07B6">
            <w:pPr>
              <w:tabs>
                <w:tab w:val="left" w:pos="681"/>
              </w:tabs>
              <w:snapToGrid w:val="0"/>
              <w:ind w:left="8" w:right="8"/>
              <w:jc w:val="both"/>
              <w:rPr>
                <w:sz w:val="20"/>
                <w:szCs w:val="20"/>
              </w:rPr>
            </w:pPr>
            <w:r>
              <w:rPr>
                <w:sz w:val="20"/>
                <w:szCs w:val="20"/>
              </w:rPr>
              <w:t>O sistema deve ter um mecanismo de segurança para garantir que o cliente não transfira um valor maior do que seu saldo.</w:t>
            </w:r>
          </w:p>
        </w:tc>
        <w:tc>
          <w:tcPr>
            <w:tcW w:w="2268" w:type="dxa"/>
            <w:tcBorders>
              <w:top w:val="single" w:sz="1" w:space="0" w:color="000000"/>
              <w:left w:val="single" w:sz="1" w:space="0" w:color="000000"/>
              <w:bottom w:val="single" w:sz="1" w:space="0" w:color="000000"/>
            </w:tcBorders>
            <w:vAlign w:val="center"/>
          </w:tcPr>
          <w:p w:rsidR="00E8562D" w:rsidRDefault="00BD50D3" w:rsidP="00E8562D">
            <w:pPr>
              <w:tabs>
                <w:tab w:val="left" w:pos="681"/>
              </w:tabs>
              <w:snapToGrid w:val="0"/>
              <w:ind w:left="8" w:right="8"/>
              <w:jc w:val="center"/>
              <w:rPr>
                <w:sz w:val="20"/>
                <w:szCs w:val="20"/>
              </w:rPr>
            </w:pPr>
            <w:r>
              <w:rPr>
                <w:sz w:val="20"/>
                <w:szCs w:val="20"/>
              </w:rPr>
              <w:t>Usabilidade</w:t>
            </w:r>
          </w:p>
        </w:tc>
        <w:tc>
          <w:tcPr>
            <w:tcW w:w="2126" w:type="dxa"/>
            <w:tcBorders>
              <w:top w:val="single" w:sz="1" w:space="0" w:color="000000"/>
              <w:left w:val="single" w:sz="1" w:space="0" w:color="000000"/>
              <w:bottom w:val="single" w:sz="1" w:space="0" w:color="000000"/>
              <w:right w:val="single" w:sz="1" w:space="0" w:color="000000"/>
            </w:tcBorders>
            <w:vAlign w:val="center"/>
          </w:tcPr>
          <w:p w:rsidR="00E8562D" w:rsidRDefault="00E8562D">
            <w:pPr>
              <w:tabs>
                <w:tab w:val="left" w:pos="681"/>
              </w:tabs>
              <w:snapToGrid w:val="0"/>
              <w:ind w:left="8" w:right="8"/>
              <w:jc w:val="both"/>
              <w:rPr>
                <w:sz w:val="20"/>
                <w:szCs w:val="20"/>
              </w:rPr>
            </w:pPr>
          </w:p>
        </w:tc>
      </w:tr>
    </w:tbl>
    <w:p w:rsidR="00D71DB7" w:rsidRDefault="00D71DB7">
      <w:pPr>
        <w:jc w:val="both"/>
      </w:pPr>
    </w:p>
    <w:p w:rsidR="00D71DB7" w:rsidRDefault="00D71DB7">
      <w:pPr>
        <w:jc w:val="both"/>
      </w:pPr>
    </w:p>
    <w:p w:rsidR="00D71DB7" w:rsidRDefault="00D71DB7">
      <w:pPr>
        <w:jc w:val="both"/>
      </w:pPr>
    </w:p>
    <w:p w:rsidR="00D53388" w:rsidRDefault="00D53388">
      <w:pPr>
        <w:jc w:val="both"/>
      </w:pPr>
    </w:p>
    <w:p w:rsidR="00953D8E" w:rsidRDefault="00953D8E">
      <w:pPr>
        <w:jc w:val="both"/>
      </w:pPr>
    </w:p>
    <w:p w:rsidR="00953D8E" w:rsidRDefault="00953D8E">
      <w:pPr>
        <w:jc w:val="both"/>
      </w:pPr>
    </w:p>
    <w:p w:rsidR="00953D8E" w:rsidRDefault="00953D8E">
      <w:pPr>
        <w:jc w:val="both"/>
      </w:pPr>
    </w:p>
    <w:p w:rsidR="00ED45EF" w:rsidRDefault="00ED45EF">
      <w:pPr>
        <w:jc w:val="both"/>
        <w:sectPr w:rsidR="00ED45EF" w:rsidSect="004E3A45">
          <w:footerReference w:type="even" r:id="rId7"/>
          <w:footerReference w:type="default" r:id="rId8"/>
          <w:footerReference w:type="first" r:id="rId9"/>
          <w:footnotePr>
            <w:pos w:val="beneathText"/>
          </w:footnotePr>
          <w:pgSz w:w="15840" w:h="12240" w:orient="landscape"/>
          <w:pgMar w:top="1701" w:right="1134" w:bottom="1134" w:left="1701" w:header="720" w:footer="1701" w:gutter="0"/>
          <w:cols w:space="720"/>
          <w:docGrid w:linePitch="360"/>
        </w:sectPr>
      </w:pPr>
    </w:p>
    <w:p w:rsidR="00ED45EF" w:rsidRPr="00ED45EF" w:rsidRDefault="00ED45EF" w:rsidP="00ED45EF">
      <w:pPr>
        <w:spacing w:after="240"/>
        <w:jc w:val="center"/>
        <w:rPr>
          <w:b/>
        </w:rPr>
      </w:pPr>
      <w:r w:rsidRPr="00ED45EF">
        <w:rPr>
          <w:b/>
        </w:rPr>
        <w:lastRenderedPageBreak/>
        <w:t>DIAGRAMAS DE CASOS DE USO</w:t>
      </w:r>
    </w:p>
    <w:p w:rsidR="00ED45EF" w:rsidRPr="004615D9" w:rsidRDefault="00ED45EF" w:rsidP="00ED45EF">
      <w:pPr>
        <w:spacing w:after="240" w:line="360" w:lineRule="auto"/>
        <w:jc w:val="both"/>
      </w:pPr>
      <w:r w:rsidRPr="004615D9">
        <w:rPr>
          <w:b/>
        </w:rPr>
        <w:t>Projeto</w:t>
      </w:r>
      <w:r w:rsidRPr="004615D9">
        <w:t xml:space="preserve">: </w:t>
      </w:r>
      <w:r w:rsidRPr="004615D9">
        <w:rPr>
          <w:rStyle w:val="SemanticAnnotation-ref-hf001"/>
        </w:rPr>
        <w:t>Sistema de Gerenciamento Bancário</w:t>
      </w:r>
    </w:p>
    <w:p w:rsidR="00ED45EF" w:rsidRDefault="00ED45EF" w:rsidP="00ED45EF">
      <w:pPr>
        <w:spacing w:after="240" w:line="360" w:lineRule="auto"/>
        <w:jc w:val="both"/>
      </w:pPr>
      <w:r>
        <w:rPr>
          <w:rStyle w:val="Fontepargpadro1"/>
          <w:b/>
        </w:rPr>
        <w:t>Equipe</w:t>
      </w:r>
      <w:r w:rsidRPr="004615D9">
        <w:rPr>
          <w:rStyle w:val="SemanticAnnotation-ref-hf001"/>
        </w:rPr>
        <w:t xml:space="preserve">: </w:t>
      </w:r>
      <w:r w:rsidRPr="004615D9">
        <w:t xml:space="preserve">Benedito Rodrigo de Sousa Cunha, Denilson da Silva Sousa, Jonatas Travessa Souza de Barros, Vinicius Loiola Cavalheiro, Renan de Oliveira Carvalho. </w:t>
      </w:r>
      <w:r w:rsidRPr="004615D9">
        <w:rPr>
          <w:b/>
        </w:rPr>
        <w:t>(Equipe Pycman)</w:t>
      </w:r>
      <w:r w:rsidRPr="004615D9">
        <w:t>.</w:t>
      </w:r>
    </w:p>
    <w:p w:rsidR="004E3A45" w:rsidRPr="004E3A45" w:rsidRDefault="004E3A45" w:rsidP="00ED45EF">
      <w:pPr>
        <w:spacing w:after="240" w:line="360" w:lineRule="auto"/>
        <w:jc w:val="both"/>
      </w:pPr>
      <w:r>
        <w:rPr>
          <w:b/>
        </w:rPr>
        <w:t xml:space="preserve">Responsável: </w:t>
      </w:r>
      <w:r>
        <w:t>Benedito Rodrigo de Sousa Cunha</w:t>
      </w:r>
    </w:p>
    <w:p w:rsidR="00ED45EF" w:rsidRPr="004615D9" w:rsidRDefault="00ED45EF" w:rsidP="00ED45EF">
      <w:pPr>
        <w:spacing w:line="360" w:lineRule="auto"/>
        <w:jc w:val="both"/>
      </w:pPr>
      <w:r w:rsidRPr="004615D9">
        <w:t>Um diagrama de caso de uso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rsidR="00ED45EF" w:rsidRPr="00FA77C1" w:rsidRDefault="00ED45EF" w:rsidP="00ED45EF">
      <w:pPr>
        <w:spacing w:before="100" w:beforeAutospacing="1" w:line="360" w:lineRule="auto"/>
        <w:jc w:val="both"/>
        <w:rPr>
          <w:lang w:eastAsia="pt-BR"/>
        </w:rPr>
      </w:pPr>
      <w:r w:rsidRPr="00FA77C1">
        <w:rPr>
          <w:lang w:eastAsia="pt-BR"/>
        </w:rPr>
        <w:t>Diagramas de Casos de Uso são compostos basicamente por quatro partes:</w:t>
      </w:r>
    </w:p>
    <w:p w:rsidR="00ED45EF" w:rsidRPr="00FA77C1" w:rsidRDefault="00ED45EF" w:rsidP="00ED45EF">
      <w:pPr>
        <w:numPr>
          <w:ilvl w:val="0"/>
          <w:numId w:val="4"/>
        </w:numPr>
        <w:suppressAutoHyphens w:val="0"/>
        <w:spacing w:before="100" w:beforeAutospacing="1" w:after="100" w:afterAutospacing="1" w:line="360" w:lineRule="auto"/>
        <w:jc w:val="both"/>
        <w:rPr>
          <w:lang w:eastAsia="pt-BR"/>
        </w:rPr>
      </w:pPr>
      <w:r w:rsidRPr="00FA77C1">
        <w:rPr>
          <w:lang w:eastAsia="pt-BR"/>
        </w:rPr>
        <w:t>Cenário: Sequência de eventos que acontecem quando um usuário interage com o sistema.</w:t>
      </w:r>
    </w:p>
    <w:p w:rsidR="00ED45EF" w:rsidRPr="00FA77C1" w:rsidRDefault="00ED45EF" w:rsidP="00ED45EF">
      <w:pPr>
        <w:numPr>
          <w:ilvl w:val="0"/>
          <w:numId w:val="4"/>
        </w:numPr>
        <w:suppressAutoHyphens w:val="0"/>
        <w:spacing w:before="100" w:beforeAutospacing="1" w:after="100" w:afterAutospacing="1" w:line="360" w:lineRule="auto"/>
        <w:jc w:val="both"/>
        <w:rPr>
          <w:lang w:eastAsia="pt-BR"/>
        </w:rPr>
      </w:pPr>
      <w:r w:rsidRPr="00FA77C1">
        <w:rPr>
          <w:lang w:eastAsia="pt-BR"/>
        </w:rPr>
        <w:t>Ator: Usuário do sistema, ou melhor, um tipo de usuário.</w:t>
      </w:r>
    </w:p>
    <w:p w:rsidR="00ED45EF" w:rsidRPr="00FA77C1" w:rsidRDefault="00ED45EF" w:rsidP="00ED45EF">
      <w:pPr>
        <w:numPr>
          <w:ilvl w:val="0"/>
          <w:numId w:val="4"/>
        </w:numPr>
        <w:suppressAutoHyphens w:val="0"/>
        <w:spacing w:before="100" w:beforeAutospacing="1" w:after="100" w:afterAutospacing="1" w:line="360" w:lineRule="auto"/>
        <w:jc w:val="both"/>
        <w:rPr>
          <w:lang w:eastAsia="pt-BR"/>
        </w:rPr>
      </w:pPr>
      <w:r w:rsidRPr="00FA77C1">
        <w:rPr>
          <w:lang w:eastAsia="pt-BR"/>
        </w:rPr>
        <w:t>Use Case: É uma tarefa ou uma funcionalidade realizada pelo ator (usuário)</w:t>
      </w:r>
    </w:p>
    <w:p w:rsidR="00ED45EF" w:rsidRPr="00FA77C1" w:rsidRDefault="00ED45EF" w:rsidP="00ED45EF">
      <w:pPr>
        <w:numPr>
          <w:ilvl w:val="0"/>
          <w:numId w:val="4"/>
        </w:numPr>
        <w:suppressAutoHyphens w:val="0"/>
        <w:spacing w:before="100" w:beforeAutospacing="1" w:after="100" w:afterAutospacing="1" w:line="360" w:lineRule="auto"/>
        <w:jc w:val="both"/>
        <w:rPr>
          <w:lang w:eastAsia="pt-BR"/>
        </w:rPr>
      </w:pPr>
      <w:r w:rsidRPr="00FA77C1">
        <w:rPr>
          <w:lang w:eastAsia="pt-BR"/>
        </w:rPr>
        <w:t>Comunicação: é o que liga um ator com um caso de uso</w:t>
      </w:r>
    </w:p>
    <w:p w:rsidR="00ED45EF" w:rsidRPr="004615D9" w:rsidRDefault="00ED45EF" w:rsidP="00ED45EF">
      <w:pPr>
        <w:pStyle w:val="NormalWeb"/>
        <w:spacing w:line="360" w:lineRule="auto"/>
        <w:jc w:val="both"/>
      </w:pPr>
      <w:r w:rsidRPr="004615D9">
        <w:t>Existem ainda os Includes e Extends que  são relações entre os casos de uso.</w:t>
      </w:r>
    </w:p>
    <w:p w:rsidR="00ED45EF" w:rsidRPr="00FA77C1" w:rsidRDefault="00ED45EF" w:rsidP="00ED45EF">
      <w:pPr>
        <w:numPr>
          <w:ilvl w:val="0"/>
          <w:numId w:val="5"/>
        </w:numPr>
        <w:suppressAutoHyphens w:val="0"/>
        <w:spacing w:before="100" w:beforeAutospacing="1" w:after="100" w:afterAutospacing="1" w:line="360" w:lineRule="auto"/>
        <w:jc w:val="both"/>
        <w:rPr>
          <w:lang w:eastAsia="pt-BR"/>
        </w:rPr>
      </w:pPr>
      <w:r w:rsidRPr="00FA77C1">
        <w:rPr>
          <w:b/>
          <w:bCs/>
          <w:lang w:eastAsia="pt-BR"/>
        </w:rPr>
        <w:t>Include</w:t>
      </w:r>
      <w:r w:rsidRPr="00FA77C1">
        <w:rPr>
          <w:lang w:eastAsia="pt-BR"/>
        </w:rPr>
        <w:t>: seria a relação de um caso de uso que para ter sua funcionalidade executada precisa chamar outro caso de uso.</w:t>
      </w:r>
    </w:p>
    <w:p w:rsidR="00ED45EF" w:rsidRPr="004615D9" w:rsidRDefault="00ED45EF" w:rsidP="00ED45EF">
      <w:pPr>
        <w:numPr>
          <w:ilvl w:val="0"/>
          <w:numId w:val="5"/>
        </w:numPr>
        <w:suppressAutoHyphens w:val="0"/>
        <w:spacing w:before="100" w:beforeAutospacing="1" w:after="100" w:afterAutospacing="1" w:line="360" w:lineRule="auto"/>
        <w:jc w:val="both"/>
        <w:rPr>
          <w:lang w:eastAsia="pt-BR"/>
        </w:rPr>
      </w:pPr>
      <w:r w:rsidRPr="00FA77C1">
        <w:rPr>
          <w:b/>
          <w:bCs/>
          <w:lang w:eastAsia="pt-BR"/>
        </w:rPr>
        <w:t>Extend</w:t>
      </w:r>
      <w:r w:rsidRPr="00FA77C1">
        <w:rPr>
          <w:lang w:eastAsia="pt-BR"/>
        </w:rPr>
        <w:t>: Esta relação significa que</w:t>
      </w:r>
      <w:r>
        <w:rPr>
          <w:lang w:eastAsia="pt-BR"/>
        </w:rPr>
        <w:t xml:space="preserve"> o caso de uso es</w:t>
      </w:r>
      <w:r w:rsidRPr="00FA77C1">
        <w:rPr>
          <w:lang w:eastAsia="pt-BR"/>
        </w:rPr>
        <w:t>tendido vai funcionar exatamente como o caso de uso base só que alguns passos n</w:t>
      </w:r>
      <w:r>
        <w:rPr>
          <w:lang w:eastAsia="pt-BR"/>
        </w:rPr>
        <w:t>ovos inseridos no caso de uso es</w:t>
      </w:r>
      <w:r w:rsidRPr="00FA77C1">
        <w:rPr>
          <w:lang w:eastAsia="pt-BR"/>
        </w:rPr>
        <w:t>tendido.</w:t>
      </w:r>
    </w:p>
    <w:p w:rsidR="00ED45EF" w:rsidRDefault="00ED45EF" w:rsidP="00ED45EF">
      <w:pPr>
        <w:spacing w:before="100" w:beforeAutospacing="1" w:line="360" w:lineRule="auto"/>
        <w:rPr>
          <w:lang w:eastAsia="pt-BR"/>
        </w:rPr>
      </w:pPr>
    </w:p>
    <w:p w:rsidR="00ED45EF" w:rsidRDefault="00ED45EF" w:rsidP="00ED45EF">
      <w:pPr>
        <w:spacing w:before="100" w:beforeAutospacing="1" w:line="360" w:lineRule="auto"/>
        <w:rPr>
          <w:lang w:eastAsia="pt-BR"/>
        </w:rPr>
      </w:pPr>
    </w:p>
    <w:p w:rsidR="004E3A45" w:rsidRDefault="004E3A45" w:rsidP="00ED45EF">
      <w:pPr>
        <w:spacing w:before="100" w:beforeAutospacing="1" w:line="360" w:lineRule="auto"/>
        <w:rPr>
          <w:lang w:eastAsia="pt-BR"/>
        </w:rPr>
      </w:pPr>
    </w:p>
    <w:p w:rsidR="00ED45EF" w:rsidRPr="002C0B94" w:rsidRDefault="00ED45EF" w:rsidP="00ED45EF">
      <w:pPr>
        <w:spacing w:before="100" w:beforeAutospacing="1" w:line="360" w:lineRule="auto"/>
        <w:rPr>
          <w:b/>
          <w:lang w:eastAsia="pt-BR"/>
        </w:rPr>
      </w:pPr>
      <w:r w:rsidRPr="002C0B94">
        <w:rPr>
          <w:b/>
          <w:lang w:eastAsia="pt-BR"/>
        </w:rPr>
        <w:lastRenderedPageBreak/>
        <w:t xml:space="preserve">- Caso de Uso </w:t>
      </w:r>
      <w:r>
        <w:rPr>
          <w:b/>
          <w:lang w:eastAsia="pt-BR"/>
        </w:rPr>
        <w:t xml:space="preserve">01 </w:t>
      </w:r>
      <w:r w:rsidRPr="002C0B94">
        <w:rPr>
          <w:b/>
          <w:lang w:eastAsia="pt-BR"/>
        </w:rPr>
        <w:t>(Gerente)</w:t>
      </w:r>
    </w:p>
    <w:p w:rsidR="00ED45EF" w:rsidRPr="004615D9" w:rsidRDefault="00ED45EF" w:rsidP="00ED45EF">
      <w:pPr>
        <w:keepNext/>
        <w:spacing w:before="100" w:beforeAutospacing="1"/>
        <w:jc w:val="center"/>
      </w:pPr>
      <w:r w:rsidRPr="004615D9">
        <w:rPr>
          <w:noProof/>
          <w:lang w:eastAsia="pt-BR"/>
        </w:rPr>
        <w:drawing>
          <wp:inline distT="0" distB="0" distL="0" distR="0">
            <wp:extent cx="5838824" cy="4000500"/>
            <wp:effectExtent l="19050" t="0" r="0" b="0"/>
            <wp:docPr id="1" name="Imagem 0" descr="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10"/>
                    <a:stretch>
                      <a:fillRect/>
                    </a:stretch>
                  </pic:blipFill>
                  <pic:spPr>
                    <a:xfrm>
                      <a:off x="0" y="0"/>
                      <a:ext cx="5839801" cy="4001169"/>
                    </a:xfrm>
                    <a:prstGeom prst="rect">
                      <a:avLst/>
                    </a:prstGeom>
                  </pic:spPr>
                </pic:pic>
              </a:graphicData>
            </a:graphic>
          </wp:inline>
        </w:drawing>
      </w:r>
    </w:p>
    <w:p w:rsidR="00ED45EF" w:rsidRPr="004615D9" w:rsidRDefault="00ED45EF" w:rsidP="00ED45EF">
      <w:pPr>
        <w:pStyle w:val="Legenda"/>
        <w:spacing w:line="360" w:lineRule="auto"/>
        <w:jc w:val="center"/>
        <w:rPr>
          <w:rFonts w:ascii="Times New Roman" w:hAnsi="Times New Roman" w:cs="Times New Roman"/>
          <w:color w:val="auto"/>
          <w:sz w:val="24"/>
          <w:szCs w:val="24"/>
        </w:rPr>
      </w:pPr>
      <w:r w:rsidRPr="004615D9">
        <w:rPr>
          <w:rFonts w:ascii="Times New Roman" w:hAnsi="Times New Roman" w:cs="Times New Roman"/>
          <w:color w:val="auto"/>
          <w:sz w:val="24"/>
          <w:szCs w:val="24"/>
        </w:rPr>
        <w:t>Caso de Uso 01</w:t>
      </w:r>
    </w:p>
    <w:p w:rsidR="00ED45EF" w:rsidRPr="00F609AE" w:rsidRDefault="00ED45EF" w:rsidP="00ED45EF">
      <w:pPr>
        <w:pStyle w:val="Legenda"/>
        <w:spacing w:line="360" w:lineRule="auto"/>
        <w:rPr>
          <w:rFonts w:ascii="Times New Roman" w:hAnsi="Times New Roman" w:cs="Times New Roman"/>
          <w:b w:val="0"/>
          <w:color w:val="auto"/>
          <w:sz w:val="24"/>
          <w:szCs w:val="24"/>
        </w:rPr>
      </w:pPr>
      <w:r w:rsidRPr="00F609AE">
        <w:rPr>
          <w:rFonts w:ascii="Times New Roman" w:hAnsi="Times New Roman" w:cs="Times New Roman"/>
          <w:b w:val="0"/>
          <w:color w:val="auto"/>
          <w:sz w:val="24"/>
          <w:szCs w:val="24"/>
        </w:rPr>
        <w:t xml:space="preserve">O Caso de Uso 01 exibe as funcionalidades que o gerente pode executar no sistema a ser desenvolvido. Como mostrado, o gerente pode criar contas do tipo corrente e/ou poupança, sendo obrigatória (include) a criação de uma senha para cada conta criada. Além disso, o gerente pode ainda alterar dados de clientes ou funcionários. Os relacionamentos são todos do tipo “ator </w:t>
      </w:r>
      <w:r w:rsidRPr="00F609AE">
        <w:rPr>
          <w:rFonts w:ascii="Times New Roman" w:hAnsi="Times New Roman" w:cs="Times New Roman"/>
          <w:b w:val="0"/>
          <w:color w:val="auto"/>
          <w:sz w:val="24"/>
          <w:szCs w:val="24"/>
        </w:rPr>
        <w:sym w:font="Wingdings" w:char="F0E0"/>
      </w:r>
      <w:r w:rsidRPr="00F609AE">
        <w:rPr>
          <w:rFonts w:ascii="Times New Roman" w:hAnsi="Times New Roman" w:cs="Times New Roman"/>
          <w:b w:val="0"/>
          <w:color w:val="auto"/>
          <w:sz w:val="24"/>
          <w:szCs w:val="24"/>
        </w:rPr>
        <w:t xml:space="preserve"> ação”, em decorrência das ações realizadas pelo gerente não retornarem uma “comunicação” para este.</w:t>
      </w:r>
    </w:p>
    <w:p w:rsidR="00ED45EF" w:rsidRDefault="00ED45EF" w:rsidP="00ED45EF"/>
    <w:p w:rsidR="00ED45EF" w:rsidRDefault="00ED45EF" w:rsidP="00ED45EF"/>
    <w:p w:rsidR="00ED45EF" w:rsidRDefault="00ED45EF" w:rsidP="00ED45EF"/>
    <w:p w:rsidR="00ED45EF" w:rsidRDefault="00ED45EF" w:rsidP="00ED45EF"/>
    <w:p w:rsidR="00ED45EF" w:rsidRDefault="00ED45EF" w:rsidP="00ED45EF"/>
    <w:p w:rsidR="00ED45EF" w:rsidRDefault="00ED45EF" w:rsidP="00ED45EF"/>
    <w:p w:rsidR="00ED45EF" w:rsidRPr="002C0B94" w:rsidRDefault="00ED45EF" w:rsidP="00ED45EF">
      <w:pPr>
        <w:rPr>
          <w:b/>
        </w:rPr>
      </w:pPr>
      <w:r w:rsidRPr="002C0B94">
        <w:rPr>
          <w:b/>
        </w:rPr>
        <w:lastRenderedPageBreak/>
        <w:t>Caso de Uso 02 (Cliente)</w:t>
      </w:r>
    </w:p>
    <w:p w:rsidR="00ED45EF" w:rsidRDefault="00ED45EF" w:rsidP="00ED45EF">
      <w:pPr>
        <w:keepNext/>
      </w:pPr>
      <w:r>
        <w:rPr>
          <w:noProof/>
          <w:lang w:eastAsia="pt-BR"/>
        </w:rPr>
        <w:drawing>
          <wp:inline distT="0" distB="0" distL="0" distR="0">
            <wp:extent cx="5762625" cy="4124325"/>
            <wp:effectExtent l="19050" t="0" r="9525" b="0"/>
            <wp:docPr id="2" name="Imagem 1" descr="UseCase Diagra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2.jpg"/>
                    <pic:cNvPicPr/>
                  </pic:nvPicPr>
                  <pic:blipFill>
                    <a:blip r:embed="rId11"/>
                    <a:stretch>
                      <a:fillRect/>
                    </a:stretch>
                  </pic:blipFill>
                  <pic:spPr>
                    <a:xfrm>
                      <a:off x="0" y="0"/>
                      <a:ext cx="5760085" cy="4122507"/>
                    </a:xfrm>
                    <a:prstGeom prst="rect">
                      <a:avLst/>
                    </a:prstGeom>
                  </pic:spPr>
                </pic:pic>
              </a:graphicData>
            </a:graphic>
          </wp:inline>
        </w:drawing>
      </w:r>
    </w:p>
    <w:p w:rsidR="00ED45EF" w:rsidRPr="0076096C" w:rsidRDefault="00ED45EF" w:rsidP="00ED45EF">
      <w:pPr>
        <w:pStyle w:val="Legenda"/>
        <w:spacing w:line="360" w:lineRule="auto"/>
        <w:jc w:val="center"/>
        <w:rPr>
          <w:rFonts w:ascii="Times New Roman" w:hAnsi="Times New Roman" w:cs="Times New Roman"/>
          <w:color w:val="auto"/>
          <w:sz w:val="24"/>
          <w:szCs w:val="24"/>
        </w:rPr>
      </w:pPr>
      <w:r w:rsidRPr="0076096C">
        <w:rPr>
          <w:rFonts w:ascii="Times New Roman" w:hAnsi="Times New Roman" w:cs="Times New Roman"/>
          <w:color w:val="auto"/>
          <w:sz w:val="24"/>
          <w:szCs w:val="24"/>
        </w:rPr>
        <w:t>Caso de Uso 02</w:t>
      </w:r>
    </w:p>
    <w:p w:rsidR="00ED45EF" w:rsidRDefault="00ED45EF" w:rsidP="00ED45EF">
      <w:pPr>
        <w:spacing w:after="240" w:line="360" w:lineRule="auto"/>
        <w:jc w:val="both"/>
      </w:pPr>
      <w:r w:rsidRPr="004615D9">
        <w:t xml:space="preserve">O Caso de </w:t>
      </w:r>
      <w:r>
        <w:t>Uso 02</w:t>
      </w:r>
      <w:r w:rsidRPr="004615D9">
        <w:t xml:space="preserve"> exibe as funcionalidades que o gerente pode executar no sistema a ser desenvolvido</w:t>
      </w:r>
      <w:r>
        <w:t>. De acordo com o diagrama, o cliente pode realizar ações de depositar, sacar, transferir e requisitar saldo.</w:t>
      </w:r>
    </w:p>
    <w:p w:rsidR="00ED45EF" w:rsidRDefault="00ED45EF" w:rsidP="00ED45EF">
      <w:pPr>
        <w:spacing w:after="240" w:line="360" w:lineRule="auto"/>
        <w:jc w:val="both"/>
      </w:pPr>
      <w:r>
        <w:t xml:space="preserve">As ações de depositar, sacar e transferir são relacionamentos do tipo “ator </w:t>
      </w:r>
      <w:r w:rsidRPr="0076096C">
        <w:sym w:font="Wingdings" w:char="F0E0"/>
      </w:r>
      <w:r>
        <w:t xml:space="preserve"> ação”, uma vez que estas ações não “comunicam” com o ator (cliente). Já a ação de requisitar extrato gera um relacionamento entre ator e ação, sendo que este retorna uma informação buscada pelo cliente, como por exemplo, o saldo da conta, transferências realizadas, etc.</w:t>
      </w:r>
    </w:p>
    <w:p w:rsidR="00B31D32" w:rsidRDefault="00ED45EF" w:rsidP="00ED45EF">
      <w:pPr>
        <w:spacing w:line="360" w:lineRule="auto"/>
        <w:sectPr w:rsidR="00B31D32" w:rsidSect="00ED45EF">
          <w:footnotePr>
            <w:pos w:val="beneathText"/>
          </w:footnotePr>
          <w:pgSz w:w="12240" w:h="15840"/>
          <w:pgMar w:top="1701" w:right="1134" w:bottom="1134" w:left="1701" w:header="720" w:footer="1701" w:gutter="0"/>
          <w:cols w:space="720"/>
          <w:docGrid w:linePitch="360"/>
        </w:sectPr>
      </w:pPr>
      <w:r>
        <w:t>Por fim, existe ainda um &lt;&lt;include&gt;&gt; ‘Imprimir Extrato’ da ação ‘Requisitar Extrato’. O include é necessário, uma vez que, se o cliente solicita um extrato esse tem que ser imprimido par</w:t>
      </w:r>
      <w:r w:rsidR="00B31D32">
        <w:t>a retornar a informação buscada</w:t>
      </w:r>
    </w:p>
    <w:p w:rsidR="00B31D32" w:rsidRPr="00104DB0" w:rsidRDefault="00B31D32" w:rsidP="00B31D32">
      <w:pPr>
        <w:jc w:val="center"/>
        <w:rPr>
          <w:b/>
        </w:rPr>
      </w:pPr>
      <w:r w:rsidRPr="00104DB0">
        <w:rPr>
          <w:b/>
        </w:rPr>
        <w:lastRenderedPageBreak/>
        <w:t>DIAGRAMAS DE CLASSE</w:t>
      </w:r>
    </w:p>
    <w:p w:rsidR="00B31D32" w:rsidRPr="004615D9" w:rsidRDefault="00B31D32" w:rsidP="00B31D32">
      <w:pPr>
        <w:spacing w:line="360" w:lineRule="auto"/>
      </w:pPr>
      <w:r w:rsidRPr="004615D9">
        <w:rPr>
          <w:b/>
        </w:rPr>
        <w:t>Projeto</w:t>
      </w:r>
      <w:r w:rsidRPr="004615D9">
        <w:t xml:space="preserve">: </w:t>
      </w:r>
      <w:r w:rsidRPr="004615D9">
        <w:rPr>
          <w:rStyle w:val="SemanticAnnotation-ref-hf001"/>
        </w:rPr>
        <w:t>Sistema de Gerenciamento Bancário</w:t>
      </w:r>
    </w:p>
    <w:p w:rsidR="00B31D32" w:rsidRDefault="004E3A45" w:rsidP="00B31D32">
      <w:pPr>
        <w:spacing w:line="360" w:lineRule="auto"/>
      </w:pPr>
      <w:r>
        <w:rPr>
          <w:rStyle w:val="Fontepargpadro1"/>
          <w:b/>
        </w:rPr>
        <w:t>Equipe</w:t>
      </w:r>
      <w:r w:rsidR="00B31D32" w:rsidRPr="004615D9">
        <w:rPr>
          <w:rStyle w:val="SemanticAnnotation-ref-hf001"/>
        </w:rPr>
        <w:t xml:space="preserve">: </w:t>
      </w:r>
      <w:r w:rsidR="00B31D32" w:rsidRPr="004615D9">
        <w:t xml:space="preserve">Benedito Rodrigo de Sousa Cunha, Denilson da Silva Sousa, Jonatas Travessa Souza de Barros, Vinicius Loiola Cavalheiro, Renan de Oliveira Carvalho. </w:t>
      </w:r>
      <w:r w:rsidR="00B31D32" w:rsidRPr="004615D9">
        <w:rPr>
          <w:b/>
        </w:rPr>
        <w:t>(Equipe Pycman)</w:t>
      </w:r>
      <w:r w:rsidR="00B31D32" w:rsidRPr="004615D9">
        <w:t>.</w:t>
      </w:r>
    </w:p>
    <w:p w:rsidR="004E3A45" w:rsidRPr="004E3A45" w:rsidRDefault="004E3A45" w:rsidP="00B31D32">
      <w:pPr>
        <w:spacing w:line="360" w:lineRule="auto"/>
      </w:pPr>
      <w:r>
        <w:rPr>
          <w:b/>
        </w:rPr>
        <w:t>Responsável:</w:t>
      </w:r>
      <w:r>
        <w:t xml:space="preserve"> Benedito Rodrigo de Sousa Cunha</w:t>
      </w:r>
    </w:p>
    <w:p w:rsidR="00B31D32" w:rsidRDefault="00B31D32">
      <w:pPr>
        <w:jc w:val="both"/>
        <w:sectPr w:rsidR="00B31D32" w:rsidSect="00B31D32">
          <w:footnotePr>
            <w:pos w:val="beneathText"/>
          </w:footnotePr>
          <w:pgSz w:w="15840" w:h="12240" w:orient="landscape"/>
          <w:pgMar w:top="720" w:right="720" w:bottom="720" w:left="720" w:header="720" w:footer="1701" w:gutter="0"/>
          <w:cols w:space="720"/>
          <w:docGrid w:linePitch="360"/>
        </w:sectPr>
      </w:pPr>
    </w:p>
    <w:p w:rsidR="00B31D32" w:rsidRDefault="00B31D32">
      <w:pPr>
        <w:jc w:val="both"/>
        <w:sectPr w:rsidR="00B31D32" w:rsidSect="00B31D32">
          <w:footnotePr>
            <w:pos w:val="beneathText"/>
          </w:footnotePr>
          <w:type w:val="continuous"/>
          <w:pgSz w:w="15840" w:h="12240" w:orient="landscape"/>
          <w:pgMar w:top="720" w:right="720" w:bottom="720" w:left="720" w:header="720" w:footer="1701" w:gutter="0"/>
          <w:cols w:space="720"/>
          <w:docGrid w:linePitch="360"/>
        </w:sectPr>
      </w:pPr>
      <w:r>
        <w:rPr>
          <w:noProof/>
          <w:lang w:eastAsia="pt-BR"/>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3809</wp:posOffset>
            </wp:positionV>
            <wp:extent cx="9144000" cy="5705475"/>
            <wp:effectExtent l="19050" t="0" r="0" b="0"/>
            <wp:wrapNone/>
            <wp:docPr id="4" name="Imagem 3" descr="Classe Diagram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 Diagram 02.jpg"/>
                    <pic:cNvPicPr/>
                  </pic:nvPicPr>
                  <pic:blipFill>
                    <a:blip r:embed="rId12"/>
                    <a:stretch>
                      <a:fillRect/>
                    </a:stretch>
                  </pic:blipFill>
                  <pic:spPr>
                    <a:xfrm>
                      <a:off x="0" y="0"/>
                      <a:ext cx="9144000" cy="5705475"/>
                    </a:xfrm>
                    <a:prstGeom prst="rect">
                      <a:avLst/>
                    </a:prstGeom>
                  </pic:spPr>
                </pic:pic>
              </a:graphicData>
            </a:graphic>
          </wp:anchor>
        </w:drawing>
      </w:r>
    </w:p>
    <w:p w:rsidR="00B31D32" w:rsidRPr="00104DB0" w:rsidRDefault="00B31D32" w:rsidP="004E3A45">
      <w:pPr>
        <w:spacing w:after="240" w:line="360" w:lineRule="auto"/>
        <w:jc w:val="both"/>
        <w:rPr>
          <w:b/>
          <w:lang w:val="en-US"/>
        </w:rPr>
      </w:pPr>
      <w:r w:rsidRPr="00104DB0">
        <w:rPr>
          <w:b/>
          <w:lang w:val="en-US"/>
        </w:rPr>
        <w:lastRenderedPageBreak/>
        <w:t>Diagrama de Classes</w:t>
      </w:r>
    </w:p>
    <w:p w:rsidR="00B31D32" w:rsidRPr="00104DB0" w:rsidRDefault="00B31D32" w:rsidP="004E3A45">
      <w:pPr>
        <w:spacing w:line="360" w:lineRule="auto"/>
        <w:jc w:val="both"/>
        <w:rPr>
          <w:lang w:val="en-US"/>
        </w:rPr>
      </w:pPr>
      <w:r w:rsidRPr="00104DB0">
        <w:rPr>
          <w:lang w:val="en-US"/>
        </w:rPr>
        <w:t>De acordo com o diagrama, existe um relacionamento de Especificação/Generalização das classes [Conta_Poupanca, Conta_Corrente_Popupanca, Conta_Corrente, AlterarDadosConta] para a classe Conta, esse relaconamento é usado para indicar que essas classes citadas anteriormente herdam da classe Conta. Esse mesmo relacionamento de Especificação/Generalização é usado das classes [Gerente, Cliente] para a classe Usuario, também pra indicar que essas classes herdam da classe Usuario.</w:t>
      </w:r>
    </w:p>
    <w:p w:rsidR="00B31D32" w:rsidRPr="00104DB0" w:rsidRDefault="00B31D32" w:rsidP="004E3A45">
      <w:pPr>
        <w:pStyle w:val="NormalWeb"/>
        <w:shd w:val="clear" w:color="auto" w:fill="FFFFFF"/>
        <w:spacing w:line="360" w:lineRule="auto"/>
        <w:jc w:val="both"/>
        <w:rPr>
          <w:color w:val="000000"/>
        </w:rPr>
      </w:pPr>
      <w:r w:rsidRPr="00104DB0">
        <w:rPr>
          <w:lang w:val="en-US"/>
        </w:rPr>
        <w:t>A classe Application possui um relacionamento de Associação com as classes [Conta, Cliente, Gerente], sendo que estes relacionamentos de Associação é usado para d</w:t>
      </w:r>
      <w:r w:rsidRPr="00104DB0">
        <w:rPr>
          <w:color w:val="000000"/>
        </w:rPr>
        <w:t>efinir responsabilidades entre duas classes, ou seja, indicar que uma classe está implementando (executando) a outra através de seus métodos. Este mesmo relacionamento de Associação é usado da Classe Tipo para a Classe Menu, da Classe Menu para as Classes [Funcoes e Conta], sempre com a mesma finalidade de indicar que a Classe da qual parte o Relacionamento executa a Classe a qual o Relacionamento é associado.</w:t>
      </w: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B31D32" w:rsidRDefault="00B31D32" w:rsidP="00ED45EF">
      <w:pPr>
        <w:spacing w:after="240" w:line="360" w:lineRule="auto"/>
        <w:jc w:val="center"/>
        <w:rPr>
          <w:b/>
        </w:rPr>
      </w:pPr>
    </w:p>
    <w:p w:rsidR="00953D8E" w:rsidRPr="00A43E24" w:rsidRDefault="00953D8E" w:rsidP="00ED45EF">
      <w:pPr>
        <w:spacing w:after="240" w:line="360" w:lineRule="auto"/>
        <w:jc w:val="center"/>
        <w:rPr>
          <w:b/>
        </w:rPr>
      </w:pPr>
      <w:r w:rsidRPr="00A43E24">
        <w:rPr>
          <w:b/>
        </w:rPr>
        <w:lastRenderedPageBreak/>
        <w:t>REGRAS DE NEGÓCIOS DO SISTEMA BANCÁRIO</w:t>
      </w:r>
    </w:p>
    <w:p w:rsidR="00953D8E" w:rsidRPr="00A43E24" w:rsidRDefault="00953D8E" w:rsidP="00ED45EF">
      <w:pPr>
        <w:spacing w:after="240" w:line="360" w:lineRule="auto"/>
        <w:jc w:val="both"/>
        <w:rPr>
          <w:rStyle w:val="SemanticAnnotation-ref-hf001"/>
        </w:rPr>
      </w:pPr>
      <w:r w:rsidRPr="00A43E24">
        <w:rPr>
          <w:b/>
        </w:rPr>
        <w:t>Projeto</w:t>
      </w:r>
      <w:r w:rsidRPr="00A43E24">
        <w:t xml:space="preserve">: </w:t>
      </w:r>
      <w:r w:rsidRPr="00A43E24">
        <w:rPr>
          <w:rStyle w:val="SemanticAnnotation-ref-hf001"/>
        </w:rPr>
        <w:t>Sistema de Gerenciamento Bancário</w:t>
      </w:r>
    </w:p>
    <w:p w:rsidR="004E3A45" w:rsidRDefault="004E3A45" w:rsidP="00ED45EF">
      <w:pPr>
        <w:spacing w:after="240" w:line="360" w:lineRule="auto"/>
        <w:jc w:val="both"/>
      </w:pPr>
      <w:r>
        <w:rPr>
          <w:rStyle w:val="Fontepargpadro1"/>
          <w:b/>
        </w:rPr>
        <w:t>Equipe</w:t>
      </w:r>
      <w:r w:rsidR="00953D8E" w:rsidRPr="00A43E24">
        <w:rPr>
          <w:rStyle w:val="SemanticAnnotation-ref-hf001"/>
        </w:rPr>
        <w:t xml:space="preserve">: </w:t>
      </w:r>
      <w:r w:rsidR="00953D8E" w:rsidRPr="00A43E24">
        <w:t>Benedito Rodrigo de Sousa Cunha, Denilson da Silva Sousa, Jonatas Travessa Souza de Barros, Vinicius Loiola Cavalheiro, Renan de Oliveira Carvalho.</w:t>
      </w:r>
      <w:r>
        <w:t xml:space="preserve"> </w:t>
      </w:r>
    </w:p>
    <w:p w:rsidR="00953D8E" w:rsidRPr="004E3A45" w:rsidRDefault="00953D8E" w:rsidP="00ED45EF">
      <w:pPr>
        <w:spacing w:after="240" w:line="360" w:lineRule="auto"/>
        <w:jc w:val="both"/>
      </w:pPr>
      <w:r w:rsidRPr="00A43E24">
        <w:rPr>
          <w:b/>
        </w:rPr>
        <w:t>(Equipe Pycman)</w:t>
      </w:r>
      <w:r w:rsidRPr="00A43E24">
        <w:t>.</w:t>
      </w:r>
    </w:p>
    <w:tbl>
      <w:tblPr>
        <w:tblW w:w="0" w:type="auto"/>
        <w:jc w:val="center"/>
        <w:tblInd w:w="55" w:type="dxa"/>
        <w:tblLayout w:type="fixed"/>
        <w:tblCellMar>
          <w:top w:w="55" w:type="dxa"/>
          <w:left w:w="55" w:type="dxa"/>
          <w:bottom w:w="55" w:type="dxa"/>
          <w:right w:w="55" w:type="dxa"/>
        </w:tblCellMar>
        <w:tblLook w:val="0000"/>
      </w:tblPr>
      <w:tblGrid>
        <w:gridCol w:w="2209"/>
        <w:gridCol w:w="2209"/>
        <w:gridCol w:w="2210"/>
        <w:gridCol w:w="2210"/>
      </w:tblGrid>
      <w:tr w:rsidR="00953D8E" w:rsidTr="00054392">
        <w:trPr>
          <w:jc w:val="center"/>
        </w:trPr>
        <w:tc>
          <w:tcPr>
            <w:tcW w:w="2209" w:type="dxa"/>
            <w:tcBorders>
              <w:top w:val="single" w:sz="1" w:space="0" w:color="000000"/>
              <w:left w:val="single" w:sz="1" w:space="0" w:color="000000"/>
              <w:bottom w:val="single" w:sz="1" w:space="0" w:color="000000"/>
            </w:tcBorders>
          </w:tcPr>
          <w:p w:rsidR="00953D8E" w:rsidRDefault="00953D8E" w:rsidP="00ED45EF">
            <w:pPr>
              <w:pStyle w:val="Contedodatabela"/>
              <w:spacing w:after="240" w:line="360" w:lineRule="auto"/>
              <w:jc w:val="both"/>
              <w:rPr>
                <w:b/>
                <w:bCs/>
              </w:rPr>
            </w:pPr>
            <w:r>
              <w:rPr>
                <w:b/>
                <w:bCs/>
              </w:rPr>
              <w:t>Versão</w:t>
            </w:r>
          </w:p>
        </w:tc>
        <w:tc>
          <w:tcPr>
            <w:tcW w:w="2209" w:type="dxa"/>
            <w:tcBorders>
              <w:top w:val="single" w:sz="1" w:space="0" w:color="000000"/>
              <w:left w:val="single" w:sz="1" w:space="0" w:color="000000"/>
              <w:bottom w:val="single" w:sz="1" w:space="0" w:color="000000"/>
            </w:tcBorders>
          </w:tcPr>
          <w:p w:rsidR="00953D8E" w:rsidRDefault="00953D8E" w:rsidP="00ED45EF">
            <w:pPr>
              <w:pStyle w:val="Contedodatabela"/>
              <w:spacing w:after="240" w:line="360" w:lineRule="auto"/>
              <w:jc w:val="both"/>
              <w:rPr>
                <w:b/>
                <w:bCs/>
              </w:rPr>
            </w:pPr>
            <w:r>
              <w:rPr>
                <w:b/>
                <w:bCs/>
              </w:rPr>
              <w:t>Responsável</w:t>
            </w:r>
          </w:p>
        </w:tc>
        <w:tc>
          <w:tcPr>
            <w:tcW w:w="2210" w:type="dxa"/>
            <w:tcBorders>
              <w:top w:val="single" w:sz="1" w:space="0" w:color="000000"/>
              <w:left w:val="single" w:sz="1" w:space="0" w:color="000000"/>
              <w:bottom w:val="single" w:sz="1" w:space="0" w:color="000000"/>
            </w:tcBorders>
          </w:tcPr>
          <w:p w:rsidR="00953D8E" w:rsidRDefault="00953D8E" w:rsidP="00ED45EF">
            <w:pPr>
              <w:pStyle w:val="Contedodatabela"/>
              <w:spacing w:after="240" w:line="360" w:lineRule="auto"/>
              <w:jc w:val="both"/>
              <w:rPr>
                <w:b/>
                <w:bCs/>
              </w:rPr>
            </w:pPr>
            <w:r>
              <w:rPr>
                <w:b/>
                <w:bCs/>
              </w:rPr>
              <w:t>Data</w:t>
            </w:r>
          </w:p>
        </w:tc>
        <w:tc>
          <w:tcPr>
            <w:tcW w:w="2210" w:type="dxa"/>
            <w:tcBorders>
              <w:top w:val="single" w:sz="1" w:space="0" w:color="000000"/>
              <w:left w:val="single" w:sz="1" w:space="0" w:color="000000"/>
              <w:bottom w:val="single" w:sz="1" w:space="0" w:color="000000"/>
              <w:right w:val="single" w:sz="1" w:space="0" w:color="000000"/>
            </w:tcBorders>
          </w:tcPr>
          <w:p w:rsidR="00953D8E" w:rsidRDefault="00953D8E" w:rsidP="00ED45EF">
            <w:pPr>
              <w:pStyle w:val="Contedodatabela"/>
              <w:spacing w:after="240" w:line="360" w:lineRule="auto"/>
              <w:jc w:val="both"/>
              <w:rPr>
                <w:b/>
                <w:bCs/>
              </w:rPr>
            </w:pPr>
            <w:r>
              <w:rPr>
                <w:b/>
                <w:bCs/>
              </w:rPr>
              <w:t>Alterações</w:t>
            </w:r>
          </w:p>
        </w:tc>
      </w:tr>
      <w:tr w:rsidR="00953D8E" w:rsidTr="00054392">
        <w:trPr>
          <w:jc w:val="center"/>
        </w:trPr>
        <w:tc>
          <w:tcPr>
            <w:tcW w:w="2209" w:type="dxa"/>
            <w:tcBorders>
              <w:left w:val="single" w:sz="1" w:space="0" w:color="000000"/>
              <w:bottom w:val="single" w:sz="1" w:space="0" w:color="000000"/>
            </w:tcBorders>
          </w:tcPr>
          <w:p w:rsidR="00953D8E" w:rsidRDefault="00953D8E" w:rsidP="00ED45EF">
            <w:pPr>
              <w:pStyle w:val="Contedodatabela"/>
              <w:spacing w:after="240" w:line="360" w:lineRule="auto"/>
              <w:jc w:val="both"/>
            </w:pPr>
            <w:r>
              <w:t>1.0</w:t>
            </w:r>
          </w:p>
        </w:tc>
        <w:tc>
          <w:tcPr>
            <w:tcW w:w="2209" w:type="dxa"/>
            <w:tcBorders>
              <w:left w:val="single" w:sz="1" w:space="0" w:color="000000"/>
              <w:bottom w:val="single" w:sz="1" w:space="0" w:color="000000"/>
            </w:tcBorders>
          </w:tcPr>
          <w:p w:rsidR="00953D8E" w:rsidRPr="00194D9B" w:rsidRDefault="00953D8E" w:rsidP="00ED45EF">
            <w:pPr>
              <w:pStyle w:val="Contedodatabela"/>
              <w:spacing w:after="240" w:line="360" w:lineRule="auto"/>
              <w:jc w:val="both"/>
            </w:pPr>
            <w:r w:rsidRPr="00194D9B">
              <w:rPr>
                <w:iCs/>
              </w:rPr>
              <w:t>Benedito Rodrigo de Sousa Cunha</w:t>
            </w:r>
          </w:p>
        </w:tc>
        <w:tc>
          <w:tcPr>
            <w:tcW w:w="2210" w:type="dxa"/>
            <w:tcBorders>
              <w:left w:val="single" w:sz="1" w:space="0" w:color="000000"/>
              <w:bottom w:val="single" w:sz="1" w:space="0" w:color="000000"/>
            </w:tcBorders>
          </w:tcPr>
          <w:p w:rsidR="00953D8E" w:rsidRDefault="00953D8E" w:rsidP="00ED45EF">
            <w:pPr>
              <w:pStyle w:val="Contedodatabela"/>
              <w:spacing w:after="240" w:line="360" w:lineRule="auto"/>
              <w:jc w:val="both"/>
            </w:pPr>
            <w:r>
              <w:t>30/08/2018</w:t>
            </w:r>
          </w:p>
        </w:tc>
        <w:tc>
          <w:tcPr>
            <w:tcW w:w="2210" w:type="dxa"/>
            <w:tcBorders>
              <w:left w:val="single" w:sz="1" w:space="0" w:color="000000"/>
              <w:bottom w:val="single" w:sz="1" w:space="0" w:color="000000"/>
              <w:right w:val="single" w:sz="1" w:space="0" w:color="000000"/>
            </w:tcBorders>
          </w:tcPr>
          <w:p w:rsidR="00953D8E" w:rsidRDefault="00953D8E" w:rsidP="00ED45EF">
            <w:pPr>
              <w:pStyle w:val="Contedodatabela"/>
              <w:spacing w:after="240" w:line="360" w:lineRule="auto"/>
              <w:jc w:val="both"/>
            </w:pPr>
            <w:r>
              <w:t>-</w:t>
            </w:r>
          </w:p>
        </w:tc>
      </w:tr>
    </w:tbl>
    <w:p w:rsidR="00953D8E" w:rsidRDefault="00953D8E" w:rsidP="00ED45EF">
      <w:pPr>
        <w:spacing w:after="240" w:line="360" w:lineRule="auto"/>
        <w:jc w:val="both"/>
        <w:rPr>
          <w:b/>
        </w:rPr>
      </w:pPr>
    </w:p>
    <w:p w:rsidR="00953D8E" w:rsidRDefault="00953D8E" w:rsidP="00ED45EF">
      <w:pPr>
        <w:spacing w:after="240" w:line="360" w:lineRule="auto"/>
        <w:jc w:val="both"/>
      </w:pPr>
      <w:r>
        <w:rPr>
          <w:b/>
        </w:rPr>
        <w:t>1. INTRODUÇÃO</w:t>
      </w:r>
    </w:p>
    <w:p w:rsidR="00953D8E" w:rsidRDefault="00953D8E" w:rsidP="00ED45EF">
      <w:pPr>
        <w:spacing w:after="240" w:line="360" w:lineRule="auto"/>
        <w:jc w:val="both"/>
      </w:pPr>
      <w:r>
        <w:t>Este documento contem as regras de negócios que devem ser implementadas no sistema de gerenciamento bancário. Vale ressaltar que estas não são requisitos de sistema, elas são na verdade regras especificas do Banco para o qual o sistema está sendo desenvolvido.</w:t>
      </w:r>
    </w:p>
    <w:p w:rsidR="00953D8E" w:rsidRDefault="00953D8E" w:rsidP="00ED45EF">
      <w:pPr>
        <w:spacing w:after="240" w:line="360" w:lineRule="auto"/>
        <w:jc w:val="both"/>
      </w:pPr>
      <w:r>
        <w:t>Estas regras de negócios estão voltadas para as questões de juros e taxas de cada tipo de conta que o Banco e o Sistema de Gerenciamento Bancário permitem registrar. Isso abrange taxas de rendimento mensal (conta poupança), tarifas mensais(conta corrente), tarifas por transação(conta corrente), etc.</w:t>
      </w:r>
    </w:p>
    <w:p w:rsidR="00953D8E" w:rsidRDefault="00953D8E" w:rsidP="00ED45EF">
      <w:pPr>
        <w:spacing w:after="240" w:line="360" w:lineRule="auto"/>
        <w:jc w:val="both"/>
      </w:pPr>
      <w:r>
        <w:rPr>
          <w:b/>
        </w:rPr>
        <w:t>2. REGRAS DE NEGÓCIOS POR TIPO DE CONTA</w:t>
      </w:r>
    </w:p>
    <w:p w:rsidR="00953D8E" w:rsidRPr="001D0B4B" w:rsidRDefault="00953D8E" w:rsidP="00ED45EF">
      <w:pPr>
        <w:spacing w:after="240" w:line="360" w:lineRule="auto"/>
        <w:jc w:val="both"/>
      </w:pPr>
      <w:r>
        <w:t>As regras de negócios variam de um tipo de conta por os demais, ou seja, para cada tipo de conta existem as regras especificas. Por exemplo, enquanto em contas poupanças é feito o calculo do rendimento mensal, na conta corrente é realizada uma cobrança de tarifa mensal e cobrança em cima do total de transações (caso estas existam e excedam o bônus de transação).</w:t>
      </w:r>
    </w:p>
    <w:p w:rsidR="00953D8E" w:rsidRPr="003505D1" w:rsidRDefault="00953D8E" w:rsidP="00ED45EF">
      <w:pPr>
        <w:spacing w:after="240" w:line="360" w:lineRule="auto"/>
        <w:jc w:val="both"/>
        <w:rPr>
          <w:b/>
        </w:rPr>
      </w:pPr>
      <w:r>
        <w:rPr>
          <w:b/>
        </w:rPr>
        <w:lastRenderedPageBreak/>
        <w:t xml:space="preserve">2.1 </w:t>
      </w:r>
      <w:r w:rsidRPr="003505D1">
        <w:rPr>
          <w:b/>
        </w:rPr>
        <w:t>CONTA POUPANÇA</w:t>
      </w:r>
    </w:p>
    <w:p w:rsidR="00953D8E" w:rsidRDefault="00953D8E" w:rsidP="00ED45EF">
      <w:pPr>
        <w:spacing w:after="240" w:line="360" w:lineRule="auto"/>
        <w:jc w:val="both"/>
      </w:pPr>
      <w:r w:rsidRPr="003505D1">
        <w:t>- Rendimento na conta poupança deve ser de 0,5% em cima do atual valor existente na poupança.</w:t>
      </w:r>
    </w:p>
    <w:p w:rsidR="00953D8E" w:rsidRPr="003505D1" w:rsidRDefault="00953D8E" w:rsidP="00ED45EF">
      <w:pPr>
        <w:spacing w:after="240" w:line="360" w:lineRule="auto"/>
        <w:jc w:val="both"/>
      </w:pPr>
      <w:r>
        <w:t>- Esse rendimento deve ser calculado toda vez que for chamado o método calcularRendimento();</w:t>
      </w:r>
    </w:p>
    <w:p w:rsidR="00953D8E" w:rsidRDefault="00953D8E" w:rsidP="00ED45EF">
      <w:pPr>
        <w:spacing w:after="240" w:line="360" w:lineRule="auto"/>
        <w:jc w:val="both"/>
      </w:pPr>
      <w:r w:rsidRPr="003505D1">
        <w:t>- Não serão cobradas taxas de transações realizadas na conta poupança.</w:t>
      </w:r>
    </w:p>
    <w:p w:rsidR="00953D8E" w:rsidRDefault="00953D8E" w:rsidP="00ED45EF">
      <w:pPr>
        <w:spacing w:after="240" w:line="360" w:lineRule="auto"/>
        <w:jc w:val="both"/>
      </w:pPr>
      <w:r>
        <w:t>- Não será permitida a retirada de um valor acima de 3000,00 R$ por saque realizado;</w:t>
      </w:r>
    </w:p>
    <w:p w:rsidR="00953D8E" w:rsidRDefault="00953D8E" w:rsidP="00ED45EF">
      <w:pPr>
        <w:spacing w:after="240" w:line="360" w:lineRule="auto"/>
        <w:jc w:val="both"/>
      </w:pPr>
      <w:r>
        <w:t>- Também não serão permitidos saques que excedam o saldo disponível na conta em que se irá realizar o saque;</w:t>
      </w:r>
    </w:p>
    <w:p w:rsidR="00953D8E" w:rsidRDefault="00953D8E" w:rsidP="00ED45EF">
      <w:pPr>
        <w:spacing w:after="240" w:line="360" w:lineRule="auto"/>
        <w:jc w:val="both"/>
      </w:pPr>
      <w:r>
        <w:t>- Não serão cobradas tarifas mensais sobre as contas poupanças do Sistema Bancário;</w:t>
      </w:r>
    </w:p>
    <w:p w:rsidR="00953D8E" w:rsidRDefault="00953D8E" w:rsidP="00ED45EF">
      <w:pPr>
        <w:spacing w:after="240" w:line="360" w:lineRule="auto"/>
        <w:jc w:val="both"/>
      </w:pPr>
      <w:r>
        <w:rPr>
          <w:b/>
        </w:rPr>
        <w:t xml:space="preserve">2.2 </w:t>
      </w:r>
      <w:r w:rsidRPr="003505D1">
        <w:rPr>
          <w:b/>
        </w:rPr>
        <w:t>CONTA CORRENTE</w:t>
      </w:r>
    </w:p>
    <w:p w:rsidR="00953D8E" w:rsidRDefault="00953D8E" w:rsidP="00ED45EF">
      <w:pPr>
        <w:spacing w:line="360" w:lineRule="auto"/>
        <w:jc w:val="both"/>
      </w:pPr>
      <w:r>
        <w:t>- Não será permitida a retirada de um valor acima de 3000,00 R$ por saque realizado;</w:t>
      </w:r>
    </w:p>
    <w:p w:rsidR="00953D8E" w:rsidRDefault="00953D8E" w:rsidP="00ED45EF">
      <w:pPr>
        <w:spacing w:line="360" w:lineRule="auto"/>
        <w:jc w:val="both"/>
      </w:pPr>
      <w:r>
        <w:t>- Também não serão permitidos saques que excedam o saldo disponível na conta em que se irá realizar o saque;</w:t>
      </w:r>
    </w:p>
    <w:p w:rsidR="00953D8E" w:rsidRDefault="00953D8E" w:rsidP="00B31D32">
      <w:pPr>
        <w:jc w:val="both"/>
      </w:pPr>
      <w:r>
        <w:t>- A tarifa para as contas correntes serão cobradas mensalmente, e o valor destas tarifas deve ser igual a:</w:t>
      </w:r>
    </w:p>
    <w:p w:rsidR="00953D8E" w:rsidRPr="0003321E" w:rsidRDefault="00953D8E" w:rsidP="00ED45EF">
      <w:pPr>
        <w:pStyle w:val="PargrafodaLista"/>
        <w:numPr>
          <w:ilvl w:val="0"/>
          <w:numId w:val="2"/>
        </w:numPr>
        <w:spacing w:line="360" w:lineRule="auto"/>
        <w:rPr>
          <w:rFonts w:ascii="Times New Roman" w:hAnsi="Times New Roman" w:cs="Times New Roman"/>
          <w:sz w:val="24"/>
          <w:szCs w:val="24"/>
        </w:rPr>
      </w:pPr>
      <w:r w:rsidRPr="0003321E">
        <w:rPr>
          <w:rFonts w:ascii="Times New Roman" w:hAnsi="Times New Roman" w:cs="Times New Roman"/>
          <w:sz w:val="24"/>
          <w:szCs w:val="24"/>
        </w:rPr>
        <w:t>15,00 R$ paca contas com saldo &lt;= 3000,00 R$</w:t>
      </w:r>
    </w:p>
    <w:p w:rsidR="00953D8E" w:rsidRDefault="00953D8E" w:rsidP="00ED45EF">
      <w:pPr>
        <w:pStyle w:val="PargrafodaLista"/>
        <w:numPr>
          <w:ilvl w:val="0"/>
          <w:numId w:val="2"/>
        </w:numPr>
        <w:spacing w:after="0" w:afterAutospacing="0" w:line="360" w:lineRule="auto"/>
        <w:rPr>
          <w:rFonts w:ascii="Times New Roman" w:hAnsi="Times New Roman" w:cs="Times New Roman"/>
          <w:sz w:val="24"/>
          <w:szCs w:val="24"/>
        </w:rPr>
      </w:pPr>
      <w:r w:rsidRPr="0003321E">
        <w:rPr>
          <w:rFonts w:ascii="Times New Roman" w:hAnsi="Times New Roman" w:cs="Times New Roman"/>
          <w:sz w:val="24"/>
          <w:szCs w:val="24"/>
        </w:rPr>
        <w:t>23,00 R$ para contas com saldo &gt; 3000,00 R$</w:t>
      </w:r>
    </w:p>
    <w:p w:rsidR="00953D8E" w:rsidRPr="007D2204" w:rsidRDefault="00953D8E" w:rsidP="00ED45EF">
      <w:pPr>
        <w:spacing w:line="360" w:lineRule="auto"/>
        <w:jc w:val="both"/>
      </w:pPr>
      <w:r>
        <w:t>- Deposito na conta corrente não deve ser contada como transação para os fins de cobrança de taxas;</w:t>
      </w:r>
    </w:p>
    <w:p w:rsidR="00953D8E" w:rsidRDefault="00953D8E" w:rsidP="00B31D32">
      <w:pPr>
        <w:jc w:val="both"/>
      </w:pPr>
      <w:r>
        <w:t>- Devem ser cobradas tarifas referentes as ações de transações realizadas em contas correntes. Essas tarifas serão cobradas mensalmente da seguinte forma:</w:t>
      </w:r>
    </w:p>
    <w:p w:rsidR="00953D8E" w:rsidRPr="00A43E24" w:rsidRDefault="00953D8E" w:rsidP="00B31D32">
      <w:pPr>
        <w:pStyle w:val="PargrafodaLista"/>
        <w:numPr>
          <w:ilvl w:val="0"/>
          <w:numId w:val="3"/>
        </w:numPr>
        <w:rPr>
          <w:rFonts w:ascii="Times New Roman" w:hAnsi="Times New Roman" w:cs="Times New Roman"/>
          <w:sz w:val="24"/>
          <w:szCs w:val="24"/>
        </w:rPr>
      </w:pPr>
      <w:r w:rsidRPr="00A43E24">
        <w:rPr>
          <w:rFonts w:ascii="Times New Roman" w:hAnsi="Times New Roman" w:cs="Times New Roman"/>
          <w:sz w:val="24"/>
          <w:szCs w:val="24"/>
        </w:rPr>
        <w:t>o cliente terá 4 transações bônus, ou seja, que não serão cobradas taxas de transações;</w:t>
      </w:r>
    </w:p>
    <w:p w:rsidR="00953D8E" w:rsidRDefault="00953D8E" w:rsidP="00B31D32">
      <w:pPr>
        <w:pStyle w:val="PargrafodaLista"/>
        <w:numPr>
          <w:ilvl w:val="0"/>
          <w:numId w:val="3"/>
        </w:numPr>
        <w:rPr>
          <w:rFonts w:ascii="Times New Roman" w:hAnsi="Times New Roman" w:cs="Times New Roman"/>
          <w:sz w:val="24"/>
          <w:szCs w:val="24"/>
        </w:rPr>
      </w:pPr>
      <w:r w:rsidRPr="00A43E24">
        <w:rPr>
          <w:rFonts w:ascii="Times New Roman" w:hAnsi="Times New Roman" w:cs="Times New Roman"/>
          <w:sz w:val="24"/>
          <w:szCs w:val="24"/>
        </w:rPr>
        <w:t>a partir da 5ª transação mensal, deve ser cobrada uma taxa de 2,23R$ por cada transação realizada;</w:t>
      </w:r>
    </w:p>
    <w:p w:rsidR="00953D8E" w:rsidRDefault="00953D8E" w:rsidP="00ED45EF">
      <w:pPr>
        <w:spacing w:line="360" w:lineRule="auto"/>
        <w:jc w:val="both"/>
      </w:pPr>
      <w:r>
        <w:t>- Caso a conta corrente possua saldo menor ou igual a 0,00 R$, a tarifa mensal deve ser cobrada no valor fico de 7,00 R$.</w:t>
      </w:r>
    </w:p>
    <w:p w:rsidR="00B31D32" w:rsidRDefault="00B31D32" w:rsidP="00ED45EF">
      <w:pPr>
        <w:spacing w:after="240" w:line="360" w:lineRule="auto"/>
        <w:jc w:val="both"/>
      </w:pPr>
    </w:p>
    <w:p w:rsidR="00953D8E" w:rsidRDefault="00953D8E" w:rsidP="00ED45EF">
      <w:pPr>
        <w:spacing w:after="240" w:line="360" w:lineRule="auto"/>
        <w:jc w:val="both"/>
      </w:pPr>
      <w:r>
        <w:rPr>
          <w:b/>
        </w:rPr>
        <w:lastRenderedPageBreak/>
        <w:t>3. CONCLUSÃO</w:t>
      </w:r>
    </w:p>
    <w:p w:rsidR="00953D8E" w:rsidRDefault="00953D8E" w:rsidP="00B31D32">
      <w:pPr>
        <w:spacing w:after="240" w:line="360" w:lineRule="auto"/>
        <w:jc w:val="both"/>
      </w:pPr>
      <w:r>
        <w:t>Embora as regras de negócios não sejam requisitos de sistema, estas devem ser de alguma forma “implementadas” no sistema para que atenda se o que foi pedido pela empresa (Banco) que solicitou a implementação do sistema. É o caso, por exemplo, do método calcularRendimento() das contas correntes que deve ser implementado para que seja possível calcular e adicionar ao saldo o rendimento mensal de determinado cliente.</w:t>
      </w:r>
    </w:p>
    <w:p w:rsidR="00953D8E" w:rsidRPr="007E3523" w:rsidRDefault="00953D8E" w:rsidP="00ED45EF">
      <w:pPr>
        <w:spacing w:line="360" w:lineRule="auto"/>
        <w:jc w:val="both"/>
      </w:pPr>
      <w:r>
        <w:t>Vale ressaltar que, como são regras de negócios, estas variam de sistema para sistema, pois cada empresa possui suas próprias regras de negócios que podem ser diferentes das regras das demais empresas do mesmo ramo.</w:t>
      </w:r>
    </w:p>
    <w:p w:rsidR="00953D8E" w:rsidRDefault="00953D8E">
      <w:pPr>
        <w:jc w:val="both"/>
      </w:pPr>
    </w:p>
    <w:sectPr w:rsidR="00953D8E" w:rsidSect="00953D8E">
      <w:footnotePr>
        <w:pos w:val="beneathText"/>
      </w:footnotePr>
      <w:pgSz w:w="12240" w:h="15840"/>
      <w:pgMar w:top="1701" w:right="1134" w:bottom="1134" w:left="1701" w:header="720" w:footer="170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F7B" w:rsidRDefault="00782F7B">
      <w:r>
        <w:separator/>
      </w:r>
    </w:p>
  </w:endnote>
  <w:endnote w:type="continuationSeparator" w:id="1">
    <w:p w:rsidR="00782F7B" w:rsidRDefault="00782F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edgie Medium">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DB7" w:rsidRDefault="00D71DB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F7B" w:rsidRDefault="00782F7B">
      <w:r>
        <w:separator/>
      </w:r>
    </w:p>
  </w:footnote>
  <w:footnote w:type="continuationSeparator" w:id="1">
    <w:p w:rsidR="00782F7B" w:rsidRDefault="00782F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0E43409D"/>
    <w:multiLevelType w:val="multilevel"/>
    <w:tmpl w:val="F4C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05D7E"/>
    <w:multiLevelType w:val="hybridMultilevel"/>
    <w:tmpl w:val="017440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5F41895"/>
    <w:multiLevelType w:val="multilevel"/>
    <w:tmpl w:val="172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D3FBD"/>
    <w:multiLevelType w:val="hybridMultilevel"/>
    <w:tmpl w:val="F7C26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120"/>
  <w:drawingGridVerticalSpacing w:val="0"/>
  <w:displayHorizontalDrawingGridEvery w:val="0"/>
  <w:displayVerticalDrawingGridEvery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131A5"/>
    <w:rsid w:val="000128DC"/>
    <w:rsid w:val="0001701E"/>
    <w:rsid w:val="00017E92"/>
    <w:rsid w:val="0003489C"/>
    <w:rsid w:val="00037F7C"/>
    <w:rsid w:val="00064961"/>
    <w:rsid w:val="00077D68"/>
    <w:rsid w:val="000D0829"/>
    <w:rsid w:val="001442AD"/>
    <w:rsid w:val="0016767A"/>
    <w:rsid w:val="001778C0"/>
    <w:rsid w:val="00182400"/>
    <w:rsid w:val="00194D9B"/>
    <w:rsid w:val="001C1E98"/>
    <w:rsid w:val="001F445A"/>
    <w:rsid w:val="0020564E"/>
    <w:rsid w:val="002533BC"/>
    <w:rsid w:val="002E3559"/>
    <w:rsid w:val="00302114"/>
    <w:rsid w:val="003354A3"/>
    <w:rsid w:val="00397AF4"/>
    <w:rsid w:val="003A0E54"/>
    <w:rsid w:val="003A3EE1"/>
    <w:rsid w:val="00407500"/>
    <w:rsid w:val="004131A5"/>
    <w:rsid w:val="00451976"/>
    <w:rsid w:val="00470A65"/>
    <w:rsid w:val="00486F5A"/>
    <w:rsid w:val="004C25AE"/>
    <w:rsid w:val="004E2AD4"/>
    <w:rsid w:val="004E3A45"/>
    <w:rsid w:val="005026AE"/>
    <w:rsid w:val="005142E2"/>
    <w:rsid w:val="00522B4D"/>
    <w:rsid w:val="00543667"/>
    <w:rsid w:val="0058075C"/>
    <w:rsid w:val="00592A11"/>
    <w:rsid w:val="005B6DF0"/>
    <w:rsid w:val="005F5626"/>
    <w:rsid w:val="00614B8B"/>
    <w:rsid w:val="006406A8"/>
    <w:rsid w:val="00663E53"/>
    <w:rsid w:val="00684AAF"/>
    <w:rsid w:val="00692F97"/>
    <w:rsid w:val="006E0C68"/>
    <w:rsid w:val="006F0094"/>
    <w:rsid w:val="00707229"/>
    <w:rsid w:val="007543DF"/>
    <w:rsid w:val="00771FAA"/>
    <w:rsid w:val="00782F7B"/>
    <w:rsid w:val="00784E79"/>
    <w:rsid w:val="007A260F"/>
    <w:rsid w:val="00841437"/>
    <w:rsid w:val="008534B0"/>
    <w:rsid w:val="008B07B6"/>
    <w:rsid w:val="008F4DF4"/>
    <w:rsid w:val="00903D88"/>
    <w:rsid w:val="00953D8E"/>
    <w:rsid w:val="00967067"/>
    <w:rsid w:val="009A3CCA"/>
    <w:rsid w:val="009C4329"/>
    <w:rsid w:val="009D4B07"/>
    <w:rsid w:val="00A24CBA"/>
    <w:rsid w:val="00A26D25"/>
    <w:rsid w:val="00A55895"/>
    <w:rsid w:val="00AC6005"/>
    <w:rsid w:val="00AE37B6"/>
    <w:rsid w:val="00B0373F"/>
    <w:rsid w:val="00B31D32"/>
    <w:rsid w:val="00B56264"/>
    <w:rsid w:val="00BA00C2"/>
    <w:rsid w:val="00BB283F"/>
    <w:rsid w:val="00BB3738"/>
    <w:rsid w:val="00BD50D3"/>
    <w:rsid w:val="00BE6491"/>
    <w:rsid w:val="00BF0F9A"/>
    <w:rsid w:val="00C12B0E"/>
    <w:rsid w:val="00C20D3C"/>
    <w:rsid w:val="00C255A5"/>
    <w:rsid w:val="00C266BD"/>
    <w:rsid w:val="00C81300"/>
    <w:rsid w:val="00CB761A"/>
    <w:rsid w:val="00CC5FF8"/>
    <w:rsid w:val="00CE0608"/>
    <w:rsid w:val="00D441E9"/>
    <w:rsid w:val="00D52863"/>
    <w:rsid w:val="00D53388"/>
    <w:rsid w:val="00D71DB7"/>
    <w:rsid w:val="00D87FB6"/>
    <w:rsid w:val="00DE2891"/>
    <w:rsid w:val="00E0469A"/>
    <w:rsid w:val="00E322F9"/>
    <w:rsid w:val="00E8562D"/>
    <w:rsid w:val="00E85A70"/>
    <w:rsid w:val="00EB7DF1"/>
    <w:rsid w:val="00EC28A4"/>
    <w:rsid w:val="00ED45EF"/>
    <w:rsid w:val="00F10B42"/>
    <w:rsid w:val="00F46D0D"/>
    <w:rsid w:val="00F46D83"/>
    <w:rsid w:val="00F61652"/>
    <w:rsid w:val="00F65B11"/>
    <w:rsid w:val="00F65CA7"/>
    <w:rsid w:val="00F83D2F"/>
    <w:rsid w:val="00FA2F34"/>
    <w:rsid w:val="00FA5C0C"/>
    <w:rsid w:val="00FB34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B7"/>
    <w:pPr>
      <w:suppressAutoHyphens/>
    </w:pPr>
    <w:rPr>
      <w:sz w:val="24"/>
      <w:szCs w:val="24"/>
      <w:lang w:eastAsia="ar-SA"/>
    </w:rPr>
  </w:style>
  <w:style w:type="paragraph" w:styleId="Ttulo1">
    <w:name w:val="heading 1"/>
    <w:basedOn w:val="Normal"/>
    <w:next w:val="Normal"/>
    <w:qFormat/>
    <w:rsid w:val="00D71DB7"/>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Corpodetexto"/>
    <w:qFormat/>
    <w:rsid w:val="00D71DB7"/>
    <w:pPr>
      <w:numPr>
        <w:ilvl w:val="1"/>
        <w:numId w:val="1"/>
      </w:numPr>
      <w:spacing w:before="280" w:after="280"/>
      <w:outlineLvl w:val="1"/>
    </w:pPr>
    <w:rPr>
      <w:b/>
      <w:bCs/>
      <w:sz w:val="36"/>
      <w:szCs w:val="36"/>
    </w:rPr>
  </w:style>
  <w:style w:type="paragraph" w:styleId="Ttulo3">
    <w:name w:val="heading 3"/>
    <w:basedOn w:val="Normal"/>
    <w:next w:val="Normal"/>
    <w:qFormat/>
    <w:rsid w:val="00D71DB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D71DB7"/>
    <w:pPr>
      <w:keepNext/>
      <w:numPr>
        <w:ilvl w:val="3"/>
        <w:numId w:val="1"/>
      </w:numPr>
      <w:spacing w:before="240" w:after="60"/>
      <w:outlineLvl w:val="3"/>
    </w:pPr>
    <w:rPr>
      <w:b/>
      <w:bCs/>
      <w:sz w:val="28"/>
      <w:szCs w:val="28"/>
    </w:rPr>
  </w:style>
  <w:style w:type="paragraph" w:styleId="Ttulo5">
    <w:name w:val="heading 5"/>
    <w:basedOn w:val="Normal"/>
    <w:next w:val="Normal"/>
    <w:qFormat/>
    <w:rsid w:val="00D71DB7"/>
    <w:pPr>
      <w:numPr>
        <w:ilvl w:val="4"/>
        <w:numId w:val="1"/>
      </w:numPr>
      <w:spacing w:before="240" w:after="60"/>
      <w:outlineLvl w:val="4"/>
    </w:pPr>
    <w:rPr>
      <w:b/>
      <w:bCs/>
      <w:i/>
      <w:iCs/>
      <w:sz w:val="26"/>
      <w:szCs w:val="26"/>
    </w:rPr>
  </w:style>
  <w:style w:type="paragraph" w:styleId="Ttulo6">
    <w:name w:val="heading 6"/>
    <w:basedOn w:val="Normal"/>
    <w:next w:val="Normal"/>
    <w:qFormat/>
    <w:rsid w:val="00D71DB7"/>
    <w:pPr>
      <w:numPr>
        <w:ilvl w:val="5"/>
        <w:numId w:val="1"/>
      </w:numPr>
      <w:spacing w:before="240" w:after="60"/>
      <w:outlineLvl w:val="5"/>
    </w:pPr>
    <w:rPr>
      <w:b/>
      <w:bCs/>
      <w:sz w:val="22"/>
      <w:szCs w:val="22"/>
    </w:rPr>
  </w:style>
  <w:style w:type="paragraph" w:styleId="Ttulo7">
    <w:name w:val="heading 7"/>
    <w:basedOn w:val="Normal"/>
    <w:next w:val="Normal"/>
    <w:qFormat/>
    <w:rsid w:val="00D71DB7"/>
    <w:pPr>
      <w:numPr>
        <w:ilvl w:val="6"/>
        <w:numId w:val="1"/>
      </w:numPr>
      <w:spacing w:before="240" w:after="60"/>
      <w:outlineLvl w:val="6"/>
    </w:pPr>
  </w:style>
  <w:style w:type="paragraph" w:styleId="Ttulo8">
    <w:name w:val="heading 8"/>
    <w:basedOn w:val="Normal"/>
    <w:next w:val="Normal"/>
    <w:qFormat/>
    <w:rsid w:val="00D71DB7"/>
    <w:pPr>
      <w:numPr>
        <w:ilvl w:val="7"/>
        <w:numId w:val="1"/>
      </w:numPr>
      <w:spacing w:before="240" w:after="60"/>
      <w:outlineLvl w:val="7"/>
    </w:pPr>
    <w:rPr>
      <w:i/>
      <w:iCs/>
    </w:rPr>
  </w:style>
  <w:style w:type="paragraph" w:styleId="Ttulo9">
    <w:name w:val="heading 9"/>
    <w:basedOn w:val="Normal"/>
    <w:next w:val="Normal"/>
    <w:qFormat/>
    <w:rsid w:val="00D71DB7"/>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sid w:val="00D71DB7"/>
    <w:rPr>
      <w:rFonts w:ascii="Symbol" w:hAnsi="Symbol"/>
    </w:rPr>
  </w:style>
  <w:style w:type="character" w:customStyle="1" w:styleId="WW8Num6z0">
    <w:name w:val="WW8Num6z0"/>
    <w:rsid w:val="00D71DB7"/>
    <w:rPr>
      <w:rFonts w:ascii="Symbol" w:hAnsi="Symbol"/>
    </w:rPr>
  </w:style>
  <w:style w:type="character" w:customStyle="1" w:styleId="WW8Num7z0">
    <w:name w:val="WW8Num7z0"/>
    <w:rsid w:val="00D71DB7"/>
    <w:rPr>
      <w:rFonts w:ascii="Symbol" w:hAnsi="Symbol"/>
    </w:rPr>
  </w:style>
  <w:style w:type="character" w:customStyle="1" w:styleId="WW8Num8z0">
    <w:name w:val="WW8Num8z0"/>
    <w:rsid w:val="00D71DB7"/>
    <w:rPr>
      <w:rFonts w:ascii="Symbol" w:hAnsi="Symbol"/>
    </w:rPr>
  </w:style>
  <w:style w:type="character" w:customStyle="1" w:styleId="WW8Num10z0">
    <w:name w:val="WW8Num10z0"/>
    <w:rsid w:val="00D71DB7"/>
    <w:rPr>
      <w:rFonts w:ascii="Symbol" w:hAnsi="Symbol"/>
    </w:rPr>
  </w:style>
  <w:style w:type="character" w:customStyle="1" w:styleId="WW8Num23z0">
    <w:name w:val="WW8Num23z0"/>
    <w:rsid w:val="00D71DB7"/>
    <w:rPr>
      <w:rFonts w:ascii="Symbol" w:hAnsi="Symbol"/>
    </w:rPr>
  </w:style>
  <w:style w:type="character" w:customStyle="1" w:styleId="WW8Num23z1">
    <w:name w:val="WW8Num23z1"/>
    <w:rsid w:val="00D71DB7"/>
    <w:rPr>
      <w:rFonts w:ascii="Courier New" w:hAnsi="Courier New" w:cs="Courier New"/>
    </w:rPr>
  </w:style>
  <w:style w:type="character" w:customStyle="1" w:styleId="WW8Num23z2">
    <w:name w:val="WW8Num23z2"/>
    <w:rsid w:val="00D71DB7"/>
    <w:rPr>
      <w:rFonts w:ascii="Wingdings" w:hAnsi="Wingdings"/>
    </w:rPr>
  </w:style>
  <w:style w:type="character" w:customStyle="1" w:styleId="Fontepargpadro1">
    <w:name w:val="Fonte parág. padrão1"/>
    <w:rsid w:val="00D71DB7"/>
  </w:style>
  <w:style w:type="character" w:customStyle="1" w:styleId="CaracteresdeNotadeRodap">
    <w:name w:val="Caracteres de Nota de Rodapé"/>
    <w:basedOn w:val="Fontepargpadro1"/>
    <w:rsid w:val="00D71DB7"/>
    <w:rPr>
      <w:vertAlign w:val="superscript"/>
    </w:rPr>
  </w:style>
  <w:style w:type="character" w:customStyle="1" w:styleId="SemanticAnnotation-ref-hf002">
    <w:name w:val="SemanticAnnotation-ref-hf002"/>
    <w:basedOn w:val="Fontepargpadro1"/>
    <w:rsid w:val="00D71DB7"/>
    <w:rPr>
      <w:lang w:val="en-US"/>
    </w:rPr>
  </w:style>
  <w:style w:type="character" w:customStyle="1" w:styleId="SemanticAnnotation-ref-hf001">
    <w:name w:val="SemanticAnnotation-ref-hf001"/>
    <w:rsid w:val="00D71DB7"/>
    <w:rPr>
      <w:shd w:val="clear" w:color="auto" w:fill="auto"/>
    </w:rPr>
  </w:style>
  <w:style w:type="character" w:customStyle="1" w:styleId="SemanticAnnotation-ref-TIPOFUNCIONAL">
    <w:name w:val="SemanticAnnotation-ref-TIPOFUNCIONAL"/>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NAOFUNCIONAL">
    <w:name w:val="SemanticAnnotation-ref-TIPONAOFUNCIONAL"/>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REGRA">
    <w:name w:val="SemanticAnnotation-ref-TIPOREGRA"/>
    <w:rsid w:val="00D71DB7"/>
    <w:rPr>
      <w:rFonts w:ascii="Times New Roman" w:eastAsia="Times New Roman" w:hAnsi="Times New Roman" w:cs="Times New Roman"/>
      <w:b/>
      <w:color w:val="auto"/>
      <w:sz w:val="20"/>
      <w:szCs w:val="20"/>
      <w:lang w:val="pt-BR" w:eastAsia="ar-SA" w:bidi="ar-SA"/>
    </w:rPr>
  </w:style>
  <w:style w:type="character" w:customStyle="1" w:styleId="SemanticAnnotation-ref-TIPOESCOPO">
    <w:name w:val="SemanticAnnotation-ref-TIPOESCOPO"/>
    <w:rsid w:val="00D71DB7"/>
    <w:rPr>
      <w:rFonts w:ascii="Times New Roman" w:eastAsia="Times New Roman" w:hAnsi="Times New Roman" w:cs="Times New Roman"/>
      <w:b/>
      <w:bCs/>
      <w:color w:val="auto"/>
      <w:sz w:val="24"/>
      <w:szCs w:val="24"/>
      <w:lang w:val="pt-BR" w:eastAsia="ar-SA" w:bidi="ar-SA"/>
    </w:rPr>
  </w:style>
  <w:style w:type="character" w:customStyle="1" w:styleId="Smbolosdenumerao">
    <w:name w:val="Símbolos de numeração"/>
    <w:rsid w:val="00D71DB7"/>
  </w:style>
  <w:style w:type="paragraph" w:customStyle="1" w:styleId="Captulo">
    <w:name w:val="Capítulo"/>
    <w:basedOn w:val="Normal"/>
    <w:next w:val="Corpodetexto"/>
    <w:rsid w:val="00D71DB7"/>
    <w:pPr>
      <w:keepNext/>
      <w:spacing w:before="240" w:after="120"/>
    </w:pPr>
    <w:rPr>
      <w:rFonts w:ascii="Nimbus Sans L" w:eastAsia="DejaVu Sans" w:hAnsi="Nimbus Sans L" w:cs="DejaVu Sans"/>
      <w:sz w:val="28"/>
      <w:szCs w:val="28"/>
    </w:rPr>
  </w:style>
  <w:style w:type="paragraph" w:styleId="Corpodetexto">
    <w:name w:val="Body Text"/>
    <w:basedOn w:val="Normal"/>
    <w:semiHidden/>
    <w:rsid w:val="00D71DB7"/>
    <w:pPr>
      <w:spacing w:after="120"/>
    </w:pPr>
  </w:style>
  <w:style w:type="paragraph" w:styleId="Ttulo">
    <w:name w:val="Title"/>
    <w:basedOn w:val="Normal"/>
    <w:next w:val="Subttulo"/>
    <w:qFormat/>
    <w:rsid w:val="00D71DB7"/>
    <w:pPr>
      <w:keepNext/>
      <w:spacing w:before="240" w:after="60"/>
      <w:jc w:val="center"/>
    </w:pPr>
    <w:rPr>
      <w:rFonts w:ascii="Arial" w:eastAsia="MS Mincho" w:hAnsi="Arial" w:cs="Arial"/>
      <w:b/>
      <w:bCs/>
      <w:kern w:val="1"/>
      <w:sz w:val="32"/>
      <w:szCs w:val="32"/>
    </w:rPr>
  </w:style>
  <w:style w:type="paragraph" w:styleId="Subttulo">
    <w:name w:val="Subtitle"/>
    <w:basedOn w:val="Normal"/>
    <w:next w:val="Corpodetexto"/>
    <w:qFormat/>
    <w:rsid w:val="00D71DB7"/>
    <w:pPr>
      <w:spacing w:after="60"/>
      <w:jc w:val="center"/>
    </w:pPr>
    <w:rPr>
      <w:rFonts w:ascii="Arial" w:hAnsi="Arial" w:cs="Arial"/>
    </w:rPr>
  </w:style>
  <w:style w:type="paragraph" w:styleId="Lista">
    <w:name w:val="List"/>
    <w:basedOn w:val="Normal"/>
    <w:semiHidden/>
    <w:rsid w:val="00D71DB7"/>
    <w:pPr>
      <w:ind w:left="283" w:hanging="283"/>
    </w:pPr>
  </w:style>
  <w:style w:type="paragraph" w:customStyle="1" w:styleId="Legenda1">
    <w:name w:val="Legenda1"/>
    <w:basedOn w:val="Normal"/>
    <w:next w:val="Normal"/>
    <w:rsid w:val="00D71DB7"/>
    <w:pPr>
      <w:spacing w:before="120" w:after="120"/>
    </w:pPr>
    <w:rPr>
      <w:b/>
      <w:bCs/>
      <w:sz w:val="20"/>
      <w:szCs w:val="20"/>
    </w:rPr>
  </w:style>
  <w:style w:type="paragraph" w:customStyle="1" w:styleId="ndice">
    <w:name w:val="Índice"/>
    <w:basedOn w:val="Normal"/>
    <w:rsid w:val="00D71DB7"/>
    <w:pPr>
      <w:suppressLineNumbers/>
    </w:pPr>
    <w:rPr>
      <w:rFonts w:cs="Tahoma"/>
    </w:rPr>
  </w:style>
  <w:style w:type="paragraph" w:styleId="NormalWeb">
    <w:name w:val="Normal (Web)"/>
    <w:basedOn w:val="Normal"/>
    <w:uiPriority w:val="99"/>
    <w:rsid w:val="00D71DB7"/>
    <w:pPr>
      <w:spacing w:before="280" w:after="280"/>
    </w:pPr>
  </w:style>
  <w:style w:type="paragraph" w:customStyle="1" w:styleId="Corpodetexto21">
    <w:name w:val="Corpo de texto 21"/>
    <w:basedOn w:val="Normal"/>
    <w:rsid w:val="00D71DB7"/>
    <w:pPr>
      <w:spacing w:line="360" w:lineRule="auto"/>
      <w:ind w:firstLine="709"/>
      <w:jc w:val="both"/>
    </w:pPr>
    <w:rPr>
      <w:szCs w:val="20"/>
    </w:rPr>
  </w:style>
  <w:style w:type="paragraph" w:customStyle="1" w:styleId="EstiloRAF">
    <w:name w:val="EstiloRAF"/>
    <w:basedOn w:val="Normal"/>
    <w:rsid w:val="00D71DB7"/>
    <w:pPr>
      <w:jc w:val="both"/>
    </w:pPr>
    <w:rPr>
      <w:szCs w:val="20"/>
    </w:rPr>
  </w:style>
  <w:style w:type="paragraph" w:styleId="Cabealho">
    <w:name w:val="header"/>
    <w:basedOn w:val="Normal"/>
    <w:semiHidden/>
    <w:rsid w:val="00D71DB7"/>
    <w:pPr>
      <w:tabs>
        <w:tab w:val="center" w:pos="4419"/>
        <w:tab w:val="right" w:pos="8838"/>
      </w:tabs>
      <w:autoSpaceDE w:val="0"/>
    </w:pPr>
    <w:rPr>
      <w:rFonts w:ascii="Wedgie Medium" w:hAnsi="Wedgie Medium"/>
      <w:sz w:val="22"/>
      <w:szCs w:val="22"/>
    </w:rPr>
  </w:style>
  <w:style w:type="paragraph" w:styleId="Rodap">
    <w:name w:val="footer"/>
    <w:basedOn w:val="Normal"/>
    <w:semiHidden/>
    <w:rsid w:val="00D71DB7"/>
    <w:pPr>
      <w:tabs>
        <w:tab w:val="center" w:pos="4419"/>
        <w:tab w:val="right" w:pos="8838"/>
      </w:tabs>
    </w:pPr>
  </w:style>
  <w:style w:type="paragraph" w:styleId="Sumrio1">
    <w:name w:val="toc 1"/>
    <w:basedOn w:val="Normal"/>
    <w:next w:val="Normal"/>
    <w:semiHidden/>
    <w:rsid w:val="00D71DB7"/>
  </w:style>
  <w:style w:type="paragraph" w:styleId="Sumrio2">
    <w:name w:val="toc 2"/>
    <w:basedOn w:val="Normal"/>
    <w:next w:val="Normal"/>
    <w:semiHidden/>
    <w:rsid w:val="00D71DB7"/>
    <w:pPr>
      <w:ind w:left="240"/>
    </w:pPr>
  </w:style>
  <w:style w:type="paragraph" w:styleId="Sumrio3">
    <w:name w:val="toc 3"/>
    <w:basedOn w:val="Normal"/>
    <w:next w:val="Normal"/>
    <w:semiHidden/>
    <w:rsid w:val="00D71DB7"/>
    <w:pPr>
      <w:ind w:left="480"/>
    </w:pPr>
  </w:style>
  <w:style w:type="paragraph" w:styleId="Sumrio4">
    <w:name w:val="toc 4"/>
    <w:basedOn w:val="Normal"/>
    <w:next w:val="Normal"/>
    <w:semiHidden/>
    <w:rsid w:val="00D71DB7"/>
    <w:pPr>
      <w:ind w:left="720"/>
    </w:pPr>
  </w:style>
  <w:style w:type="paragraph" w:styleId="Sumrio5">
    <w:name w:val="toc 5"/>
    <w:basedOn w:val="Normal"/>
    <w:next w:val="Normal"/>
    <w:semiHidden/>
    <w:rsid w:val="00D71DB7"/>
    <w:pPr>
      <w:ind w:left="960"/>
    </w:pPr>
  </w:style>
  <w:style w:type="paragraph" w:styleId="Sumrio6">
    <w:name w:val="toc 6"/>
    <w:basedOn w:val="Normal"/>
    <w:next w:val="Normal"/>
    <w:semiHidden/>
    <w:rsid w:val="00D71DB7"/>
    <w:pPr>
      <w:ind w:left="1200"/>
    </w:pPr>
  </w:style>
  <w:style w:type="paragraph" w:styleId="Sumrio7">
    <w:name w:val="toc 7"/>
    <w:basedOn w:val="Normal"/>
    <w:next w:val="Normal"/>
    <w:semiHidden/>
    <w:rsid w:val="00D71DB7"/>
    <w:pPr>
      <w:ind w:left="1440"/>
    </w:pPr>
  </w:style>
  <w:style w:type="paragraph" w:styleId="Sumrio8">
    <w:name w:val="toc 8"/>
    <w:basedOn w:val="Normal"/>
    <w:next w:val="Normal"/>
    <w:semiHidden/>
    <w:rsid w:val="00D71DB7"/>
    <w:pPr>
      <w:ind w:left="1680"/>
    </w:pPr>
  </w:style>
  <w:style w:type="paragraph" w:styleId="Sumrio9">
    <w:name w:val="toc 9"/>
    <w:basedOn w:val="Normal"/>
    <w:next w:val="Normal"/>
    <w:semiHidden/>
    <w:rsid w:val="00D71DB7"/>
    <w:pPr>
      <w:ind w:left="1920"/>
    </w:pPr>
  </w:style>
  <w:style w:type="paragraph" w:styleId="Assinatura">
    <w:name w:val="Signature"/>
    <w:basedOn w:val="Normal"/>
    <w:semiHidden/>
    <w:rsid w:val="00D71DB7"/>
    <w:pPr>
      <w:ind w:left="4252"/>
    </w:pPr>
  </w:style>
  <w:style w:type="paragraph" w:customStyle="1" w:styleId="Assinaturadeemail">
    <w:name w:val="Assinatura de email"/>
    <w:basedOn w:val="Normal"/>
    <w:rsid w:val="00D71DB7"/>
  </w:style>
  <w:style w:type="paragraph" w:customStyle="1" w:styleId="Textodecomentrio1">
    <w:name w:val="Texto de comentário1"/>
    <w:basedOn w:val="Normal"/>
    <w:rsid w:val="00D71DB7"/>
    <w:rPr>
      <w:sz w:val="20"/>
      <w:szCs w:val="20"/>
    </w:rPr>
  </w:style>
  <w:style w:type="paragraph" w:styleId="Assuntodocomentrio">
    <w:name w:val="annotation subject"/>
    <w:basedOn w:val="Textodecomentrio1"/>
    <w:next w:val="Textodecomentrio1"/>
    <w:rsid w:val="00D71DB7"/>
    <w:rPr>
      <w:b/>
      <w:bCs/>
    </w:rPr>
  </w:style>
  <w:style w:type="paragraph" w:customStyle="1" w:styleId="Cabealhodamensagem1">
    <w:name w:val="Cabeçalho da mensagem1"/>
    <w:basedOn w:val="Normal"/>
    <w:rsid w:val="00D71DB7"/>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customStyle="1" w:styleId="Commarcadores1">
    <w:name w:val="Com marcadores1"/>
    <w:basedOn w:val="Normal"/>
    <w:rsid w:val="00D71DB7"/>
  </w:style>
  <w:style w:type="paragraph" w:customStyle="1" w:styleId="Commarcadores21">
    <w:name w:val="Com marcadores 21"/>
    <w:basedOn w:val="Normal"/>
    <w:rsid w:val="00D71DB7"/>
  </w:style>
  <w:style w:type="paragraph" w:customStyle="1" w:styleId="Commarcadores31">
    <w:name w:val="Com marcadores 31"/>
    <w:basedOn w:val="Normal"/>
    <w:rsid w:val="00D71DB7"/>
  </w:style>
  <w:style w:type="paragraph" w:customStyle="1" w:styleId="Commarcadores41">
    <w:name w:val="Com marcadores 41"/>
    <w:basedOn w:val="Normal"/>
    <w:rsid w:val="00D71DB7"/>
  </w:style>
  <w:style w:type="paragraph" w:customStyle="1" w:styleId="Commarcadores51">
    <w:name w:val="Com marcadores 51"/>
    <w:basedOn w:val="Normal"/>
    <w:rsid w:val="00D71DB7"/>
  </w:style>
  <w:style w:type="paragraph" w:customStyle="1" w:styleId="Corpodetexto31">
    <w:name w:val="Corpo de texto 31"/>
    <w:basedOn w:val="Normal"/>
    <w:rsid w:val="00D71DB7"/>
    <w:pPr>
      <w:spacing w:after="120"/>
    </w:pPr>
    <w:rPr>
      <w:sz w:val="16"/>
      <w:szCs w:val="16"/>
    </w:rPr>
  </w:style>
  <w:style w:type="paragraph" w:customStyle="1" w:styleId="Data1">
    <w:name w:val="Data1"/>
    <w:basedOn w:val="Normal"/>
    <w:next w:val="Normal"/>
    <w:rsid w:val="00D71DB7"/>
  </w:style>
  <w:style w:type="paragraph" w:styleId="Destinatrio">
    <w:name w:val="envelope address"/>
    <w:basedOn w:val="Normal"/>
    <w:semiHidden/>
    <w:rsid w:val="00D71DB7"/>
    <w:pPr>
      <w:ind w:left="2835"/>
    </w:pPr>
    <w:rPr>
      <w:rFonts w:ascii="Arial" w:hAnsi="Arial" w:cs="Arial"/>
    </w:rPr>
  </w:style>
  <w:style w:type="paragraph" w:customStyle="1" w:styleId="Encerramento1">
    <w:name w:val="Encerramento1"/>
    <w:basedOn w:val="Normal"/>
    <w:rsid w:val="00D71DB7"/>
    <w:pPr>
      <w:ind w:left="4252"/>
    </w:pPr>
  </w:style>
  <w:style w:type="paragraph" w:styleId="EndereoHTML">
    <w:name w:val="HTML Address"/>
    <w:basedOn w:val="Normal"/>
    <w:rsid w:val="00D71DB7"/>
    <w:rPr>
      <w:i/>
      <w:iCs/>
    </w:rPr>
  </w:style>
  <w:style w:type="paragraph" w:customStyle="1" w:styleId="Estruturadodocumento">
    <w:name w:val="Estrutura do documento"/>
    <w:basedOn w:val="Normal"/>
    <w:rsid w:val="00D71DB7"/>
    <w:pPr>
      <w:shd w:val="clear" w:color="auto" w:fill="000080"/>
    </w:pPr>
    <w:rPr>
      <w:rFonts w:ascii="Tahoma" w:hAnsi="Tahoma" w:cs="Tahoma"/>
    </w:rPr>
  </w:style>
  <w:style w:type="paragraph" w:customStyle="1" w:styleId="ndicedeautoridades1">
    <w:name w:val="Índice de autoridades1"/>
    <w:basedOn w:val="Normal"/>
    <w:next w:val="Normal"/>
    <w:rsid w:val="00D71DB7"/>
    <w:pPr>
      <w:ind w:left="240" w:hanging="240"/>
    </w:pPr>
  </w:style>
  <w:style w:type="paragraph" w:customStyle="1" w:styleId="ndicedefiguras">
    <w:name w:val="Índice de figuras"/>
    <w:basedOn w:val="Normal"/>
    <w:next w:val="Normal"/>
    <w:rsid w:val="00D71DB7"/>
    <w:pPr>
      <w:ind w:left="480" w:hanging="480"/>
    </w:pPr>
  </w:style>
  <w:style w:type="paragraph" w:customStyle="1" w:styleId="Lista21">
    <w:name w:val="Lista 21"/>
    <w:basedOn w:val="Normal"/>
    <w:rsid w:val="00D71DB7"/>
    <w:pPr>
      <w:ind w:left="566" w:hanging="283"/>
    </w:pPr>
  </w:style>
  <w:style w:type="paragraph" w:customStyle="1" w:styleId="Lista31">
    <w:name w:val="Lista 31"/>
    <w:basedOn w:val="Normal"/>
    <w:rsid w:val="00D71DB7"/>
    <w:pPr>
      <w:ind w:left="849" w:hanging="283"/>
    </w:pPr>
  </w:style>
  <w:style w:type="paragraph" w:customStyle="1" w:styleId="Lista41">
    <w:name w:val="Lista 41"/>
    <w:basedOn w:val="Normal"/>
    <w:rsid w:val="00D71DB7"/>
    <w:pPr>
      <w:ind w:left="1132" w:hanging="283"/>
    </w:pPr>
  </w:style>
  <w:style w:type="paragraph" w:customStyle="1" w:styleId="Lista51">
    <w:name w:val="Lista 51"/>
    <w:basedOn w:val="Normal"/>
    <w:rsid w:val="00D71DB7"/>
    <w:pPr>
      <w:ind w:left="1415" w:hanging="283"/>
    </w:pPr>
  </w:style>
  <w:style w:type="paragraph" w:customStyle="1" w:styleId="Listadecontinuao1">
    <w:name w:val="Lista de continuação1"/>
    <w:basedOn w:val="Normal"/>
    <w:rsid w:val="00D71DB7"/>
    <w:pPr>
      <w:spacing w:after="120"/>
      <w:ind w:left="283"/>
    </w:pPr>
  </w:style>
  <w:style w:type="paragraph" w:customStyle="1" w:styleId="Listadecontinuao21">
    <w:name w:val="Lista de continuação 21"/>
    <w:basedOn w:val="Normal"/>
    <w:rsid w:val="00D71DB7"/>
    <w:pPr>
      <w:spacing w:after="120"/>
      <w:ind w:left="566"/>
    </w:pPr>
  </w:style>
  <w:style w:type="paragraph" w:customStyle="1" w:styleId="Listadecontinuao31">
    <w:name w:val="Lista de continuação 31"/>
    <w:basedOn w:val="Normal"/>
    <w:rsid w:val="00D71DB7"/>
    <w:pPr>
      <w:spacing w:after="120"/>
      <w:ind w:left="849"/>
    </w:pPr>
  </w:style>
  <w:style w:type="paragraph" w:customStyle="1" w:styleId="Listadecontinuao41">
    <w:name w:val="Lista de continuação 41"/>
    <w:basedOn w:val="Normal"/>
    <w:rsid w:val="00D71DB7"/>
    <w:pPr>
      <w:spacing w:after="120"/>
      <w:ind w:left="1132"/>
    </w:pPr>
  </w:style>
  <w:style w:type="paragraph" w:customStyle="1" w:styleId="Listadecontinuao51">
    <w:name w:val="Lista de continuação 51"/>
    <w:basedOn w:val="Normal"/>
    <w:rsid w:val="00D71DB7"/>
    <w:pPr>
      <w:spacing w:after="120"/>
      <w:ind w:left="1415"/>
    </w:pPr>
  </w:style>
  <w:style w:type="paragraph" w:customStyle="1" w:styleId="Numerada1">
    <w:name w:val="Numerada1"/>
    <w:basedOn w:val="Normal"/>
    <w:rsid w:val="00D71DB7"/>
  </w:style>
  <w:style w:type="paragraph" w:customStyle="1" w:styleId="Numerada21">
    <w:name w:val="Numerada 21"/>
    <w:basedOn w:val="Normal"/>
    <w:rsid w:val="00D71DB7"/>
  </w:style>
  <w:style w:type="paragraph" w:customStyle="1" w:styleId="Numerada31">
    <w:name w:val="Numerada 31"/>
    <w:basedOn w:val="Normal"/>
    <w:rsid w:val="00D71DB7"/>
  </w:style>
  <w:style w:type="paragraph" w:customStyle="1" w:styleId="Numerada41">
    <w:name w:val="Numerada 41"/>
    <w:basedOn w:val="Normal"/>
    <w:rsid w:val="00D71DB7"/>
  </w:style>
  <w:style w:type="paragraph" w:customStyle="1" w:styleId="Numerada51">
    <w:name w:val="Numerada 51"/>
    <w:basedOn w:val="Normal"/>
    <w:rsid w:val="00D71DB7"/>
  </w:style>
  <w:style w:type="paragraph" w:styleId="Pr-formataoHTML">
    <w:name w:val="HTML Preformatted"/>
    <w:basedOn w:val="Normal"/>
    <w:rsid w:val="00D71DB7"/>
    <w:rPr>
      <w:rFonts w:ascii="Courier New" w:hAnsi="Courier New" w:cs="Courier New"/>
      <w:sz w:val="20"/>
      <w:szCs w:val="20"/>
    </w:rPr>
  </w:style>
  <w:style w:type="paragraph" w:customStyle="1" w:styleId="Primeirorecuodecorpodetexto1">
    <w:name w:val="Primeiro recuo de corpo de texto1"/>
    <w:basedOn w:val="Corpodetexto"/>
    <w:rsid w:val="00D71DB7"/>
    <w:pPr>
      <w:ind w:firstLine="210"/>
    </w:pPr>
  </w:style>
  <w:style w:type="paragraph" w:styleId="Recuodecorpodetexto">
    <w:name w:val="Body Text Indent"/>
    <w:basedOn w:val="Normal"/>
    <w:semiHidden/>
    <w:rsid w:val="00D71DB7"/>
    <w:pPr>
      <w:spacing w:after="120"/>
      <w:ind w:left="283"/>
    </w:pPr>
  </w:style>
  <w:style w:type="paragraph" w:customStyle="1" w:styleId="Primeirorecuodecorpodetexto21">
    <w:name w:val="Primeiro recuo de corpo de texto 21"/>
    <w:basedOn w:val="Recuodecorpodetexto"/>
    <w:rsid w:val="00D71DB7"/>
    <w:pPr>
      <w:ind w:firstLine="210"/>
    </w:pPr>
  </w:style>
  <w:style w:type="paragraph" w:customStyle="1" w:styleId="Recuodecorpodetexto21">
    <w:name w:val="Recuo de corpo de texto 21"/>
    <w:basedOn w:val="Normal"/>
    <w:rsid w:val="00D71DB7"/>
    <w:pPr>
      <w:spacing w:after="120" w:line="480" w:lineRule="auto"/>
      <w:ind w:left="283"/>
    </w:pPr>
  </w:style>
  <w:style w:type="paragraph" w:customStyle="1" w:styleId="Recuodecorpodetexto31">
    <w:name w:val="Recuo de corpo de texto 31"/>
    <w:basedOn w:val="Normal"/>
    <w:rsid w:val="00D71DB7"/>
    <w:pPr>
      <w:spacing w:after="120"/>
      <w:ind w:left="283"/>
    </w:pPr>
    <w:rPr>
      <w:sz w:val="16"/>
      <w:szCs w:val="16"/>
    </w:rPr>
  </w:style>
  <w:style w:type="paragraph" w:customStyle="1" w:styleId="Recuonormal1">
    <w:name w:val="Recuo normal1"/>
    <w:basedOn w:val="Normal"/>
    <w:rsid w:val="00D71DB7"/>
    <w:pPr>
      <w:ind w:left="708"/>
    </w:pPr>
  </w:style>
  <w:style w:type="paragraph" w:styleId="Remetente">
    <w:name w:val="envelope return"/>
    <w:basedOn w:val="Normal"/>
    <w:semiHidden/>
    <w:rsid w:val="00D71DB7"/>
    <w:rPr>
      <w:rFonts w:ascii="Arial" w:hAnsi="Arial" w:cs="Arial"/>
      <w:sz w:val="20"/>
      <w:szCs w:val="20"/>
    </w:rPr>
  </w:style>
  <w:style w:type="paragraph" w:styleId="Remissivo1">
    <w:name w:val="index 1"/>
    <w:basedOn w:val="Normal"/>
    <w:next w:val="Normal"/>
    <w:semiHidden/>
    <w:rsid w:val="00D71DB7"/>
    <w:pPr>
      <w:ind w:left="240" w:hanging="240"/>
    </w:pPr>
  </w:style>
  <w:style w:type="paragraph" w:styleId="Remissivo2">
    <w:name w:val="index 2"/>
    <w:basedOn w:val="Normal"/>
    <w:next w:val="Normal"/>
    <w:semiHidden/>
    <w:rsid w:val="00D71DB7"/>
    <w:pPr>
      <w:ind w:left="480" w:hanging="240"/>
    </w:pPr>
  </w:style>
  <w:style w:type="paragraph" w:styleId="Remissivo3">
    <w:name w:val="index 3"/>
    <w:basedOn w:val="Normal"/>
    <w:next w:val="Normal"/>
    <w:semiHidden/>
    <w:rsid w:val="00D71DB7"/>
    <w:pPr>
      <w:ind w:left="720" w:hanging="240"/>
    </w:pPr>
  </w:style>
  <w:style w:type="paragraph" w:customStyle="1" w:styleId="Remissivo41">
    <w:name w:val="Remissivo 41"/>
    <w:basedOn w:val="Normal"/>
    <w:next w:val="Normal"/>
    <w:rsid w:val="00D71DB7"/>
    <w:pPr>
      <w:ind w:left="960" w:hanging="240"/>
    </w:pPr>
  </w:style>
  <w:style w:type="paragraph" w:customStyle="1" w:styleId="Remissivo51">
    <w:name w:val="Remissivo 51"/>
    <w:basedOn w:val="Normal"/>
    <w:next w:val="Normal"/>
    <w:rsid w:val="00D71DB7"/>
    <w:pPr>
      <w:ind w:left="1200" w:hanging="240"/>
    </w:pPr>
  </w:style>
  <w:style w:type="paragraph" w:customStyle="1" w:styleId="Remissivo61">
    <w:name w:val="Remissivo 61"/>
    <w:basedOn w:val="Normal"/>
    <w:next w:val="Normal"/>
    <w:rsid w:val="00D71DB7"/>
    <w:pPr>
      <w:ind w:left="1440" w:hanging="240"/>
    </w:pPr>
  </w:style>
  <w:style w:type="paragraph" w:customStyle="1" w:styleId="Remissivo71">
    <w:name w:val="Remissivo 71"/>
    <w:basedOn w:val="Normal"/>
    <w:next w:val="Normal"/>
    <w:rsid w:val="00D71DB7"/>
    <w:pPr>
      <w:ind w:left="1680" w:hanging="240"/>
    </w:pPr>
  </w:style>
  <w:style w:type="paragraph" w:customStyle="1" w:styleId="Remissivo81">
    <w:name w:val="Remissivo 81"/>
    <w:basedOn w:val="Normal"/>
    <w:next w:val="Normal"/>
    <w:rsid w:val="00D71DB7"/>
    <w:pPr>
      <w:ind w:left="1920" w:hanging="240"/>
    </w:pPr>
  </w:style>
  <w:style w:type="paragraph" w:customStyle="1" w:styleId="Remissivo91">
    <w:name w:val="Remissivo 91"/>
    <w:basedOn w:val="Normal"/>
    <w:next w:val="Normal"/>
    <w:rsid w:val="00D71DB7"/>
    <w:pPr>
      <w:ind w:left="2160" w:hanging="240"/>
    </w:pPr>
  </w:style>
  <w:style w:type="paragraph" w:customStyle="1" w:styleId="Saudao1">
    <w:name w:val="Saudação1"/>
    <w:basedOn w:val="Normal"/>
    <w:next w:val="Normal"/>
    <w:rsid w:val="00D71DB7"/>
  </w:style>
  <w:style w:type="paragraph" w:styleId="Textodebalo">
    <w:name w:val="Balloon Text"/>
    <w:basedOn w:val="Normal"/>
    <w:rsid w:val="00D71DB7"/>
    <w:rPr>
      <w:rFonts w:ascii="Tahoma" w:hAnsi="Tahoma" w:cs="Tahoma"/>
      <w:sz w:val="16"/>
      <w:szCs w:val="16"/>
    </w:rPr>
  </w:style>
  <w:style w:type="paragraph" w:customStyle="1" w:styleId="Textodemacro1">
    <w:name w:val="Texto de macro1"/>
    <w:rsid w:val="00D71DB7"/>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eastAsia="ar-SA"/>
    </w:rPr>
  </w:style>
  <w:style w:type="paragraph" w:styleId="Textodenotadefim">
    <w:name w:val="endnote text"/>
    <w:basedOn w:val="Normal"/>
    <w:semiHidden/>
    <w:rsid w:val="00D71DB7"/>
    <w:rPr>
      <w:sz w:val="20"/>
      <w:szCs w:val="20"/>
    </w:rPr>
  </w:style>
  <w:style w:type="paragraph" w:styleId="Textodenotaderodap">
    <w:name w:val="footnote text"/>
    <w:basedOn w:val="Normal"/>
    <w:semiHidden/>
    <w:rsid w:val="00D71DB7"/>
    <w:rPr>
      <w:sz w:val="20"/>
      <w:szCs w:val="20"/>
    </w:rPr>
  </w:style>
  <w:style w:type="paragraph" w:customStyle="1" w:styleId="Textoembloco1">
    <w:name w:val="Texto em bloco1"/>
    <w:basedOn w:val="Normal"/>
    <w:rsid w:val="00D71DB7"/>
    <w:pPr>
      <w:spacing w:after="120"/>
      <w:ind w:left="1440" w:right="1440"/>
    </w:pPr>
  </w:style>
  <w:style w:type="paragraph" w:customStyle="1" w:styleId="Textosemformatao">
    <w:name w:val="Texto sem formatação"/>
    <w:basedOn w:val="Normal"/>
    <w:rsid w:val="00D71DB7"/>
    <w:rPr>
      <w:rFonts w:ascii="Courier New" w:hAnsi="Courier New" w:cs="Courier New"/>
      <w:sz w:val="20"/>
      <w:szCs w:val="20"/>
    </w:rPr>
  </w:style>
  <w:style w:type="paragraph" w:customStyle="1" w:styleId="Ttulodanota1">
    <w:name w:val="Título da nota1"/>
    <w:basedOn w:val="Normal"/>
    <w:next w:val="Normal"/>
    <w:rsid w:val="00D71DB7"/>
  </w:style>
  <w:style w:type="paragraph" w:customStyle="1" w:styleId="Ttulodendicedeautoridades1">
    <w:name w:val="Título de índice de autoridades1"/>
    <w:basedOn w:val="Normal"/>
    <w:next w:val="Normal"/>
    <w:rsid w:val="00D71DB7"/>
    <w:pPr>
      <w:spacing w:before="120"/>
    </w:pPr>
    <w:rPr>
      <w:rFonts w:ascii="Arial" w:hAnsi="Arial" w:cs="Arial"/>
      <w:b/>
      <w:bCs/>
    </w:rPr>
  </w:style>
  <w:style w:type="paragraph" w:customStyle="1" w:styleId="TtulodoContedo">
    <w:name w:val="Título do Conteúdo"/>
    <w:basedOn w:val="Normal"/>
    <w:next w:val="Remissivo1"/>
    <w:rsid w:val="00D71DB7"/>
    <w:rPr>
      <w:rFonts w:ascii="Arial" w:hAnsi="Arial" w:cs="Arial"/>
      <w:b/>
      <w:bCs/>
    </w:rPr>
  </w:style>
  <w:style w:type="paragraph" w:customStyle="1" w:styleId="TableContents">
    <w:name w:val="Table Contents"/>
    <w:basedOn w:val="Normal"/>
    <w:rsid w:val="00D71DB7"/>
    <w:pPr>
      <w:suppressLineNumbers/>
    </w:pPr>
  </w:style>
  <w:style w:type="paragraph" w:customStyle="1" w:styleId="Contedodatabela">
    <w:name w:val="Conteúdo da tabela"/>
    <w:basedOn w:val="Normal"/>
    <w:rsid w:val="00D71DB7"/>
    <w:pPr>
      <w:suppressLineNumbers/>
    </w:pPr>
  </w:style>
  <w:style w:type="paragraph" w:customStyle="1" w:styleId="Ttulodatabela">
    <w:name w:val="Título da tabela"/>
    <w:basedOn w:val="Contedodatabela"/>
    <w:rsid w:val="00D71DB7"/>
    <w:pPr>
      <w:jc w:val="center"/>
    </w:pPr>
    <w:rPr>
      <w:b/>
      <w:bCs/>
    </w:rPr>
  </w:style>
  <w:style w:type="paragraph" w:customStyle="1" w:styleId="Contedodoquadro">
    <w:name w:val="Conteúdo do quadro"/>
    <w:basedOn w:val="Corpodetexto"/>
    <w:rsid w:val="00D71DB7"/>
  </w:style>
  <w:style w:type="paragraph" w:customStyle="1" w:styleId="SemanticAnnotation-ref-hf0020">
    <w:name w:val="SemanticAnnotation-ref-hf002"/>
    <w:basedOn w:val="Ttulo8"/>
    <w:rsid w:val="00D71DB7"/>
    <w:pPr>
      <w:numPr>
        <w:ilvl w:val="0"/>
        <w:numId w:val="0"/>
      </w:numPr>
    </w:pPr>
  </w:style>
  <w:style w:type="paragraph" w:styleId="PargrafodaLista">
    <w:name w:val="List Paragraph"/>
    <w:basedOn w:val="Normal"/>
    <w:uiPriority w:val="34"/>
    <w:qFormat/>
    <w:rsid w:val="00953D8E"/>
    <w:pPr>
      <w:suppressAutoHyphens w:val="0"/>
      <w:spacing w:after="100" w:afterAutospacing="1"/>
      <w:ind w:left="720"/>
      <w:contextualSpacing/>
      <w:jc w:val="both"/>
    </w:pPr>
    <w:rPr>
      <w:rFonts w:asciiTheme="minorHAnsi" w:eastAsiaTheme="minorHAnsi" w:hAnsiTheme="minorHAnsi" w:cstheme="minorBidi"/>
      <w:sz w:val="22"/>
      <w:szCs w:val="22"/>
      <w:lang w:eastAsia="en-US"/>
    </w:rPr>
  </w:style>
  <w:style w:type="paragraph" w:styleId="Legenda">
    <w:name w:val="caption"/>
    <w:basedOn w:val="Normal"/>
    <w:next w:val="Normal"/>
    <w:uiPriority w:val="35"/>
    <w:unhideWhenUsed/>
    <w:qFormat/>
    <w:rsid w:val="00ED45EF"/>
    <w:pPr>
      <w:suppressAutoHyphens w:val="0"/>
      <w:spacing w:after="200" w:afterAutospacing="1"/>
      <w:jc w:val="both"/>
    </w:pPr>
    <w:rPr>
      <w:rFonts w:asciiTheme="minorHAnsi" w:eastAsiaTheme="minorHAnsi" w:hAnsiTheme="minorHAnsi" w:cstheme="minorBidi"/>
      <w:b/>
      <w:bCs/>
      <w:color w:val="4F81BD" w:themeColor="accent1"/>
      <w:sz w:val="18"/>
      <w:szCs w:val="1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11</Pages>
  <Words>1695</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Modelo de Documento Plano de Riscos</vt:lpstr>
    </vt:vector>
  </TitlesOfParts>
  <Company/>
  <LinksUpToDate>false</LinksUpToDate>
  <CharactersWithSpaces>10832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Documento Plano de Riscos</dc:title>
  <cp:lastModifiedBy>STI</cp:lastModifiedBy>
  <cp:revision>55</cp:revision>
  <cp:lastPrinted>2005-10-28T13:36:00Z</cp:lastPrinted>
  <dcterms:created xsi:type="dcterms:W3CDTF">2013-04-03T18:16:00Z</dcterms:created>
  <dcterms:modified xsi:type="dcterms:W3CDTF">2018-11-30T14:24:00Z</dcterms:modified>
</cp:coreProperties>
</file>