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66B5" w14:textId="089CFADC" w:rsidR="004C688A" w:rsidRPr="004C688A" w:rsidRDefault="004C688A">
      <w:pPr>
        <w:pStyle w:val="SemEspaamento"/>
        <w:rPr>
          <w:rFonts w:eastAsiaTheme="minorHAnsi"/>
          <w:sz w:val="2"/>
          <w:lang w:eastAsia="en-US"/>
        </w:rPr>
      </w:pPr>
      <w:r>
        <w:rPr>
          <w:rFonts w:eastAsiaTheme="minorHAnsi"/>
          <w:sz w:val="2"/>
          <w:lang w:eastAsia="en-US"/>
        </w:rPr>
        <w:t>n</w:t>
      </w:r>
    </w:p>
    <w:sdt>
      <w:sdtPr>
        <w:rPr>
          <w:rFonts w:eastAsiaTheme="minorHAnsi"/>
          <w:sz w:val="2"/>
          <w:lang w:eastAsia="en-US"/>
        </w:rPr>
        <w:id w:val="108511147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A1189CD" w14:textId="589D0D84" w:rsidR="00035D18" w:rsidRDefault="00035D18">
          <w:pPr>
            <w:pStyle w:val="SemEspaamento"/>
            <w:rPr>
              <w:sz w:val="2"/>
            </w:rPr>
          </w:pPr>
        </w:p>
        <w:p w14:paraId="3DE06F5D" w14:textId="231A5ECC" w:rsidR="00035D18" w:rsidRDefault="00035D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56F09" wp14:editId="1021C0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C0CFC" w14:textId="4CD46D87" w:rsidR="00035D18" w:rsidRPr="00AE51EF" w:rsidRDefault="00000000">
                                <w:pPr>
                                  <w:pStyle w:val="SemEspaamento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35D18" w:rsidRPr="00AE51E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UTFPR – Universidade Tecnológica Federal do Paraná</w:t>
                                    </w:r>
                                    <w:r w:rsidR="00AE51E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E2B0FDE" w14:textId="73CCF12B" w:rsidR="00035D18" w:rsidRDefault="008F5DD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Análise e desenvolvimento de sistemas.                                                    </w:t>
                                    </w:r>
                                    <w:r w:rsidR="00F12E75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             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Alunos: Diana F. Pellin e Vinicius Flyssak.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C56F0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B1C0CFC" w14:textId="4CD46D87" w:rsidR="00035D18" w:rsidRPr="00AE51EF" w:rsidRDefault="00000000">
                          <w:pPr>
                            <w:pStyle w:val="SemEspaamento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35D18" w:rsidRPr="00AE51E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UTFPR – Universidade Tecnológica Federal do Paraná</w:t>
                              </w:r>
                              <w:r w:rsidR="00AE51E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E2B0FDE" w14:textId="73CCF12B" w:rsidR="00035D18" w:rsidRDefault="008F5DD3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Análise e desenvolvimento de sistemas.                                                    </w:t>
                              </w:r>
                              <w:r w:rsidR="00F12E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Alunos: Diana F. Pellin e Vinicius Flyssak.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91D6E3" w14:textId="07569022" w:rsidR="00035D18" w:rsidRDefault="00AE51E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1D2038" wp14:editId="251B848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472940" cy="312420"/>
                    <wp:effectExtent l="0" t="0" r="0" b="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294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12148" w14:textId="60723D32" w:rsidR="00035D18" w:rsidRPr="00AE51EF" w:rsidRDefault="00AE51EF" w:rsidP="00AE51EF">
                                <w:pPr>
                                  <w:pStyle w:val="SemEspaamento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C91484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t xml:space="preserve">Plano de negócios: </w:t>
                                </w: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92075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Flyssak</w:t>
                                    </w:r>
                                    <w:r w:rsidRPr="00C91484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softwares</w:t>
                                    </w:r>
                                  </w:sdtContent>
                                </w:sdt>
                                <w:r w:rsidR="00035D18" w:rsidRPr="00AE51E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47E6AF75" w14:textId="77777777" w:rsidR="00035D18" w:rsidRDefault="00035D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1D2038" id="Caixa de Texto 62" o:spid="_x0000_s1027" type="#_x0000_t202" style="position:absolute;margin-left:0;margin-top:0;width:352.2pt;height:24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" filled="f" stroked="f" strokeweight=".5pt">
                    <v:textbox>
                      <w:txbxContent>
                        <w:p w14:paraId="6F812148" w14:textId="60723D32" w:rsidR="00035D18" w:rsidRPr="00AE51EF" w:rsidRDefault="00AE51EF" w:rsidP="00AE51EF">
                          <w:pPr>
                            <w:pStyle w:val="SemEspaamento"/>
                            <w:rPr>
                              <w:rFonts w:ascii="Times New Roman" w:eastAsiaTheme="majorEastAsia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C91484">
                            <w:rPr>
                              <w:rFonts w:ascii="Times New Roman" w:eastAsiaTheme="majorEastAsia" w:hAnsi="Times New Roman" w:cs="Times New Roman"/>
                              <w:caps/>
                              <w:sz w:val="28"/>
                              <w:szCs w:val="28"/>
                            </w:rPr>
                            <w:t xml:space="preserve">Plano de negócios: </w:t>
                          </w: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92075"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Flyssak</w:t>
                              </w:r>
                              <w:r w:rsidRPr="00C91484"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 xml:space="preserve"> softwares</w:t>
                              </w:r>
                            </w:sdtContent>
                          </w:sdt>
                          <w:r w:rsidR="00035D18" w:rsidRPr="00AE51E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47E6AF75" w14:textId="77777777" w:rsidR="00035D18" w:rsidRDefault="00035D1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35D18">
            <w:br w:type="page"/>
          </w:r>
        </w:p>
      </w:sdtContent>
    </w:sdt>
    <w:sdt>
      <w:sdtPr>
        <w:id w:val="768735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7C5ADBA" w14:textId="16E281F8" w:rsidR="000B052A" w:rsidRPr="00646F2C" w:rsidRDefault="000B052A">
          <w:pPr>
            <w:pStyle w:val="CabealhodoSumrio"/>
            <w:rPr>
              <w:color w:val="000000" w:themeColor="text1"/>
            </w:rPr>
          </w:pPr>
          <w:r w:rsidRPr="00646F2C">
            <w:rPr>
              <w:color w:val="000000" w:themeColor="text1"/>
            </w:rPr>
            <w:t>Sumário</w:t>
          </w:r>
        </w:p>
        <w:p w14:paraId="55A699FA" w14:textId="30DFCF34" w:rsidR="000B052A" w:rsidRPr="00B246F4" w:rsidRDefault="000B052A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r w:rsidR="00C950B0"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.</w:t>
          </w: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Sumário executivo</w:t>
          </w:r>
          <w:r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</w:p>
        <w:p w14:paraId="736DEAC0" w14:textId="0BA1943C" w:rsidR="000B052A" w:rsidRPr="00B246F4" w:rsidRDefault="000B052A">
          <w:pPr>
            <w:pStyle w:val="Sumrio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sz w:val="24"/>
              <w:szCs w:val="24"/>
            </w:rPr>
            <w:t>1.1</w:t>
          </w:r>
          <w:r w:rsidR="00C950B0" w:rsidRPr="00B246F4">
            <w:rPr>
              <w:rFonts w:ascii="Times New Roman" w:hAnsi="Times New Roman" w:cs="Times New Roman"/>
              <w:sz w:val="24"/>
              <w:szCs w:val="24"/>
            </w:rPr>
            <w:t xml:space="preserve"> - </w:t>
          </w:r>
          <w:r w:rsidRPr="00B246F4">
            <w:rPr>
              <w:rFonts w:ascii="Times New Roman" w:hAnsi="Times New Roman" w:cs="Times New Roman"/>
              <w:sz w:val="24"/>
              <w:szCs w:val="24"/>
            </w:rPr>
            <w:t>Resumo dos principais pontos do plano de negócio</w:t>
          </w:r>
          <w:r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3B4E246F" w14:textId="01E7158A" w:rsidR="000B052A" w:rsidRPr="00B246F4" w:rsidRDefault="000B052A" w:rsidP="000B052A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1.2</w:t>
          </w:r>
          <w:r w:rsidR="00C950B0" w:rsidRPr="00B246F4">
            <w:rPr>
              <w:rFonts w:ascii="Times New Roman" w:hAnsi="Times New Roman"/>
              <w:sz w:val="24"/>
              <w:szCs w:val="24"/>
            </w:rPr>
            <w:t xml:space="preserve"> -</w:t>
          </w:r>
          <w:r w:rsidRPr="00B246F4">
            <w:rPr>
              <w:rFonts w:ascii="Times New Roman" w:hAnsi="Times New Roman"/>
              <w:sz w:val="24"/>
              <w:szCs w:val="24"/>
            </w:rPr>
            <w:t xml:space="preserve"> Dados dos empreendedores, experiência profissional e atribuições</w:t>
          </w:r>
          <w:r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/>
              <w:sz w:val="24"/>
              <w:szCs w:val="24"/>
            </w:rPr>
            <w:t>3</w:t>
          </w:r>
        </w:p>
        <w:p w14:paraId="2F75B5FE" w14:textId="2BBB0D74" w:rsidR="000B052A" w:rsidRPr="00B246F4" w:rsidRDefault="000B052A" w:rsidP="000B052A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 xml:space="preserve">1.4 </w:t>
          </w:r>
          <w:r w:rsidR="00C950B0" w:rsidRPr="00B246F4">
            <w:rPr>
              <w:rFonts w:ascii="Times New Roman" w:hAnsi="Times New Roman"/>
              <w:sz w:val="24"/>
              <w:szCs w:val="24"/>
            </w:rPr>
            <w:t>-</w:t>
          </w:r>
          <w:r w:rsidRPr="00B246F4">
            <w:rPr>
              <w:rFonts w:ascii="Times New Roman" w:hAnsi="Times New Roman"/>
              <w:sz w:val="24"/>
              <w:szCs w:val="24"/>
            </w:rPr>
            <w:t xml:space="preserve"> Missão da empresa</w:t>
          </w:r>
          <w:r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/>
              <w:sz w:val="24"/>
              <w:szCs w:val="24"/>
            </w:rPr>
            <w:t>3</w:t>
          </w:r>
        </w:p>
        <w:p w14:paraId="0F3238D4" w14:textId="13E76D0A" w:rsidR="000B052A" w:rsidRPr="00B246F4" w:rsidRDefault="000B052A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 xml:space="preserve">1.5 </w:t>
          </w:r>
          <w:r w:rsidR="00C950B0" w:rsidRPr="00B246F4">
            <w:rPr>
              <w:rFonts w:ascii="Times New Roman" w:hAnsi="Times New Roman"/>
              <w:sz w:val="24"/>
              <w:szCs w:val="24"/>
            </w:rPr>
            <w:t>-</w:t>
          </w:r>
          <w:r w:rsidRPr="00B246F4">
            <w:rPr>
              <w:rFonts w:ascii="Times New Roman" w:hAnsi="Times New Roman"/>
              <w:sz w:val="24"/>
              <w:szCs w:val="24"/>
            </w:rPr>
            <w:t xml:space="preserve"> Setores de atividade</w:t>
          </w:r>
          <w:r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/>
              <w:sz w:val="24"/>
              <w:szCs w:val="24"/>
            </w:rPr>
            <w:t>3</w:t>
          </w:r>
        </w:p>
        <w:p w14:paraId="0A76C449" w14:textId="14D4C27D" w:rsidR="000B052A" w:rsidRPr="00B246F4" w:rsidRDefault="00B45F01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r w:rsidR="00C950B0"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.</w:t>
          </w: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Análise de mercado</w:t>
          </w:r>
          <w:r w:rsidR="000B052A"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B052A"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0954CD6F" w14:textId="5ADC35A0" w:rsidR="000B052A" w:rsidRPr="00B246F4" w:rsidRDefault="00F96C89">
          <w:pPr>
            <w:pStyle w:val="Sumrio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sz w:val="24"/>
              <w:szCs w:val="24"/>
            </w:rPr>
            <w:t>2.1 – Estudo dos clientes</w:t>
          </w:r>
          <w:r w:rsidR="000B052A"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6C77BE4B" w14:textId="66CDD82A" w:rsidR="00F96C89" w:rsidRPr="00B246F4" w:rsidRDefault="00F96C89" w:rsidP="00F96C89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2.2 – Estudo dos concorrentes</w:t>
          </w:r>
          <w:r w:rsidRPr="00B246F4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B052A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/>
              <w:sz w:val="24"/>
              <w:szCs w:val="24"/>
            </w:rPr>
            <w:t>4</w:t>
          </w:r>
        </w:p>
        <w:p w14:paraId="753F78FC" w14:textId="22CA208A" w:rsidR="0005652C" w:rsidRPr="00B246F4" w:rsidRDefault="00F96C89" w:rsidP="0005652C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2.3 – Estudo dos fornecedores</w:t>
          </w:r>
          <w:r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/>
              <w:sz w:val="24"/>
              <w:szCs w:val="24"/>
            </w:rPr>
            <w:t>5</w:t>
          </w:r>
        </w:p>
        <w:p w14:paraId="1F115D53" w14:textId="1FF1372D" w:rsidR="0005652C" w:rsidRPr="00B246F4" w:rsidRDefault="00BD5B31" w:rsidP="0005652C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3. Plano de </w:t>
          </w:r>
          <w:r w:rsidR="007A2D70">
            <w:rPr>
              <w:rFonts w:ascii="Times New Roman" w:hAnsi="Times New Roman" w:cs="Times New Roman"/>
              <w:b/>
              <w:bCs/>
              <w:sz w:val="24"/>
              <w:szCs w:val="24"/>
            </w:rPr>
            <w:t>m</w:t>
          </w: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arketing</w:t>
          </w:r>
          <w:r w:rsidR="0005652C"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 w:cs="Times New Roman"/>
              <w:b/>
              <w:bCs/>
              <w:sz w:val="24"/>
              <w:szCs w:val="24"/>
            </w:rPr>
            <w:t>6</w:t>
          </w:r>
        </w:p>
        <w:p w14:paraId="783603B4" w14:textId="7341B456" w:rsidR="0005652C" w:rsidRPr="00B246F4" w:rsidRDefault="00BD5B31" w:rsidP="0005652C">
          <w:pPr>
            <w:pStyle w:val="Sumrio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sz w:val="24"/>
              <w:szCs w:val="24"/>
            </w:rPr>
            <w:t>3.1 – Descrição dos principais produtos e serviços</w:t>
          </w:r>
          <w:r w:rsidR="0005652C"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4B390654" w14:textId="2176B78D" w:rsidR="0005652C" w:rsidRPr="00B246F4" w:rsidRDefault="00BD5B31" w:rsidP="0005652C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3.2 – Preço</w:t>
          </w:r>
          <w:r w:rsidR="0005652C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/>
              <w:sz w:val="24"/>
              <w:szCs w:val="24"/>
            </w:rPr>
            <w:t>6</w:t>
          </w:r>
        </w:p>
        <w:p w14:paraId="5AED3169" w14:textId="675C7BE5" w:rsidR="00BD5B31" w:rsidRPr="00B246F4" w:rsidRDefault="00BD5B31" w:rsidP="0005652C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3.3 – Estratégias promocionais</w:t>
          </w:r>
          <w:r w:rsidR="0005652C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/>
              <w:sz w:val="24"/>
              <w:szCs w:val="24"/>
            </w:rPr>
            <w:t>6</w:t>
          </w:r>
        </w:p>
        <w:p w14:paraId="588D6EE5" w14:textId="43A32B38" w:rsidR="00BD5B31" w:rsidRPr="00B246F4" w:rsidRDefault="00BD5B31" w:rsidP="00BD5B31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3.4 – Estrutura de comercialização</w:t>
          </w:r>
          <w:r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B246F4">
            <w:rPr>
              <w:rFonts w:ascii="Times New Roman" w:hAnsi="Times New Roman"/>
              <w:sz w:val="24"/>
              <w:szCs w:val="24"/>
            </w:rPr>
            <w:t>6</w:t>
          </w:r>
        </w:p>
        <w:p w14:paraId="161A6B9C" w14:textId="326AEF23" w:rsidR="00BD5B31" w:rsidRPr="00B246F4" w:rsidRDefault="00063D7F" w:rsidP="00BD5B31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3.5 – Localização do negócio</w:t>
          </w:r>
          <w:r w:rsidR="00BD5B31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458C6">
            <w:rPr>
              <w:rFonts w:ascii="Times New Roman" w:hAnsi="Times New Roman"/>
              <w:sz w:val="24"/>
              <w:szCs w:val="24"/>
            </w:rPr>
            <w:t>7</w:t>
          </w:r>
        </w:p>
        <w:p w14:paraId="075F9F1A" w14:textId="6D041608" w:rsidR="00063D7F" w:rsidRPr="00B246F4" w:rsidRDefault="00063D7F" w:rsidP="00063D7F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4. Plano </w:t>
          </w:r>
          <w:r w:rsidR="007A2D70">
            <w:rPr>
              <w:rFonts w:ascii="Times New Roman" w:hAnsi="Times New Roman" w:cs="Times New Roman"/>
              <w:b/>
              <w:bCs/>
              <w:sz w:val="24"/>
              <w:szCs w:val="24"/>
            </w:rPr>
            <w:t>o</w:t>
          </w: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peracional</w:t>
          </w:r>
          <w:r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70986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7A675C25" w14:textId="1B17A65E" w:rsidR="00063D7F" w:rsidRPr="00B246F4" w:rsidRDefault="00063D7F" w:rsidP="00063D7F">
          <w:pPr>
            <w:pStyle w:val="Sumrio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sz w:val="24"/>
              <w:szCs w:val="24"/>
            </w:rPr>
            <w:t>4.1 – Layout ou arranjo físico</w:t>
          </w:r>
          <w:r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70986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6A46DE04" w14:textId="05E8C35E" w:rsidR="00063D7F" w:rsidRPr="00B246F4" w:rsidRDefault="00063D7F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4.2 – Capacidade produtiva/comercial/serviços</w:t>
          </w:r>
          <w:r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70986">
            <w:rPr>
              <w:rFonts w:ascii="Times New Roman" w:hAnsi="Times New Roman"/>
              <w:sz w:val="24"/>
              <w:szCs w:val="24"/>
            </w:rPr>
            <w:t>8</w:t>
          </w:r>
        </w:p>
        <w:p w14:paraId="3BC032EB" w14:textId="63DE8948" w:rsidR="00063D7F" w:rsidRPr="00B246F4" w:rsidRDefault="00063D7F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4.3 – Processos operacionais</w:t>
          </w:r>
          <w:r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70986">
            <w:rPr>
              <w:rFonts w:ascii="Times New Roman" w:hAnsi="Times New Roman"/>
              <w:sz w:val="24"/>
              <w:szCs w:val="24"/>
            </w:rPr>
            <w:t>9</w:t>
          </w:r>
        </w:p>
        <w:p w14:paraId="46DC2AB8" w14:textId="639CF07E" w:rsidR="00063D7F" w:rsidRPr="00B246F4" w:rsidRDefault="00063D7F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4.4 – Necessidade de pessoal</w:t>
          </w:r>
          <w:r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70986">
            <w:rPr>
              <w:rFonts w:ascii="Times New Roman" w:hAnsi="Times New Roman"/>
              <w:sz w:val="24"/>
              <w:szCs w:val="24"/>
            </w:rPr>
            <w:t>9</w:t>
          </w:r>
        </w:p>
        <w:p w14:paraId="48F2F000" w14:textId="0EEBCB9E" w:rsidR="00063D7F" w:rsidRPr="00B246F4" w:rsidRDefault="00EF345E" w:rsidP="00063D7F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5. Plano </w:t>
          </w:r>
          <w:r w:rsidR="007A2D70">
            <w:rPr>
              <w:rFonts w:ascii="Times New Roman" w:hAnsi="Times New Roman" w:cs="Times New Roman"/>
              <w:b/>
              <w:bCs/>
              <w:sz w:val="24"/>
              <w:szCs w:val="24"/>
            </w:rPr>
            <w:t>f</w:t>
          </w: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inanceiro</w:t>
          </w:r>
          <w:r w:rsidR="00063D7F"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A2D70">
            <w:rPr>
              <w:rFonts w:ascii="Times New Roman" w:hAnsi="Times New Roman" w:cs="Times New Roman"/>
              <w:b/>
              <w:bCs/>
              <w:sz w:val="24"/>
              <w:szCs w:val="24"/>
            </w:rPr>
            <w:t>10</w:t>
          </w:r>
        </w:p>
        <w:p w14:paraId="2AEE14EE" w14:textId="0369B3F0" w:rsidR="00063D7F" w:rsidRPr="00B246F4" w:rsidRDefault="00EF345E" w:rsidP="00063D7F">
          <w:pPr>
            <w:pStyle w:val="Sumrio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sz w:val="24"/>
              <w:szCs w:val="24"/>
            </w:rPr>
            <w:t>5.1 – Estimativa dos investimentos fixos</w:t>
          </w:r>
          <w:r w:rsidR="00063D7F"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034EA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14:paraId="0AA5BBA4" w14:textId="58352CC5" w:rsidR="00063D7F" w:rsidRPr="00B246F4" w:rsidRDefault="00EF345E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5.2 – Capital de giro</w:t>
          </w:r>
          <w:r w:rsidR="00063D7F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034EA">
            <w:rPr>
              <w:rFonts w:ascii="Times New Roman" w:hAnsi="Times New Roman"/>
              <w:sz w:val="24"/>
              <w:szCs w:val="24"/>
            </w:rPr>
            <w:t>11</w:t>
          </w:r>
        </w:p>
        <w:p w14:paraId="131C3981" w14:textId="78DBE19A" w:rsidR="00063D7F" w:rsidRPr="00B246F4" w:rsidRDefault="00EF345E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5.3 – Investimentos pré-operacionais</w:t>
          </w:r>
          <w:r w:rsidR="00063D7F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034EA">
            <w:rPr>
              <w:rFonts w:ascii="Times New Roman" w:hAnsi="Times New Roman"/>
              <w:sz w:val="24"/>
              <w:szCs w:val="24"/>
            </w:rPr>
            <w:t>12</w:t>
          </w:r>
        </w:p>
        <w:p w14:paraId="3CD6C2CF" w14:textId="23EC44F8" w:rsidR="00063D7F" w:rsidRPr="00B246F4" w:rsidRDefault="00EF345E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 xml:space="preserve">5.4 – Investimento </w:t>
          </w:r>
          <w:r w:rsidR="007A2D70">
            <w:rPr>
              <w:rFonts w:ascii="Times New Roman" w:hAnsi="Times New Roman"/>
              <w:sz w:val="24"/>
              <w:szCs w:val="24"/>
            </w:rPr>
            <w:t>t</w:t>
          </w:r>
          <w:r w:rsidRPr="00B246F4">
            <w:rPr>
              <w:rFonts w:ascii="Times New Roman" w:hAnsi="Times New Roman"/>
              <w:sz w:val="24"/>
              <w:szCs w:val="24"/>
            </w:rPr>
            <w:t>otal</w:t>
          </w:r>
          <w:r w:rsidR="00063D7F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034EA">
            <w:rPr>
              <w:rFonts w:ascii="Times New Roman" w:hAnsi="Times New Roman"/>
              <w:sz w:val="24"/>
              <w:szCs w:val="24"/>
            </w:rPr>
            <w:t>12</w:t>
          </w:r>
        </w:p>
        <w:p w14:paraId="2110D0D4" w14:textId="59651DCC" w:rsidR="00063D7F" w:rsidRPr="00B246F4" w:rsidRDefault="00EF345E" w:rsidP="00063D7F">
          <w:pPr>
            <w:pStyle w:val="Sumrio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sz w:val="24"/>
              <w:szCs w:val="24"/>
            </w:rPr>
            <w:t>5.5 - Estimativa do faturamento mensal da empresa</w:t>
          </w:r>
          <w:r w:rsidR="00063D7F"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034EA"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14:paraId="1D2822CB" w14:textId="469F59E4" w:rsidR="00063D7F" w:rsidRPr="00B246F4" w:rsidRDefault="00EF345E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5.6 – Estimativa do custo unitário de matéria-prima, materiais diretos e terceirizaçõe</w:t>
          </w:r>
          <w:r w:rsidR="00FA6234">
            <w:rPr>
              <w:rFonts w:ascii="Times New Roman" w:hAnsi="Times New Roman"/>
              <w:sz w:val="24"/>
              <w:szCs w:val="24"/>
            </w:rPr>
            <w:t>s</w:t>
          </w:r>
          <w:r w:rsidR="00063D7F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9153D">
            <w:rPr>
              <w:rFonts w:ascii="Times New Roman" w:hAnsi="Times New Roman"/>
              <w:sz w:val="24"/>
              <w:szCs w:val="24"/>
            </w:rPr>
            <w:t>13</w:t>
          </w:r>
        </w:p>
        <w:p w14:paraId="27CB8E0E" w14:textId="75E1A51C" w:rsidR="00063D7F" w:rsidRPr="00B246F4" w:rsidRDefault="00B246F4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5.7 – Estimativa dos custos de comercialização</w:t>
          </w:r>
          <w:r w:rsidR="00063D7F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9153D">
            <w:rPr>
              <w:rFonts w:ascii="Times New Roman" w:hAnsi="Times New Roman"/>
              <w:sz w:val="24"/>
              <w:szCs w:val="24"/>
            </w:rPr>
            <w:t>13</w:t>
          </w:r>
        </w:p>
        <w:p w14:paraId="47156D6D" w14:textId="7EC609E1" w:rsidR="00063D7F" w:rsidRPr="00B246F4" w:rsidRDefault="00EF345E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5.8 – Apuração dos custos dos materiais diretos e/ou mercadorias vendidas</w:t>
          </w:r>
          <w:r w:rsidR="00063D7F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9153D">
            <w:rPr>
              <w:rFonts w:ascii="Times New Roman" w:hAnsi="Times New Roman"/>
              <w:sz w:val="24"/>
              <w:szCs w:val="24"/>
            </w:rPr>
            <w:t>14</w:t>
          </w:r>
        </w:p>
        <w:p w14:paraId="73B676C6" w14:textId="2B5D3F12" w:rsidR="00063D7F" w:rsidRPr="00B246F4" w:rsidRDefault="00B246F4" w:rsidP="00063D7F">
          <w:pPr>
            <w:pStyle w:val="Sumrio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sz w:val="24"/>
              <w:szCs w:val="24"/>
            </w:rPr>
            <w:t>5.9 – Estimativa dos custos com mão de obra</w:t>
          </w:r>
          <w:r w:rsidR="00063D7F"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9153D"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14:paraId="39F78A35" w14:textId="71A2E530" w:rsidR="00063D7F" w:rsidRPr="00B246F4" w:rsidRDefault="00B246F4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5.10 – Estimativa do custo com depreciação</w:t>
          </w:r>
          <w:r w:rsidR="00063D7F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9153D">
            <w:rPr>
              <w:rFonts w:ascii="Times New Roman" w:hAnsi="Times New Roman"/>
              <w:sz w:val="24"/>
              <w:szCs w:val="24"/>
            </w:rPr>
            <w:t>14</w:t>
          </w:r>
        </w:p>
        <w:p w14:paraId="687DEBE4" w14:textId="5BE91F1A" w:rsidR="00063D7F" w:rsidRPr="00B246F4" w:rsidRDefault="00B246F4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5.11 – Estimativa dos custos fixos operacionais mensais</w:t>
          </w:r>
          <w:r w:rsidR="00063D7F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9153D">
            <w:rPr>
              <w:rFonts w:ascii="Times New Roman" w:hAnsi="Times New Roman"/>
              <w:sz w:val="24"/>
              <w:szCs w:val="24"/>
            </w:rPr>
            <w:t>15</w:t>
          </w:r>
        </w:p>
        <w:p w14:paraId="41CF8576" w14:textId="0C643ADA" w:rsidR="00063D7F" w:rsidRPr="00B246F4" w:rsidRDefault="00B246F4" w:rsidP="00063D7F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t>5.12 – Demonstrativo de resultados</w:t>
          </w:r>
          <w:r w:rsidR="00063D7F"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9153D">
            <w:rPr>
              <w:rFonts w:ascii="Times New Roman" w:hAnsi="Times New Roman"/>
              <w:sz w:val="24"/>
              <w:szCs w:val="24"/>
            </w:rPr>
            <w:t>15</w:t>
          </w:r>
        </w:p>
        <w:p w14:paraId="75E8DD19" w14:textId="2A13D73D" w:rsidR="00B246F4" w:rsidRPr="00B246F4" w:rsidRDefault="00B246F4" w:rsidP="00B246F4">
          <w:pPr>
            <w:pStyle w:val="Sumrio3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246F4">
            <w:rPr>
              <w:rFonts w:ascii="Times New Roman" w:hAnsi="Times New Roman"/>
              <w:sz w:val="24"/>
              <w:szCs w:val="24"/>
            </w:rPr>
            <w:lastRenderedPageBreak/>
            <w:t>5.13 – Indicadores de viabilidade</w:t>
          </w:r>
          <w:r w:rsidRPr="00B246F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B246F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9153D">
            <w:rPr>
              <w:rFonts w:ascii="Times New Roman" w:hAnsi="Times New Roman"/>
              <w:sz w:val="24"/>
              <w:szCs w:val="24"/>
            </w:rPr>
            <w:t>16</w:t>
          </w:r>
        </w:p>
        <w:p w14:paraId="7254277A" w14:textId="6122D104" w:rsidR="00B246F4" w:rsidRPr="00B246F4" w:rsidRDefault="00B246F4" w:rsidP="00B246F4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6. Construção de cenários</w:t>
          </w:r>
          <w:r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0006">
            <w:rPr>
              <w:rFonts w:ascii="Times New Roman" w:hAnsi="Times New Roman" w:cs="Times New Roman"/>
              <w:b/>
              <w:bCs/>
              <w:sz w:val="24"/>
              <w:szCs w:val="24"/>
            </w:rPr>
            <w:t>17</w:t>
          </w:r>
        </w:p>
        <w:p w14:paraId="639E7865" w14:textId="0E033773" w:rsidR="00B246F4" w:rsidRPr="00B246F4" w:rsidRDefault="00B246F4" w:rsidP="00B246F4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7. Avaliação estratégica</w:t>
          </w:r>
          <w:r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0006"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</w:p>
        <w:p w14:paraId="517DA683" w14:textId="7B20A092" w:rsidR="00B246F4" w:rsidRPr="00B246F4" w:rsidRDefault="00B246F4" w:rsidP="00B246F4">
          <w:pPr>
            <w:pStyle w:val="Sumrio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B246F4">
            <w:rPr>
              <w:rFonts w:ascii="Times New Roman" w:hAnsi="Times New Roman" w:cs="Times New Roman"/>
              <w:sz w:val="24"/>
              <w:szCs w:val="24"/>
            </w:rPr>
            <w:t>7.1 – Análise da matriz F.O.</w:t>
          </w:r>
          <w:proofErr w:type="gramStart"/>
          <w:r w:rsidRPr="00B246F4">
            <w:rPr>
              <w:rFonts w:ascii="Times New Roman" w:hAnsi="Times New Roman" w:cs="Times New Roman"/>
              <w:sz w:val="24"/>
              <w:szCs w:val="24"/>
            </w:rPr>
            <w:t>F.A</w:t>
          </w:r>
          <w:proofErr w:type="gramEnd"/>
          <w:r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0006">
            <w:rPr>
              <w:rFonts w:ascii="Times New Roman" w:hAnsi="Times New Roman" w:cs="Times New Roman"/>
              <w:sz w:val="24"/>
              <w:szCs w:val="24"/>
            </w:rPr>
            <w:t>18</w:t>
          </w:r>
        </w:p>
        <w:p w14:paraId="1559D58C" w14:textId="3F56A02F" w:rsidR="000B052A" w:rsidRPr="00BD5B31" w:rsidRDefault="00B246F4" w:rsidP="00B246F4">
          <w:pPr>
            <w:pStyle w:val="Sumrio1"/>
          </w:pP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8. Avaliação do </w:t>
          </w:r>
          <w:r w:rsidR="007A2D70">
            <w:rPr>
              <w:rFonts w:ascii="Times New Roman" w:hAnsi="Times New Roman" w:cs="Times New Roman"/>
              <w:b/>
              <w:bCs/>
              <w:sz w:val="24"/>
              <w:szCs w:val="24"/>
            </w:rPr>
            <w:t>p</w:t>
          </w:r>
          <w:r w:rsidRPr="00B246F4">
            <w:rPr>
              <w:rFonts w:ascii="Times New Roman" w:hAnsi="Times New Roman" w:cs="Times New Roman"/>
              <w:b/>
              <w:bCs/>
              <w:sz w:val="24"/>
              <w:szCs w:val="24"/>
            </w:rPr>
            <w:t>lano de negócios</w:t>
          </w:r>
          <w:r w:rsidRPr="00B246F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0006"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</w:p>
      </w:sdtContent>
    </w:sdt>
    <w:p w14:paraId="026C9099" w14:textId="77777777" w:rsidR="00BD5B31" w:rsidRPr="00BD5B31" w:rsidRDefault="00BD5B31" w:rsidP="00BD5B31">
      <w:pPr>
        <w:rPr>
          <w:lang w:eastAsia="pt-BR"/>
        </w:rPr>
      </w:pPr>
    </w:p>
    <w:p w14:paraId="3E53563F" w14:textId="77777777" w:rsidR="00F96C89" w:rsidRPr="00F96C89" w:rsidRDefault="00F96C89" w:rsidP="00F96C89">
      <w:pPr>
        <w:rPr>
          <w:lang w:eastAsia="pt-BR"/>
        </w:rPr>
      </w:pPr>
    </w:p>
    <w:p w14:paraId="489D1548" w14:textId="77777777" w:rsidR="008A5326" w:rsidRPr="00611CDD" w:rsidRDefault="008A5326">
      <w:pPr>
        <w:rPr>
          <w:rFonts w:ascii="Times New Roman" w:hAnsi="Times New Roman" w:cs="Times New Roman"/>
          <w:sz w:val="24"/>
          <w:szCs w:val="24"/>
        </w:rPr>
      </w:pPr>
    </w:p>
    <w:p w14:paraId="7BEE34CE" w14:textId="7C6CC462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73B6E60D" w14:textId="4AA463B4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1F91C849" w14:textId="36BD4E78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1778230B" w14:textId="76E5217A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4F424645" w14:textId="3C8EB622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49EE13DD" w14:textId="4D7CD323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48BCB4FD" w14:textId="0A782E7F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3F9C76C8" w14:textId="7085BCC8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55A83499" w14:textId="30F6B9CF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04430714" w14:textId="1A734BAE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542B1BA4" w14:textId="14D03CB8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13B62607" w14:textId="359F54BB" w:rsidR="00AE51EF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3C826738" w14:textId="71BEAEA6" w:rsidR="000B052A" w:rsidRDefault="000B052A">
      <w:pPr>
        <w:rPr>
          <w:rFonts w:ascii="Times New Roman" w:hAnsi="Times New Roman" w:cs="Times New Roman"/>
          <w:sz w:val="24"/>
          <w:szCs w:val="24"/>
        </w:rPr>
      </w:pPr>
    </w:p>
    <w:p w14:paraId="3B3F184E" w14:textId="7E9447DE" w:rsidR="000B052A" w:rsidRDefault="000B052A">
      <w:pPr>
        <w:rPr>
          <w:rFonts w:ascii="Times New Roman" w:hAnsi="Times New Roman" w:cs="Times New Roman"/>
          <w:sz w:val="24"/>
          <w:szCs w:val="24"/>
        </w:rPr>
      </w:pPr>
    </w:p>
    <w:p w14:paraId="19960032" w14:textId="2A922B0C" w:rsidR="000B052A" w:rsidRDefault="000B052A">
      <w:pPr>
        <w:rPr>
          <w:rFonts w:ascii="Times New Roman" w:hAnsi="Times New Roman" w:cs="Times New Roman"/>
          <w:sz w:val="24"/>
          <w:szCs w:val="24"/>
        </w:rPr>
      </w:pPr>
    </w:p>
    <w:p w14:paraId="448A3DA1" w14:textId="77777777" w:rsidR="000B052A" w:rsidRPr="00611CDD" w:rsidRDefault="000B052A">
      <w:pPr>
        <w:rPr>
          <w:rFonts w:ascii="Times New Roman" w:hAnsi="Times New Roman" w:cs="Times New Roman"/>
          <w:sz w:val="24"/>
          <w:szCs w:val="24"/>
        </w:rPr>
      </w:pPr>
    </w:p>
    <w:p w14:paraId="4AD44280" w14:textId="4C080C87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6BD583B0" w14:textId="7929DF4F" w:rsidR="00AE51EF" w:rsidRPr="00611CDD" w:rsidRDefault="00AE51EF">
      <w:pPr>
        <w:rPr>
          <w:rFonts w:ascii="Times New Roman" w:hAnsi="Times New Roman" w:cs="Times New Roman"/>
          <w:sz w:val="24"/>
          <w:szCs w:val="24"/>
        </w:rPr>
      </w:pPr>
    </w:p>
    <w:p w14:paraId="033A61F2" w14:textId="4FA9813F" w:rsidR="00C91484" w:rsidRDefault="00C91484" w:rsidP="00C91484">
      <w:pPr>
        <w:pStyle w:val="Ttulo1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34D02687" w14:textId="3062DE50" w:rsidR="00A23715" w:rsidRDefault="00A23715" w:rsidP="00A23715"/>
    <w:p w14:paraId="5BF771A9" w14:textId="3ED04EFD" w:rsidR="00A23715" w:rsidRDefault="00A23715" w:rsidP="00A23715"/>
    <w:p w14:paraId="58731DA5" w14:textId="77777777" w:rsidR="00A23715" w:rsidRPr="00A23715" w:rsidRDefault="00A23715" w:rsidP="00A23715"/>
    <w:p w14:paraId="15D45FB2" w14:textId="77777777" w:rsidR="00CF2AD1" w:rsidRPr="00611CDD" w:rsidRDefault="00CF2AD1" w:rsidP="00CF2AD1">
      <w:pPr>
        <w:rPr>
          <w:rFonts w:ascii="Times New Roman" w:hAnsi="Times New Roman" w:cs="Times New Roman"/>
          <w:sz w:val="24"/>
          <w:szCs w:val="24"/>
        </w:rPr>
      </w:pPr>
    </w:p>
    <w:p w14:paraId="276C265B" w14:textId="7684B2D8" w:rsidR="00C91484" w:rsidRPr="00BF1F98" w:rsidRDefault="00A23715" w:rsidP="00A23715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F1F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 </w:t>
      </w:r>
      <w:r w:rsidR="00AE51EF" w:rsidRPr="00BF1F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Sumário </w:t>
      </w:r>
      <w:r w:rsidR="00B61455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="00AE51EF" w:rsidRPr="00BF1F98">
        <w:rPr>
          <w:rFonts w:ascii="Times New Roman" w:hAnsi="Times New Roman" w:cs="Times New Roman"/>
          <w:b/>
          <w:bCs/>
          <w:color w:val="auto"/>
          <w:sz w:val="24"/>
          <w:szCs w:val="24"/>
        </w:rPr>
        <w:t>xecutivo</w:t>
      </w:r>
    </w:p>
    <w:p w14:paraId="511F8B8B" w14:textId="77777777" w:rsidR="00781E15" w:rsidRPr="00781E15" w:rsidRDefault="00781E15" w:rsidP="00781E15"/>
    <w:p w14:paraId="49F6D1FB" w14:textId="092F8B03" w:rsidR="00C91484" w:rsidRPr="00611CDD" w:rsidRDefault="00C91484" w:rsidP="00C91484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1CDD">
        <w:rPr>
          <w:rFonts w:ascii="Times New Roman" w:hAnsi="Times New Roman" w:cs="Times New Roman"/>
          <w:color w:val="auto"/>
          <w:sz w:val="24"/>
          <w:szCs w:val="24"/>
        </w:rPr>
        <w:t>1.1</w:t>
      </w:r>
      <w:r w:rsidR="00A04D6B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611CDD">
        <w:rPr>
          <w:rFonts w:ascii="Times New Roman" w:hAnsi="Times New Roman" w:cs="Times New Roman"/>
          <w:color w:val="auto"/>
          <w:sz w:val="24"/>
          <w:szCs w:val="24"/>
        </w:rPr>
        <w:t>Resumo dos principais pontos do plano de negócio</w:t>
      </w:r>
    </w:p>
    <w:p w14:paraId="0E06B5A1" w14:textId="77777777" w:rsidR="008F5120" w:rsidRDefault="004C688A" w:rsidP="00CF2AD1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>A empresa Flyssak Softwares tem como o objetivo a produção de softwares sob medida, tratando todas as necessidades do cliente em software. Os principais cliente são grandes, médias e pequenas empresas, ou até mesmo pessoas físicas interessadas em seu próprio software.</w:t>
      </w:r>
    </w:p>
    <w:p w14:paraId="05A37410" w14:textId="16648044" w:rsidR="004C688A" w:rsidRPr="00611CDD" w:rsidRDefault="004C688A" w:rsidP="00CF2AD1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A Flyssak Softwares terá um investimento inicial </w:t>
      </w:r>
      <w:r w:rsidR="008F5120">
        <w:rPr>
          <w:rFonts w:ascii="Times New Roman" w:hAnsi="Times New Roman" w:cs="Times New Roman"/>
          <w:sz w:val="24"/>
          <w:szCs w:val="24"/>
        </w:rPr>
        <w:t>inferior a 40.000</w:t>
      </w:r>
      <w:r w:rsidRPr="00611CDD">
        <w:rPr>
          <w:rFonts w:ascii="Times New Roman" w:hAnsi="Times New Roman" w:cs="Times New Roman"/>
          <w:sz w:val="24"/>
          <w:szCs w:val="24"/>
        </w:rPr>
        <w:t xml:space="preserve">, sua projeção de faturamento mensal é </w:t>
      </w:r>
      <w:r w:rsidR="008F5120">
        <w:rPr>
          <w:rFonts w:ascii="Times New Roman" w:hAnsi="Times New Roman" w:cs="Times New Roman"/>
          <w:sz w:val="24"/>
          <w:szCs w:val="24"/>
        </w:rPr>
        <w:t>de 33.500</w:t>
      </w:r>
      <w:r w:rsidRPr="00611CDD">
        <w:rPr>
          <w:rFonts w:ascii="Times New Roman" w:hAnsi="Times New Roman" w:cs="Times New Roman"/>
          <w:sz w:val="24"/>
          <w:szCs w:val="24"/>
        </w:rPr>
        <w:t xml:space="preserve"> e sua projeção de lucro será de </w:t>
      </w:r>
      <w:r w:rsidR="008F5120">
        <w:rPr>
          <w:rFonts w:ascii="Times New Roman" w:hAnsi="Times New Roman" w:cs="Times New Roman"/>
          <w:sz w:val="24"/>
          <w:szCs w:val="24"/>
        </w:rPr>
        <w:t>aproximadamente 15.500</w:t>
      </w:r>
      <w:r w:rsidRPr="00611CDD">
        <w:rPr>
          <w:rFonts w:ascii="Times New Roman" w:hAnsi="Times New Roman" w:cs="Times New Roman"/>
          <w:sz w:val="24"/>
          <w:szCs w:val="24"/>
        </w:rPr>
        <w:t xml:space="preserve">. </w:t>
      </w:r>
      <w:r w:rsidR="00CF2AD1" w:rsidRPr="00611CDD">
        <w:rPr>
          <w:rFonts w:ascii="Times New Roman" w:hAnsi="Times New Roman" w:cs="Times New Roman"/>
          <w:sz w:val="24"/>
          <w:szCs w:val="24"/>
        </w:rPr>
        <w:t xml:space="preserve">Espera-se que o capital investido retorne em </w:t>
      </w:r>
      <w:r w:rsidR="008F5120">
        <w:rPr>
          <w:rFonts w:ascii="Times New Roman" w:hAnsi="Times New Roman" w:cs="Times New Roman"/>
          <w:sz w:val="24"/>
          <w:szCs w:val="24"/>
        </w:rPr>
        <w:t>menos de 5 meses.</w:t>
      </w:r>
    </w:p>
    <w:p w14:paraId="52034F47" w14:textId="79A80C61" w:rsidR="00CF2AD1" w:rsidRPr="00611CDD" w:rsidRDefault="00CF2AD1" w:rsidP="00CF2A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B54BF" w14:textId="278A8C27" w:rsidR="00C91484" w:rsidRPr="00611CDD" w:rsidRDefault="00C91484" w:rsidP="00C91484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120794375"/>
      <w:r w:rsidRPr="00611CDD">
        <w:rPr>
          <w:rFonts w:ascii="Times New Roman" w:hAnsi="Times New Roman" w:cs="Times New Roman"/>
          <w:color w:val="auto"/>
          <w:sz w:val="24"/>
          <w:szCs w:val="24"/>
        </w:rPr>
        <w:t>1.2</w:t>
      </w:r>
      <w:r w:rsidR="00A04D6B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611CDD">
        <w:rPr>
          <w:rFonts w:ascii="Times New Roman" w:hAnsi="Times New Roman" w:cs="Times New Roman"/>
          <w:color w:val="auto"/>
          <w:sz w:val="24"/>
          <w:szCs w:val="24"/>
        </w:rPr>
        <w:t>Dados dos empreendedores, experiência profissional e atribuições</w:t>
      </w:r>
      <w:bookmarkEnd w:id="0"/>
      <w:r w:rsidRPr="00611CDD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6B6156E2" w14:textId="18D2C430" w:rsidR="00C91484" w:rsidRPr="00611CDD" w:rsidRDefault="00C91484" w:rsidP="00C91484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A empresa </w:t>
      </w:r>
      <w:r w:rsidR="004C688A" w:rsidRPr="00611CDD">
        <w:rPr>
          <w:rFonts w:ascii="Times New Roman" w:hAnsi="Times New Roman" w:cs="Times New Roman"/>
          <w:sz w:val="24"/>
          <w:szCs w:val="24"/>
        </w:rPr>
        <w:t>Flyssak</w:t>
      </w:r>
      <w:r w:rsidRPr="00611CDD">
        <w:rPr>
          <w:rFonts w:ascii="Times New Roman" w:hAnsi="Times New Roman" w:cs="Times New Roman"/>
          <w:sz w:val="24"/>
          <w:szCs w:val="24"/>
        </w:rPr>
        <w:t xml:space="preserve"> </w:t>
      </w:r>
      <w:r w:rsidR="004C688A" w:rsidRPr="00611CDD">
        <w:rPr>
          <w:rFonts w:ascii="Times New Roman" w:hAnsi="Times New Roman" w:cs="Times New Roman"/>
          <w:sz w:val="24"/>
          <w:szCs w:val="24"/>
        </w:rPr>
        <w:t>S</w:t>
      </w:r>
      <w:r w:rsidRPr="00611CDD">
        <w:rPr>
          <w:rFonts w:ascii="Times New Roman" w:hAnsi="Times New Roman" w:cs="Times New Roman"/>
          <w:sz w:val="24"/>
          <w:szCs w:val="24"/>
        </w:rPr>
        <w:t xml:space="preserve">oftwares contará com dois sócios, Diana Flores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Pellin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 e Vinicius Flyssak:</w:t>
      </w:r>
    </w:p>
    <w:p w14:paraId="25E025FB" w14:textId="67B13641" w:rsidR="00C91484" w:rsidRPr="00611CDD" w:rsidRDefault="00C91484" w:rsidP="00C9148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Sobre Vinicius Flyssak: Vinicius atualmente é um </w:t>
      </w:r>
      <w:r w:rsidR="00E62D75" w:rsidRPr="00611CDD">
        <w:rPr>
          <w:rFonts w:ascii="Times New Roman" w:hAnsi="Times New Roman" w:cs="Times New Roman"/>
          <w:sz w:val="24"/>
          <w:szCs w:val="24"/>
        </w:rPr>
        <w:t>desenvolvedor</w:t>
      </w:r>
      <w:r w:rsidRPr="00611CDD">
        <w:rPr>
          <w:rFonts w:ascii="Times New Roman" w:hAnsi="Times New Roman" w:cs="Times New Roman"/>
          <w:sz w:val="24"/>
          <w:szCs w:val="24"/>
        </w:rPr>
        <w:t xml:space="preserve"> Delphi que trabalha na empresa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Xpert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 de Pato Branco, fez um curso técnico de desenvolvimento de sistemas no SENAI</w:t>
      </w:r>
      <w:r w:rsidR="00E62D75" w:rsidRPr="00611CDD">
        <w:rPr>
          <w:rFonts w:ascii="Times New Roman" w:hAnsi="Times New Roman" w:cs="Times New Roman"/>
          <w:sz w:val="24"/>
          <w:szCs w:val="24"/>
        </w:rPr>
        <w:t>, possui experiência com Arduino e hardware, além de durante o ensino médio participar do grêmio estudantil e saber trabalhar em equipe. Dentro da empresa seu papel será além de sócio e gestor irá atuar com o desenvolvimento.</w:t>
      </w:r>
    </w:p>
    <w:p w14:paraId="262CD805" w14:textId="0F282702" w:rsidR="00BF1F98" w:rsidRDefault="00E62D75" w:rsidP="00BF1F9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Sobre Diana F.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Pellin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: Diana atualmente é desenvolvedora web e trabalha na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Xpert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 de Pato Branco, fez um curso técnico de desenvolvimento de sistemas no SENAI e possuí experiência com desenvolvimento de layout e testes automatizados, além de participar do grêmio estudantil e saber trabalhar em equipe. Dentro da empresa seu papel será de sócia, analista de requisitos e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6D3613" w14:textId="77777777" w:rsidR="00BF1F98" w:rsidRPr="00BF1F98" w:rsidRDefault="00BF1F98" w:rsidP="00BF1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BA146" w14:textId="51D7D416" w:rsidR="00E62D75" w:rsidRPr="00611CDD" w:rsidRDefault="00E62D75" w:rsidP="00E62D75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1CDD">
        <w:rPr>
          <w:rFonts w:ascii="Times New Roman" w:hAnsi="Times New Roman" w:cs="Times New Roman"/>
          <w:color w:val="auto"/>
          <w:sz w:val="24"/>
          <w:szCs w:val="24"/>
        </w:rPr>
        <w:t>1.3 – Dados do empreendimento</w:t>
      </w:r>
    </w:p>
    <w:p w14:paraId="7E7978FB" w14:textId="7C0B26EE" w:rsidR="00270A5C" w:rsidRPr="00611CDD" w:rsidRDefault="00E62D75" w:rsidP="00E62D75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>Empresa</w:t>
      </w:r>
      <w:r w:rsidR="004C688A" w:rsidRPr="00611CDD">
        <w:rPr>
          <w:rFonts w:ascii="Times New Roman" w:hAnsi="Times New Roman" w:cs="Times New Roman"/>
          <w:sz w:val="24"/>
          <w:szCs w:val="24"/>
        </w:rPr>
        <w:t>: Flyssak Softwares</w:t>
      </w:r>
      <w:r w:rsidRPr="00611CDD">
        <w:rPr>
          <w:rFonts w:ascii="Times New Roman" w:hAnsi="Times New Roman" w:cs="Times New Roman"/>
          <w:sz w:val="24"/>
          <w:szCs w:val="24"/>
        </w:rPr>
        <w:t xml:space="preserve">; </w:t>
      </w:r>
      <w:r w:rsidR="00270A5C" w:rsidRPr="00611C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46D92" w14:textId="556E8F6E" w:rsidR="00E62D75" w:rsidRDefault="00E62D75" w:rsidP="00E62D75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CNPJ: </w:t>
      </w:r>
      <w:r w:rsidR="00270A5C" w:rsidRPr="00611CDD">
        <w:rPr>
          <w:rFonts w:ascii="Times New Roman" w:hAnsi="Times New Roman" w:cs="Times New Roman"/>
          <w:sz w:val="24"/>
          <w:szCs w:val="24"/>
        </w:rPr>
        <w:t xml:space="preserve">99.000.000/9999-99. </w:t>
      </w:r>
    </w:p>
    <w:p w14:paraId="0D815431" w14:textId="77777777" w:rsidR="00BF1F98" w:rsidRPr="00611CDD" w:rsidRDefault="00BF1F98" w:rsidP="00E62D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E98FE" w14:textId="5E4CC98E" w:rsidR="00E62D75" w:rsidRPr="00611CDD" w:rsidRDefault="00E62D75" w:rsidP="00E62D75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1CDD">
        <w:rPr>
          <w:rFonts w:ascii="Times New Roman" w:hAnsi="Times New Roman" w:cs="Times New Roman"/>
          <w:color w:val="auto"/>
          <w:sz w:val="24"/>
          <w:szCs w:val="24"/>
        </w:rPr>
        <w:t>1.4 – Missão da empresa</w:t>
      </w:r>
    </w:p>
    <w:p w14:paraId="2E3A0BBC" w14:textId="35879E7D" w:rsidR="00270A5C" w:rsidRDefault="00270A5C" w:rsidP="00270A5C">
      <w:pPr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Desenvolver softwares de qualidade para os mais diversos clientes, </w:t>
      </w:r>
      <w:r w:rsidR="00AD5C97" w:rsidRPr="00611CDD">
        <w:rPr>
          <w:rFonts w:ascii="Times New Roman" w:hAnsi="Times New Roman" w:cs="Times New Roman"/>
          <w:sz w:val="24"/>
          <w:szCs w:val="24"/>
        </w:rPr>
        <w:t xml:space="preserve">seguindo sempre os parâmetros fornecidos através do diálogo e do trabalho em equipe. </w:t>
      </w:r>
    </w:p>
    <w:p w14:paraId="2ED7EE37" w14:textId="77777777" w:rsidR="00BF1F98" w:rsidRPr="00611CDD" w:rsidRDefault="00BF1F98" w:rsidP="00270A5C">
      <w:pPr>
        <w:rPr>
          <w:rFonts w:ascii="Times New Roman" w:hAnsi="Times New Roman" w:cs="Times New Roman"/>
          <w:sz w:val="24"/>
          <w:szCs w:val="24"/>
        </w:rPr>
      </w:pPr>
    </w:p>
    <w:p w14:paraId="08B0740A" w14:textId="7BB9BB8E" w:rsidR="00AD5C97" w:rsidRPr="00611CDD" w:rsidRDefault="00AD5C97" w:rsidP="00AD5C97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1CDD">
        <w:rPr>
          <w:rFonts w:ascii="Times New Roman" w:hAnsi="Times New Roman" w:cs="Times New Roman"/>
          <w:color w:val="auto"/>
          <w:sz w:val="24"/>
          <w:szCs w:val="24"/>
        </w:rPr>
        <w:t>1.5 – Setores de atividade</w:t>
      </w:r>
    </w:p>
    <w:p w14:paraId="139F1FD4" w14:textId="2CDA6E6D" w:rsidR="00270A5C" w:rsidRDefault="00AD5C97" w:rsidP="00270A5C">
      <w:pPr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4C688A" w:rsidRPr="00611CDD">
        <w:rPr>
          <w:rFonts w:ascii="Times New Roman" w:hAnsi="Times New Roman" w:cs="Times New Roman"/>
          <w:sz w:val="24"/>
          <w:szCs w:val="24"/>
        </w:rPr>
        <w:t xml:space="preserve">Flyssak Softwares </w:t>
      </w:r>
      <w:r w:rsidRPr="00611CDD">
        <w:rPr>
          <w:rFonts w:ascii="Times New Roman" w:hAnsi="Times New Roman" w:cs="Times New Roman"/>
          <w:sz w:val="24"/>
          <w:szCs w:val="24"/>
        </w:rPr>
        <w:t>pode fornecer seus serviços a qualquer área que seja solicitada, por ter o objetivo de fazer aqui</w:t>
      </w:r>
    </w:p>
    <w:p w14:paraId="52CB1926" w14:textId="77777777" w:rsidR="00BF1F98" w:rsidRPr="00611CDD" w:rsidRDefault="00BF1F98" w:rsidP="00270A5C">
      <w:pPr>
        <w:rPr>
          <w:rFonts w:ascii="Times New Roman" w:hAnsi="Times New Roman" w:cs="Times New Roman"/>
          <w:sz w:val="24"/>
          <w:szCs w:val="24"/>
        </w:rPr>
      </w:pPr>
    </w:p>
    <w:p w14:paraId="1E824C81" w14:textId="22D62EAB" w:rsidR="00792B0F" w:rsidRPr="00BF1F98" w:rsidRDefault="00792B0F" w:rsidP="00792B0F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F1F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 Análise de mercado </w:t>
      </w:r>
    </w:p>
    <w:p w14:paraId="32633432" w14:textId="77777777" w:rsidR="000B052A" w:rsidRPr="000B052A" w:rsidRDefault="000B052A" w:rsidP="000B052A"/>
    <w:p w14:paraId="3356AA9D" w14:textId="0EBB0ECC" w:rsidR="00792B0F" w:rsidRPr="00611CDD" w:rsidRDefault="00792B0F" w:rsidP="00792B0F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1CDD">
        <w:rPr>
          <w:rFonts w:ascii="Times New Roman" w:hAnsi="Times New Roman" w:cs="Times New Roman"/>
          <w:color w:val="auto"/>
          <w:sz w:val="24"/>
          <w:szCs w:val="24"/>
        </w:rPr>
        <w:t>2.1 – Estudo dos clientes</w:t>
      </w:r>
    </w:p>
    <w:p w14:paraId="5F2A48D1" w14:textId="54F11400" w:rsidR="00056A18" w:rsidRPr="00611CDD" w:rsidRDefault="00792B0F" w:rsidP="00056A18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Essa empresa tem como </w:t>
      </w:r>
      <w:r w:rsidR="00056A18" w:rsidRPr="00611CDD">
        <w:rPr>
          <w:rFonts w:ascii="Times New Roman" w:hAnsi="Times New Roman" w:cs="Times New Roman"/>
          <w:sz w:val="24"/>
          <w:szCs w:val="24"/>
        </w:rPr>
        <w:t>público-alvo</w:t>
      </w:r>
      <w:r w:rsidRPr="00611CDD">
        <w:rPr>
          <w:rFonts w:ascii="Times New Roman" w:hAnsi="Times New Roman" w:cs="Times New Roman"/>
          <w:sz w:val="24"/>
          <w:szCs w:val="24"/>
        </w:rPr>
        <w:t xml:space="preserve"> </w:t>
      </w:r>
      <w:r w:rsidR="00056A18" w:rsidRPr="00611CDD">
        <w:rPr>
          <w:rFonts w:ascii="Times New Roman" w:hAnsi="Times New Roman" w:cs="Times New Roman"/>
          <w:sz w:val="24"/>
          <w:szCs w:val="24"/>
        </w:rPr>
        <w:t>as principalmente pessoas</w:t>
      </w:r>
      <w:r w:rsidRPr="00611CDD">
        <w:rPr>
          <w:rFonts w:ascii="Times New Roman" w:hAnsi="Times New Roman" w:cs="Times New Roman"/>
          <w:sz w:val="24"/>
          <w:szCs w:val="24"/>
        </w:rPr>
        <w:t xml:space="preserve"> jurídicas</w:t>
      </w:r>
      <w:r w:rsidR="00056A18" w:rsidRPr="00611CDD">
        <w:rPr>
          <w:rFonts w:ascii="Times New Roman" w:hAnsi="Times New Roman" w:cs="Times New Roman"/>
          <w:sz w:val="24"/>
          <w:szCs w:val="24"/>
        </w:rPr>
        <w:t xml:space="preserve">, mas podendo também atender pessoas físicas. </w:t>
      </w:r>
    </w:p>
    <w:p w14:paraId="3F992E79" w14:textId="62B51E99" w:rsidR="00056A18" w:rsidRPr="00611CDD" w:rsidRDefault="00056A18" w:rsidP="00056A18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No caso de pessoas físicas, a faixa etária provável seria todas pessoas com mais de 20 anos e menos de 65 anos, que possuíssem uma ideia de software personalizado e dispusessem de uma boa renda capaz de pagar </w:t>
      </w:r>
      <w:r w:rsidR="00334790" w:rsidRPr="00611CDD">
        <w:rPr>
          <w:rFonts w:ascii="Times New Roman" w:hAnsi="Times New Roman" w:cs="Times New Roman"/>
          <w:sz w:val="24"/>
          <w:szCs w:val="24"/>
        </w:rPr>
        <w:t>pelo</w:t>
      </w:r>
      <w:r w:rsidRPr="00611CDD">
        <w:rPr>
          <w:rFonts w:ascii="Times New Roman" w:hAnsi="Times New Roman" w:cs="Times New Roman"/>
          <w:sz w:val="24"/>
          <w:szCs w:val="24"/>
        </w:rPr>
        <w:t xml:space="preserve"> projeto.</w:t>
      </w:r>
    </w:p>
    <w:p w14:paraId="0CF0EA80" w14:textId="0B075D72" w:rsidR="00056A18" w:rsidRPr="00611CDD" w:rsidRDefault="00056A18" w:rsidP="00056A18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Já no caso de pessoas jurídicas, nossa pretensão principal é com empresas que necessitam de algum software personalizado, onde </w:t>
      </w:r>
      <w:r w:rsidR="00334790" w:rsidRPr="00611CDD">
        <w:rPr>
          <w:rFonts w:ascii="Times New Roman" w:hAnsi="Times New Roman" w:cs="Times New Roman"/>
          <w:sz w:val="24"/>
          <w:szCs w:val="24"/>
        </w:rPr>
        <w:t>ela</w:t>
      </w:r>
      <w:r w:rsidRPr="00611CDD">
        <w:rPr>
          <w:rFonts w:ascii="Times New Roman" w:hAnsi="Times New Roman" w:cs="Times New Roman"/>
          <w:sz w:val="24"/>
          <w:szCs w:val="24"/>
        </w:rPr>
        <w:t xml:space="preserve"> iria especificar o que deveria ser feito e através disso, seria definido dinamicamente o preço a ser passado, podendo assim atender os mais diversos ramos e portes.</w:t>
      </w:r>
    </w:p>
    <w:p w14:paraId="0BDB49CD" w14:textId="77777777" w:rsidR="00CC7606" w:rsidRPr="00611CDD" w:rsidRDefault="00C2414E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No caso da nossa empresa o sistema seria feito sob medida e vendido apenas uma vez para o cliente, após essa venda, seria cobrada apenas uma mensalidade voltada a manutenção. </w:t>
      </w:r>
      <w:r w:rsidRPr="00611CDD">
        <w:rPr>
          <w:rFonts w:ascii="Times New Roman" w:hAnsi="Times New Roman" w:cs="Times New Roman"/>
          <w:sz w:val="24"/>
          <w:szCs w:val="24"/>
        </w:rPr>
        <w:br/>
      </w:r>
      <w:r w:rsidRPr="00611CDD">
        <w:rPr>
          <w:rFonts w:ascii="Times New Roman" w:hAnsi="Times New Roman" w:cs="Times New Roman"/>
          <w:sz w:val="24"/>
          <w:szCs w:val="24"/>
        </w:rPr>
        <w:tab/>
        <w:t>O prazo de entrega do software é variável, dependendo da complexidade dele. Em casos em que o sistema for mais simples, pode ser que seja desenvolvido em apenas</w:t>
      </w:r>
      <w:r w:rsidR="00292048" w:rsidRPr="00611CDD">
        <w:rPr>
          <w:rFonts w:ascii="Times New Roman" w:hAnsi="Times New Roman" w:cs="Times New Roman"/>
          <w:sz w:val="24"/>
          <w:szCs w:val="24"/>
        </w:rPr>
        <w:t xml:space="preserve"> uma semana, sendo cobrado valores inferiores, como por volta de 5 mil, mas em casos </w:t>
      </w:r>
      <w:r w:rsidR="00CC7606" w:rsidRPr="00611CDD">
        <w:rPr>
          <w:rFonts w:ascii="Times New Roman" w:hAnsi="Times New Roman" w:cs="Times New Roman"/>
          <w:sz w:val="24"/>
          <w:szCs w:val="24"/>
        </w:rPr>
        <w:t>em que</w:t>
      </w:r>
      <w:r w:rsidR="00292048" w:rsidRPr="00611CDD">
        <w:rPr>
          <w:rFonts w:ascii="Times New Roman" w:hAnsi="Times New Roman" w:cs="Times New Roman"/>
          <w:sz w:val="24"/>
          <w:szCs w:val="24"/>
        </w:rPr>
        <w:t xml:space="preserve"> o sistema for mais complexo, pode-se demorar meses para o desenvolvimento. </w:t>
      </w:r>
    </w:p>
    <w:p w14:paraId="3756EB83" w14:textId="16E9AEDB" w:rsidR="00C2414E" w:rsidRPr="00611CDD" w:rsidRDefault="00CC7606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Nessa situação, seria </w:t>
      </w:r>
      <w:r w:rsidR="00292048" w:rsidRPr="00611CDD">
        <w:rPr>
          <w:rFonts w:ascii="Times New Roman" w:hAnsi="Times New Roman" w:cs="Times New Roman"/>
          <w:sz w:val="24"/>
          <w:szCs w:val="24"/>
        </w:rPr>
        <w:t>cobrado o equivalente a 20 mil pelo mês necessário.</w:t>
      </w:r>
      <w:r w:rsidR="006D0EB5" w:rsidRPr="00611CDD">
        <w:rPr>
          <w:rFonts w:ascii="Times New Roman" w:hAnsi="Times New Roman" w:cs="Times New Roman"/>
          <w:sz w:val="24"/>
          <w:szCs w:val="24"/>
        </w:rPr>
        <w:t xml:space="preserve"> O pagamento será acordado diretamente com o cliente, podendo este ser feito via </w:t>
      </w:r>
      <w:r w:rsidR="00DB797D" w:rsidRPr="00611CDD">
        <w:rPr>
          <w:rFonts w:ascii="Times New Roman" w:hAnsi="Times New Roman" w:cs="Times New Roman"/>
          <w:sz w:val="24"/>
          <w:szCs w:val="24"/>
        </w:rPr>
        <w:t>PIX</w:t>
      </w:r>
      <w:r w:rsidR="006D0EB5" w:rsidRPr="00611CDD">
        <w:rPr>
          <w:rFonts w:ascii="Times New Roman" w:hAnsi="Times New Roman" w:cs="Times New Roman"/>
          <w:sz w:val="24"/>
          <w:szCs w:val="24"/>
        </w:rPr>
        <w:t xml:space="preserve">, dinheiro físico, transferência bancária, </w:t>
      </w:r>
      <w:r w:rsidR="00D11333" w:rsidRPr="00611CDD">
        <w:rPr>
          <w:rFonts w:ascii="Times New Roman" w:hAnsi="Times New Roman" w:cs="Times New Roman"/>
          <w:sz w:val="24"/>
          <w:szCs w:val="24"/>
        </w:rPr>
        <w:t>cartão de débito ou cartão de crédito, este podendo ser parcelado.</w:t>
      </w:r>
      <w:r w:rsidR="00DB797D" w:rsidRPr="00611CDD">
        <w:rPr>
          <w:rFonts w:ascii="Times New Roman" w:hAnsi="Times New Roman" w:cs="Times New Roman"/>
          <w:sz w:val="24"/>
          <w:szCs w:val="24"/>
        </w:rPr>
        <w:t xml:space="preserve"> O atendimento pode ser feito presencialmente, </w:t>
      </w:r>
      <w:r w:rsidR="008F5DD3" w:rsidRPr="00611CDD">
        <w:rPr>
          <w:rFonts w:ascii="Times New Roman" w:hAnsi="Times New Roman" w:cs="Times New Roman"/>
          <w:sz w:val="24"/>
          <w:szCs w:val="24"/>
        </w:rPr>
        <w:t>onde</w:t>
      </w:r>
      <w:r w:rsidR="00DB797D" w:rsidRPr="00611CDD">
        <w:rPr>
          <w:rFonts w:ascii="Times New Roman" w:hAnsi="Times New Roman" w:cs="Times New Roman"/>
          <w:sz w:val="24"/>
          <w:szCs w:val="24"/>
        </w:rPr>
        <w:t xml:space="preserve"> uma pessoa irá até o cliente ou o cliente irá até a empresa, ou pode ser realizado a distância, via </w:t>
      </w:r>
      <w:proofErr w:type="spellStart"/>
      <w:r w:rsidR="00DB797D" w:rsidRPr="00611CDD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DB797D" w:rsidRPr="00611CDD">
        <w:rPr>
          <w:rFonts w:ascii="Times New Roman" w:hAnsi="Times New Roman" w:cs="Times New Roman"/>
          <w:sz w:val="24"/>
          <w:szCs w:val="24"/>
        </w:rPr>
        <w:t xml:space="preserve">, ligação telefônica, </w:t>
      </w:r>
      <w:proofErr w:type="spellStart"/>
      <w:r w:rsidR="00DB797D" w:rsidRPr="00611CDD">
        <w:rPr>
          <w:rFonts w:ascii="Times New Roman" w:hAnsi="Times New Roman" w:cs="Times New Roman"/>
          <w:sz w:val="24"/>
          <w:szCs w:val="24"/>
        </w:rPr>
        <w:t>mensager</w:t>
      </w:r>
      <w:proofErr w:type="spellEnd"/>
      <w:r w:rsidR="00DB797D" w:rsidRPr="00611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97D" w:rsidRPr="00611CDD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DB797D" w:rsidRPr="00611CDD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DB797D" w:rsidRPr="00611CDD">
        <w:rPr>
          <w:rFonts w:ascii="Times New Roman" w:hAnsi="Times New Roman" w:cs="Times New Roman"/>
          <w:sz w:val="24"/>
          <w:szCs w:val="24"/>
        </w:rPr>
        <w:t>skype</w:t>
      </w:r>
      <w:proofErr w:type="spellEnd"/>
      <w:r w:rsidR="00DB797D" w:rsidRPr="00611CDD">
        <w:rPr>
          <w:rFonts w:ascii="Times New Roman" w:hAnsi="Times New Roman" w:cs="Times New Roman"/>
          <w:sz w:val="24"/>
          <w:szCs w:val="24"/>
        </w:rPr>
        <w:t xml:space="preserve">. Para prestação de manutenção a distância, a mesma poderia ser realizada via </w:t>
      </w:r>
      <w:proofErr w:type="spellStart"/>
      <w:r w:rsidR="00DB797D" w:rsidRPr="00611CDD">
        <w:rPr>
          <w:rFonts w:ascii="Times New Roman" w:hAnsi="Times New Roman" w:cs="Times New Roman"/>
          <w:sz w:val="24"/>
          <w:szCs w:val="24"/>
        </w:rPr>
        <w:t>anydesk</w:t>
      </w:r>
      <w:proofErr w:type="spellEnd"/>
      <w:r w:rsidR="00DB797D" w:rsidRPr="00611CDD">
        <w:rPr>
          <w:rFonts w:ascii="Times New Roman" w:hAnsi="Times New Roman" w:cs="Times New Roman"/>
          <w:sz w:val="24"/>
          <w:szCs w:val="24"/>
        </w:rPr>
        <w:t>.</w:t>
      </w:r>
    </w:p>
    <w:p w14:paraId="1DE5D03E" w14:textId="14729558" w:rsidR="008F5DD3" w:rsidRPr="00611CDD" w:rsidRDefault="008F5DD3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09429" w14:textId="266A4D32" w:rsidR="008F5DD3" w:rsidRPr="00611CDD" w:rsidRDefault="008F5DD3" w:rsidP="008F5DD3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Hlk120795266"/>
      <w:r w:rsidRPr="00611CDD">
        <w:rPr>
          <w:rFonts w:ascii="Times New Roman" w:hAnsi="Times New Roman" w:cs="Times New Roman"/>
          <w:color w:val="auto"/>
          <w:sz w:val="24"/>
          <w:szCs w:val="24"/>
        </w:rPr>
        <w:t>2.2 – Estudo dos concorrentes</w:t>
      </w:r>
      <w:bookmarkEnd w:id="1"/>
    </w:p>
    <w:p w14:paraId="69D22E32" w14:textId="6A6705B7" w:rsidR="00EA3418" w:rsidRPr="00611CDD" w:rsidRDefault="00EA3418" w:rsidP="008F5DD3">
      <w:pPr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As empresas concorrentes analisadas foram a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Aputs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Devio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 e SWSM, os valores cobrados por elas para a prestação de serviço são </w:t>
      </w:r>
      <w:r w:rsidR="00161EDE">
        <w:rPr>
          <w:rFonts w:ascii="Times New Roman" w:hAnsi="Times New Roman" w:cs="Times New Roman"/>
          <w:sz w:val="24"/>
          <w:szCs w:val="24"/>
        </w:rPr>
        <w:t>a partir de</w:t>
      </w:r>
      <w:r w:rsidRPr="00611CDD">
        <w:rPr>
          <w:rFonts w:ascii="Times New Roman" w:hAnsi="Times New Roman" w:cs="Times New Roman"/>
          <w:sz w:val="24"/>
          <w:szCs w:val="24"/>
        </w:rPr>
        <w:t xml:space="preserve"> dois mil reais</w:t>
      </w:r>
      <w:r w:rsidR="00161EDE">
        <w:rPr>
          <w:rFonts w:ascii="Times New Roman" w:hAnsi="Times New Roman" w:cs="Times New Roman"/>
          <w:sz w:val="24"/>
          <w:szCs w:val="24"/>
        </w:rPr>
        <w:t>,</w:t>
      </w:r>
      <w:r w:rsidRPr="00611CDD">
        <w:rPr>
          <w:rFonts w:ascii="Times New Roman" w:hAnsi="Times New Roman" w:cs="Times New Roman"/>
          <w:sz w:val="24"/>
          <w:szCs w:val="24"/>
        </w:rPr>
        <w:t xml:space="preserve"> podendo passar dos quatrocentos mil reais</w:t>
      </w:r>
      <w:r w:rsidR="00161EDE">
        <w:rPr>
          <w:rFonts w:ascii="Times New Roman" w:hAnsi="Times New Roman" w:cs="Times New Roman"/>
          <w:sz w:val="24"/>
          <w:szCs w:val="24"/>
        </w:rPr>
        <w:t>,</w:t>
      </w:r>
      <w:r w:rsidRPr="00611CDD">
        <w:rPr>
          <w:rFonts w:ascii="Times New Roman" w:hAnsi="Times New Roman" w:cs="Times New Roman"/>
          <w:sz w:val="24"/>
          <w:szCs w:val="24"/>
        </w:rPr>
        <w:t xml:space="preserve"> dependendo do tamanho do software que foi solicitado. </w:t>
      </w:r>
    </w:p>
    <w:p w14:paraId="2154C894" w14:textId="146E2ECA" w:rsidR="00EA3418" w:rsidRPr="00611CDD" w:rsidRDefault="00EA3418" w:rsidP="008F5DD3">
      <w:pPr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  <w:t xml:space="preserve">As condições de pagamentos aceitas por essas empresas variam entre cartões de débito e crédito e o pagamento em dinheiro, evitando aceitar cheques como forma de pagamento. As empresas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Aptus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Devio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 estão localizadas em São Paulo e a empresa SWSM está localizada no Rio de Janeiro, todas elas oferecem a garantia de manutenção do sistema após a venda, com a cobrança de uma mensalidade fixa.</w:t>
      </w:r>
    </w:p>
    <w:p w14:paraId="6205A531" w14:textId="3450AE68" w:rsidR="00EA3418" w:rsidRPr="00611CDD" w:rsidRDefault="00EA3418" w:rsidP="008F5DD3">
      <w:pPr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</w:r>
      <w:r w:rsidR="00DF5BF1" w:rsidRPr="00611CDD">
        <w:rPr>
          <w:rFonts w:ascii="Times New Roman" w:hAnsi="Times New Roman" w:cs="Times New Roman"/>
          <w:sz w:val="24"/>
          <w:szCs w:val="24"/>
        </w:rPr>
        <w:t xml:space="preserve">A empresa </w:t>
      </w:r>
      <w:r w:rsidR="004C688A" w:rsidRPr="00611CDD">
        <w:rPr>
          <w:rFonts w:ascii="Times New Roman" w:hAnsi="Times New Roman" w:cs="Times New Roman"/>
          <w:sz w:val="24"/>
          <w:szCs w:val="24"/>
        </w:rPr>
        <w:t>Flyssak Softwares</w:t>
      </w:r>
      <w:r w:rsidR="00DF5BF1" w:rsidRPr="00611CDD">
        <w:rPr>
          <w:rFonts w:ascii="Times New Roman" w:hAnsi="Times New Roman" w:cs="Times New Roman"/>
          <w:sz w:val="24"/>
          <w:szCs w:val="24"/>
        </w:rPr>
        <w:t xml:space="preserve"> poderia sim concorrer com essas empresas, devido a sua proposta de serviços de qualidade com preços mais acessíveis para o público, além de também oferecer uma manutenção após a venda cobrando um valor simbólico como mensalidade, que será definido baseado no tamanho do sistema.</w:t>
      </w:r>
    </w:p>
    <w:p w14:paraId="066FFD4B" w14:textId="1B25084F" w:rsidR="00DF5BF1" w:rsidRPr="00611CDD" w:rsidRDefault="00DF5BF1" w:rsidP="008F5DD3">
      <w:pPr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Outro diferencial é que nós aceitaríamos parcelar no boleto em até quarenta e oito vezes se o software possuísse o valor superior a cem mil reais, para softwares de valores inferiores seria possível parcelar no boleto em até vinte e quatro vezes, sem juros. </w:t>
      </w:r>
    </w:p>
    <w:p w14:paraId="76BC7492" w14:textId="01B564B7" w:rsidR="00B740F1" w:rsidRPr="00611CDD" w:rsidRDefault="00B740F1" w:rsidP="008F5DD3">
      <w:pPr>
        <w:rPr>
          <w:rFonts w:ascii="Times New Roman" w:hAnsi="Times New Roman" w:cs="Times New Roman"/>
          <w:sz w:val="24"/>
          <w:szCs w:val="24"/>
        </w:rPr>
      </w:pPr>
    </w:p>
    <w:p w14:paraId="26E56007" w14:textId="2AA0CBA6" w:rsidR="00B740F1" w:rsidRPr="00611CDD" w:rsidRDefault="00B740F1" w:rsidP="00B740F1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Hlk120795338"/>
      <w:r w:rsidRPr="00611CDD">
        <w:rPr>
          <w:rFonts w:ascii="Times New Roman" w:hAnsi="Times New Roman" w:cs="Times New Roman"/>
          <w:color w:val="auto"/>
          <w:sz w:val="24"/>
          <w:szCs w:val="24"/>
        </w:rPr>
        <w:t>2.3 – Estudo dos fornecedores</w:t>
      </w:r>
      <w:bookmarkEnd w:id="2"/>
    </w:p>
    <w:p w14:paraId="455C11D2" w14:textId="4951E06F" w:rsidR="00EA3418" w:rsidRDefault="00EA3418" w:rsidP="008F5DD3">
      <w:pPr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</w:r>
      <w:r w:rsidR="00B740F1" w:rsidRPr="00611CDD">
        <w:rPr>
          <w:rFonts w:ascii="Times New Roman" w:hAnsi="Times New Roman" w:cs="Times New Roman"/>
          <w:sz w:val="24"/>
          <w:szCs w:val="24"/>
        </w:rPr>
        <w:t xml:space="preserve">Para fornecimento de utensílios de informática nossa principal escolha seria a empresa </w:t>
      </w:r>
      <w:proofErr w:type="spellStart"/>
      <w:r w:rsidR="00B740F1" w:rsidRPr="00611CDD">
        <w:rPr>
          <w:rFonts w:ascii="Times New Roman" w:hAnsi="Times New Roman" w:cs="Times New Roman"/>
          <w:sz w:val="24"/>
          <w:szCs w:val="24"/>
        </w:rPr>
        <w:t>Terabyte</w:t>
      </w:r>
      <w:proofErr w:type="spellEnd"/>
      <w:r w:rsidR="00B740F1" w:rsidRPr="00611CDD">
        <w:rPr>
          <w:rFonts w:ascii="Times New Roman" w:hAnsi="Times New Roman" w:cs="Times New Roman"/>
          <w:sz w:val="24"/>
          <w:szCs w:val="24"/>
        </w:rPr>
        <w:t xml:space="preserve">, uma empresa especializada na venda de produtos de informática, como peças para computadores, eletrônicos e periféricos, trazendo preços acessíveis e ótimas ofertas para compra. </w:t>
      </w:r>
    </w:p>
    <w:p w14:paraId="651BDB0A" w14:textId="78AEEADE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6975377D" w14:textId="50DEA587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08811432" w14:textId="5AF08812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58A1066F" w14:textId="3480BFBE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4A48B9AF" w14:textId="63084A5C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501998D1" w14:textId="01086B43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3B079AF1" w14:textId="2DCFF2D5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1DA3AE2C" w14:textId="2B5D8AD4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3EA3AD60" w14:textId="283F04DB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14AA1C41" w14:textId="5D0AA328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7C22228C" w14:textId="44946014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0B36A5A0" w14:textId="4A7CB41B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2D164681" w14:textId="4A9B7C68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4A008ECD" w14:textId="12733354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6884E3B9" w14:textId="4D21119D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08AD92F9" w14:textId="05EC1342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4CAB7250" w14:textId="684D4EC3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78D377A9" w14:textId="63A29304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6EEEEDC5" w14:textId="5F249F4B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1AFFDC7C" w14:textId="64BA4B86" w:rsidR="003B5BBE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59F042A6" w14:textId="77777777" w:rsidR="003B5BBE" w:rsidRPr="00611CDD" w:rsidRDefault="003B5BBE" w:rsidP="008F5DD3">
      <w:pPr>
        <w:rPr>
          <w:rFonts w:ascii="Times New Roman" w:hAnsi="Times New Roman" w:cs="Times New Roman"/>
          <w:sz w:val="24"/>
          <w:szCs w:val="24"/>
        </w:rPr>
      </w:pPr>
    </w:p>
    <w:p w14:paraId="7C44E860" w14:textId="7A93A9E0" w:rsidR="001B02B3" w:rsidRPr="00611CDD" w:rsidRDefault="001B02B3" w:rsidP="008F5DD3">
      <w:pPr>
        <w:rPr>
          <w:rFonts w:ascii="Times New Roman" w:hAnsi="Times New Roman" w:cs="Times New Roman"/>
          <w:sz w:val="24"/>
          <w:szCs w:val="24"/>
        </w:rPr>
      </w:pPr>
    </w:p>
    <w:p w14:paraId="3C9BE546" w14:textId="45BF5094" w:rsidR="001B02B3" w:rsidRPr="00BF1F98" w:rsidRDefault="001B02B3" w:rsidP="001B02B3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F1F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 Plano de </w:t>
      </w:r>
      <w:r w:rsidR="00AA32D2">
        <w:rPr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r w:rsidRPr="00BF1F98">
        <w:rPr>
          <w:rFonts w:ascii="Times New Roman" w:hAnsi="Times New Roman" w:cs="Times New Roman"/>
          <w:b/>
          <w:bCs/>
          <w:color w:val="auto"/>
          <w:sz w:val="24"/>
          <w:szCs w:val="24"/>
        </w:rPr>
        <w:t>arketing</w:t>
      </w:r>
    </w:p>
    <w:p w14:paraId="5139CC95" w14:textId="77777777" w:rsidR="000B052A" w:rsidRPr="000B052A" w:rsidRDefault="000B052A" w:rsidP="000B052A"/>
    <w:p w14:paraId="0DE8F216" w14:textId="245B7854" w:rsidR="001B02B3" w:rsidRPr="000B052A" w:rsidRDefault="001B02B3" w:rsidP="000B052A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11CDD">
        <w:rPr>
          <w:rFonts w:ascii="Times New Roman" w:hAnsi="Times New Roman" w:cs="Times New Roman"/>
          <w:color w:val="auto"/>
          <w:sz w:val="24"/>
          <w:szCs w:val="24"/>
        </w:rPr>
        <w:t>3.1 – Descrição dos principais produtos e serviços</w:t>
      </w:r>
    </w:p>
    <w:p w14:paraId="0AD81B00" w14:textId="19006B88" w:rsidR="008F5DD3" w:rsidRDefault="00DE151F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O nosso produto seria feito sob medida para o cliente. Para definir exatamente como o cliente deseja, seria conversado diretamente com o mesmo, afim de entender as principais necessidades e conseguir realizar a criação do software exclusivo de mais assertiva possível.</w:t>
      </w:r>
    </w:p>
    <w:p w14:paraId="4029F2FC" w14:textId="77777777" w:rsidR="000B052A" w:rsidRPr="00611CDD" w:rsidRDefault="000B052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6A0B2" w14:textId="3D607A41" w:rsidR="00DE151F" w:rsidRPr="00611CDD" w:rsidRDefault="00DE151F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3.2 – </w:t>
      </w:r>
      <w:r w:rsidR="00AA32D2">
        <w:rPr>
          <w:rFonts w:ascii="Times New Roman" w:hAnsi="Times New Roman" w:cs="Times New Roman"/>
          <w:sz w:val="24"/>
          <w:szCs w:val="24"/>
        </w:rPr>
        <w:t>P</w:t>
      </w:r>
      <w:r w:rsidRPr="00611CDD">
        <w:rPr>
          <w:rFonts w:ascii="Times New Roman" w:hAnsi="Times New Roman" w:cs="Times New Roman"/>
          <w:sz w:val="24"/>
          <w:szCs w:val="24"/>
        </w:rPr>
        <w:t>reço</w:t>
      </w:r>
    </w:p>
    <w:p w14:paraId="03966F5E" w14:textId="768A8CF5" w:rsidR="00DE151F" w:rsidRPr="00611CDD" w:rsidRDefault="00DE151F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O preço dos nossos produtos é diretamente vinculado a complexidade do sistema. Em casos em que o sistema é de fácil implementação, o preço partirá de 1000 reais + 200 reais mensais para a manutenção dele. Dependendo do caso, o preço poderá ser negociado novamente, a fim de que fique bom para ambas as partes. Em comparação, pesquisando por concorrentes, os preços iniciam-se em 2000 reais e a mensalidade para manutenção é variável.</w:t>
      </w:r>
    </w:p>
    <w:p w14:paraId="3C4E7BD4" w14:textId="29F1525A" w:rsidR="00DE151F" w:rsidRPr="00611CDD" w:rsidRDefault="00DE151F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C759D" w14:textId="316A3FC7" w:rsidR="00DE151F" w:rsidRPr="00611CDD" w:rsidRDefault="00DE151F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3.3 – Estratégias promocionais</w:t>
      </w:r>
    </w:p>
    <w:p w14:paraId="567C17D3" w14:textId="606C6F77" w:rsidR="00DE151F" w:rsidRPr="00611CDD" w:rsidRDefault="00DE151F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Para divulgar melhor a nova empresa que está surgindo, veículos de grande visibilidade seriam requisitados, como por exemplo: pagar para aparecer como propaganda no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, no noticiário local, criação da página da empresa no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, adicionar o local de sede no google </w:t>
      </w:r>
      <w:proofErr w:type="spellStart"/>
      <w:r w:rsidRPr="00611CDD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>, facilitando para casos de pesquisa, entre outros meios com boa visibilidade.</w:t>
      </w:r>
    </w:p>
    <w:p w14:paraId="3AFD110E" w14:textId="40325BFF" w:rsidR="00497590" w:rsidRPr="00611CDD" w:rsidRDefault="00497590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Haveria também promoções: </w:t>
      </w:r>
    </w:p>
    <w:p w14:paraId="14AAA719" w14:textId="75162850" w:rsidR="00497590" w:rsidRPr="00611CDD" w:rsidRDefault="00497590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- Fidelidade: ao solicitar um segundo projeto, o cliente consegue até 15% e desconto;</w:t>
      </w:r>
    </w:p>
    <w:p w14:paraId="6E1574EE" w14:textId="10DAE8CD" w:rsidR="00497590" w:rsidRPr="00611CDD" w:rsidRDefault="00497590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- Primeiros clientes: nossos 20 primeiros clientes terão a mensalidade de manutenção gratuita por 3 meses;</w:t>
      </w:r>
    </w:p>
    <w:p w14:paraId="48285129" w14:textId="1C938106" w:rsidR="00161EDE" w:rsidRDefault="00497590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- Implantação gratuita, o cliente só precisará pagar pelo sistema e a mensalidade da manutenção.</w:t>
      </w:r>
    </w:p>
    <w:p w14:paraId="61C98E1B" w14:textId="77777777" w:rsidR="00E904C1" w:rsidRPr="00611CDD" w:rsidRDefault="00E904C1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E3E540" w14:textId="0D847777" w:rsidR="00497590" w:rsidRPr="00611CDD" w:rsidRDefault="00497590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3.4 – Estrutura de comercialização</w:t>
      </w:r>
    </w:p>
    <w:p w14:paraId="5527E511" w14:textId="3A1AFB17" w:rsidR="00497590" w:rsidRPr="00611CDD" w:rsidRDefault="00497590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Para a comercialização, o pagamento poderá ser realizado no dinheiro, PIX, PIC PAY, cartão de crédito, débito, boleto e TED. Para casos de parcelamento, o mesmo poderá ser realizado em até 12 vezes no cartão e no caso de sistemas onde o valor for superior a 10 mil reais, não haverá juros, caso o valor seja inferior a 10 mil reais, e</w:t>
      </w:r>
      <w:r w:rsidR="00EB1577">
        <w:rPr>
          <w:rFonts w:ascii="Times New Roman" w:hAnsi="Times New Roman" w:cs="Times New Roman"/>
          <w:sz w:val="24"/>
          <w:szCs w:val="24"/>
        </w:rPr>
        <w:t>m</w:t>
      </w:r>
      <w:r w:rsidRPr="00611CDD">
        <w:rPr>
          <w:rFonts w:ascii="Times New Roman" w:hAnsi="Times New Roman" w:cs="Times New Roman"/>
          <w:sz w:val="24"/>
          <w:szCs w:val="24"/>
        </w:rPr>
        <w:t xml:space="preserve"> até 4 vezes, não haverá juros. Pode-se parcelar também no boleto, onde a quantidade de parcelas possíveis difere d</w:t>
      </w:r>
      <w:r w:rsidR="00A55287" w:rsidRPr="00611CDD">
        <w:rPr>
          <w:rFonts w:ascii="Times New Roman" w:hAnsi="Times New Roman" w:cs="Times New Roman"/>
          <w:sz w:val="24"/>
          <w:szCs w:val="24"/>
        </w:rPr>
        <w:t>ependendo do valor do sistema:</w:t>
      </w:r>
    </w:p>
    <w:p w14:paraId="32F8D99D" w14:textId="0F775B5B" w:rsidR="00A55287" w:rsidRPr="00611CDD" w:rsidRDefault="00A55287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Mais de 90 mil: 48 vezes;</w:t>
      </w:r>
    </w:p>
    <w:p w14:paraId="37D2BA10" w14:textId="79E1EBE5" w:rsidR="00A55287" w:rsidRPr="00611CDD" w:rsidRDefault="00A55287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Entre 90 mil e 50 mil reais: 24 vezes;</w:t>
      </w:r>
    </w:p>
    <w:p w14:paraId="040B8E11" w14:textId="157A250F" w:rsidR="00A55287" w:rsidRPr="00611CDD" w:rsidRDefault="00A55287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lastRenderedPageBreak/>
        <w:t>Entre 49 mil e 20 mil reais: 18 vezes;</w:t>
      </w:r>
    </w:p>
    <w:p w14:paraId="05B51F60" w14:textId="6BD8B005" w:rsidR="00A55287" w:rsidRPr="00611CDD" w:rsidRDefault="00A55287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Entre 19 mil e 10 mil reais: 12 vezes;</w:t>
      </w:r>
    </w:p>
    <w:p w14:paraId="72E590EC" w14:textId="6D139B4F" w:rsidR="00A55287" w:rsidRPr="00611CDD" w:rsidRDefault="00A55287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Entre 9 mil e 5 mil reais: 6 vezes;</w:t>
      </w:r>
    </w:p>
    <w:p w14:paraId="243A1D96" w14:textId="5F286460" w:rsidR="00A55287" w:rsidRPr="00611CDD" w:rsidRDefault="00A55287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Até 4 mil reais: 1 vez.</w:t>
      </w:r>
    </w:p>
    <w:p w14:paraId="40B81849" w14:textId="316B0FFC" w:rsidR="00770848" w:rsidRDefault="00A55287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O nosso produto visa ser vendido completamente online, com reuniões com o cliente via Meet para definir os requisitos do sistema desejado, alguns detalhes sobre o layout, como coloração desejada e afins. Para a entrega do produto, seria disponibilizado o sistema dependendo a plataforma: em caso de websites, seria passada a URL para o cliente, já no caso de softwares desktop, seria disponibilizado um link seguro do google drive com o aplicativo disponível</w:t>
      </w:r>
      <w:r w:rsidR="0093225A" w:rsidRPr="00611CDD">
        <w:rPr>
          <w:rFonts w:ascii="Times New Roman" w:hAnsi="Times New Roman" w:cs="Times New Roman"/>
          <w:sz w:val="24"/>
          <w:szCs w:val="24"/>
        </w:rPr>
        <w:t xml:space="preserve"> e inicialmente seria instalado via </w:t>
      </w:r>
      <w:proofErr w:type="spellStart"/>
      <w:r w:rsidR="0093225A" w:rsidRPr="00611CDD">
        <w:rPr>
          <w:rFonts w:ascii="Times New Roman" w:hAnsi="Times New Roman" w:cs="Times New Roman"/>
          <w:sz w:val="24"/>
          <w:szCs w:val="24"/>
        </w:rPr>
        <w:t>AnyDesk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 xml:space="preserve">. No caso de softwares mobile, seria disponibilizado na loja </w:t>
      </w:r>
      <w:r w:rsidR="00D504B7">
        <w:rPr>
          <w:rFonts w:ascii="Times New Roman" w:hAnsi="Times New Roman" w:cs="Times New Roman"/>
          <w:sz w:val="24"/>
          <w:szCs w:val="24"/>
        </w:rPr>
        <w:t>de aplicativos do dispositivo</w:t>
      </w:r>
      <w:r w:rsidRPr="00611CDD">
        <w:rPr>
          <w:rFonts w:ascii="Times New Roman" w:hAnsi="Times New Roman" w:cs="Times New Roman"/>
          <w:sz w:val="24"/>
          <w:szCs w:val="24"/>
        </w:rPr>
        <w:t xml:space="preserve">, como por exemplo no </w:t>
      </w:r>
      <w:r w:rsidR="00DB455C">
        <w:rPr>
          <w:rFonts w:ascii="Times New Roman" w:hAnsi="Times New Roman" w:cs="Times New Roman"/>
          <w:sz w:val="24"/>
          <w:szCs w:val="24"/>
        </w:rPr>
        <w:t>A</w:t>
      </w:r>
      <w:r w:rsidRPr="00611CDD">
        <w:rPr>
          <w:rFonts w:ascii="Times New Roman" w:hAnsi="Times New Roman" w:cs="Times New Roman"/>
          <w:sz w:val="24"/>
          <w:szCs w:val="24"/>
        </w:rPr>
        <w:t xml:space="preserve">ndroid, seria disponibilizado na </w:t>
      </w:r>
      <w:proofErr w:type="spellStart"/>
      <w:r w:rsidR="0093225A" w:rsidRPr="00611CDD">
        <w:rPr>
          <w:rFonts w:ascii="Times New Roman" w:hAnsi="Times New Roman" w:cs="Times New Roman"/>
          <w:sz w:val="24"/>
          <w:szCs w:val="24"/>
        </w:rPr>
        <w:t>P</w:t>
      </w:r>
      <w:r w:rsidRPr="00611CDD">
        <w:rPr>
          <w:rFonts w:ascii="Times New Roman" w:hAnsi="Times New Roman" w:cs="Times New Roman"/>
          <w:sz w:val="24"/>
          <w:szCs w:val="24"/>
        </w:rPr>
        <w:t>laystore</w:t>
      </w:r>
      <w:proofErr w:type="spellEnd"/>
      <w:r w:rsidRPr="00611CDD">
        <w:rPr>
          <w:rFonts w:ascii="Times New Roman" w:hAnsi="Times New Roman" w:cs="Times New Roman"/>
          <w:sz w:val="24"/>
          <w:szCs w:val="24"/>
        </w:rPr>
        <w:t>.</w:t>
      </w:r>
      <w:r w:rsidR="0093225A" w:rsidRPr="00611CDD">
        <w:rPr>
          <w:rFonts w:ascii="Times New Roman" w:hAnsi="Times New Roman" w:cs="Times New Roman"/>
          <w:sz w:val="24"/>
          <w:szCs w:val="24"/>
        </w:rPr>
        <w:t xml:space="preserve"> Em casos </w:t>
      </w:r>
      <w:r w:rsidR="00770848" w:rsidRPr="00611CDD">
        <w:rPr>
          <w:rFonts w:ascii="Times New Roman" w:hAnsi="Times New Roman" w:cs="Times New Roman"/>
          <w:sz w:val="24"/>
          <w:szCs w:val="24"/>
        </w:rPr>
        <w:t>em que</w:t>
      </w:r>
      <w:r w:rsidR="0093225A" w:rsidRPr="00611CDD">
        <w:rPr>
          <w:rFonts w:ascii="Times New Roman" w:hAnsi="Times New Roman" w:cs="Times New Roman"/>
          <w:sz w:val="24"/>
          <w:szCs w:val="24"/>
        </w:rPr>
        <w:t xml:space="preserve"> o cliente preferir, o sistema poderá ser implementado presencialmente. </w:t>
      </w:r>
    </w:p>
    <w:p w14:paraId="73510452" w14:textId="77777777" w:rsidR="000B052A" w:rsidRPr="00611CDD" w:rsidRDefault="000B052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1B15C" w14:textId="061FAC76" w:rsidR="00770848" w:rsidRPr="00611CDD" w:rsidRDefault="00770848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3.5 – Localização do negócio</w:t>
      </w:r>
    </w:p>
    <w:p w14:paraId="313FD723" w14:textId="00203D44" w:rsidR="00770848" w:rsidRPr="00611CDD" w:rsidRDefault="00770848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A localização inicial do negócio, por ser algo mais voltado a vendas online, a sede se localizaria na residência do CEO, já que a ideia seria de que o CEO fosse até a empresa do cliente, e não o contrário. O primeiro contato seria estabelecido online.</w:t>
      </w:r>
    </w:p>
    <w:p w14:paraId="6FDB1006" w14:textId="7978B714" w:rsidR="00770848" w:rsidRPr="00611CDD" w:rsidRDefault="00770848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Com a futura expansão, seria montado apenas um escritório para atender clientes, inicialmente no centro de Pato Branco. Para o caso de desenvolvedores, testadores e atendentes do suporte, a empresa presa pelo conforto e qualidade de vida dos mesmos,</w:t>
      </w:r>
      <w:r w:rsidR="006208FC" w:rsidRPr="00611CDD">
        <w:rPr>
          <w:rFonts w:ascii="Times New Roman" w:hAnsi="Times New Roman" w:cs="Times New Roman"/>
          <w:sz w:val="24"/>
          <w:szCs w:val="24"/>
        </w:rPr>
        <w:t xml:space="preserve"> </w:t>
      </w:r>
      <w:r w:rsidRPr="00611CDD">
        <w:rPr>
          <w:rFonts w:ascii="Times New Roman" w:hAnsi="Times New Roman" w:cs="Times New Roman"/>
          <w:sz w:val="24"/>
          <w:szCs w:val="24"/>
        </w:rPr>
        <w:t>exercendo a atuação 100% home office, podendo assim</w:t>
      </w:r>
      <w:r w:rsidR="00155A57" w:rsidRPr="00611CDD">
        <w:rPr>
          <w:rFonts w:ascii="Times New Roman" w:hAnsi="Times New Roman" w:cs="Times New Roman"/>
          <w:sz w:val="24"/>
          <w:szCs w:val="24"/>
        </w:rPr>
        <w:t>,</w:t>
      </w:r>
      <w:r w:rsidRPr="00611CDD">
        <w:rPr>
          <w:rFonts w:ascii="Times New Roman" w:hAnsi="Times New Roman" w:cs="Times New Roman"/>
          <w:sz w:val="24"/>
          <w:szCs w:val="24"/>
        </w:rPr>
        <w:t xml:space="preserve"> além de conseguir contratar pessoas do mundo todo, também</w:t>
      </w:r>
      <w:r w:rsidR="00155A57" w:rsidRPr="00611CDD">
        <w:rPr>
          <w:rFonts w:ascii="Times New Roman" w:hAnsi="Times New Roman" w:cs="Times New Roman"/>
          <w:sz w:val="24"/>
          <w:szCs w:val="24"/>
        </w:rPr>
        <w:t xml:space="preserve"> evitar gastos locando enormes propriedades de diversos andares somente para acomodar a equipe.</w:t>
      </w:r>
    </w:p>
    <w:p w14:paraId="54A6C602" w14:textId="7E2D54C1" w:rsidR="00B806B6" w:rsidRDefault="00B806B6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97C02" w14:textId="68B710FF" w:rsidR="000B052A" w:rsidRDefault="000B052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3F049" w14:textId="61F5FEB4" w:rsidR="000B052A" w:rsidRDefault="000B052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92598" w14:textId="05703974" w:rsidR="000B052A" w:rsidRDefault="000B052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8DA5A" w14:textId="14BD85EA" w:rsidR="004E158A" w:rsidRDefault="004E158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725F8" w14:textId="16A273A2" w:rsidR="004E158A" w:rsidRDefault="004E158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AD21C" w14:textId="1E648F7B" w:rsidR="004E158A" w:rsidRDefault="004E158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116A9" w14:textId="2BDBF175" w:rsidR="004E158A" w:rsidRDefault="004E158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CAE78D" w14:textId="5EA8133B" w:rsidR="004E158A" w:rsidRDefault="004E158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F69F2A" w14:textId="2B19775D" w:rsidR="004E158A" w:rsidRDefault="004E158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50394" w14:textId="1A96EFE4" w:rsidR="004E158A" w:rsidRDefault="004E158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51C08" w14:textId="77777777" w:rsidR="004E158A" w:rsidRPr="00611CDD" w:rsidRDefault="004E158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8FCA9" w14:textId="3E2A11D4" w:rsidR="00B806B6" w:rsidRPr="00BF1F98" w:rsidRDefault="00B806B6" w:rsidP="00CC76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20795600"/>
      <w:r w:rsidRPr="00BF1F98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A04D6B" w:rsidRPr="00BF1F9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F1F98">
        <w:rPr>
          <w:rFonts w:ascii="Times New Roman" w:hAnsi="Times New Roman" w:cs="Times New Roman"/>
          <w:b/>
          <w:bCs/>
          <w:sz w:val="24"/>
          <w:szCs w:val="24"/>
        </w:rPr>
        <w:t xml:space="preserve"> Plano </w:t>
      </w:r>
      <w:r w:rsidR="00AA32D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F1F98">
        <w:rPr>
          <w:rFonts w:ascii="Times New Roman" w:hAnsi="Times New Roman" w:cs="Times New Roman"/>
          <w:b/>
          <w:bCs/>
          <w:sz w:val="24"/>
          <w:szCs w:val="24"/>
        </w:rPr>
        <w:t>peracional</w:t>
      </w:r>
      <w:bookmarkEnd w:id="3"/>
    </w:p>
    <w:p w14:paraId="2BD1835C" w14:textId="77777777" w:rsidR="000B052A" w:rsidRPr="00611CDD" w:rsidRDefault="000B052A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5A2EB6" w14:textId="6C6408C4" w:rsidR="00B806B6" w:rsidRPr="00611CDD" w:rsidRDefault="00B806B6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4.1 – Layout ou arranjo físico</w:t>
      </w:r>
    </w:p>
    <w:p w14:paraId="69DCE7CB" w14:textId="1E5FD1B7" w:rsidR="00B806B6" w:rsidRPr="00611CDD" w:rsidRDefault="00835B21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5F1F0" wp14:editId="41DB8A92">
            <wp:extent cx="5397500" cy="2089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B16A" w14:textId="77777777" w:rsidR="00B806B6" w:rsidRPr="00611CDD" w:rsidRDefault="00B806B6" w:rsidP="00CC7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DF595" w14:textId="1FA9347E" w:rsidR="00236726" w:rsidRPr="00611CDD" w:rsidRDefault="00236726" w:rsidP="0023672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4.2 – Capacidade produtiva/comercial/serviços</w:t>
      </w:r>
    </w:p>
    <w:p w14:paraId="7EA334A6" w14:textId="7A22FF73" w:rsidR="00236726" w:rsidRPr="00611CDD" w:rsidRDefault="00236726" w:rsidP="0023672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Qual será a capacidade máxima de produção (ou serviços) e comercialização?</w:t>
      </w:r>
    </w:p>
    <w:p w14:paraId="3BF255FD" w14:textId="4BC23C1D" w:rsidR="00DE151F" w:rsidRPr="00611CDD" w:rsidRDefault="00236726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Inicialmente, como a empresa será composta por apenas duas pessoas, a capacidade de atendimento será dependendo da complexidade do software informado:</w:t>
      </w:r>
    </w:p>
    <w:p w14:paraId="75890FD4" w14:textId="00361F97" w:rsidR="00236726" w:rsidRPr="00611CDD" w:rsidRDefault="00236726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Software simples: será possível realizar entre 3 a 4 mensais, com valores partindo de 2000 reais e chegando a 6000 reais cada;</w:t>
      </w:r>
    </w:p>
    <w:p w14:paraId="3766A006" w14:textId="3FAD9CD6" w:rsidR="00236726" w:rsidRPr="00611CDD" w:rsidRDefault="00236726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Software médio: será possível realizar até 2 softwares, com seu valor indo até 15.000 reais;</w:t>
      </w:r>
    </w:p>
    <w:p w14:paraId="7C94B961" w14:textId="49214475" w:rsidR="00236726" w:rsidRPr="00611CDD" w:rsidRDefault="00236726" w:rsidP="00CC760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Software complexo: será possível realizar somente 1 ao mês, com seu valor chegando até a 35.000 reais.</w:t>
      </w:r>
    </w:p>
    <w:p w14:paraId="519F0A5E" w14:textId="3EAE8B42" w:rsidR="00236726" w:rsidRPr="00611CDD" w:rsidRDefault="00236726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Com o passar dos anos e a melhoria do quadro funcional da empresa, visando uma equipe de 10 desenvolvedores, 10 testadores, 10 pessoas responsáveis pelo suporte e duas pessoas responsáveis pelas vendas, as estimativas seriam as seguintes:</w:t>
      </w:r>
    </w:p>
    <w:p w14:paraId="2F897335" w14:textId="5ABC17A1" w:rsidR="00236726" w:rsidRPr="00611CDD" w:rsidRDefault="00236726" w:rsidP="0023672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Software simples: será possível realizar entre 20 a 30 mensais, com valores partindo de 2000 reais e chegando a 6000 reais cada;</w:t>
      </w:r>
    </w:p>
    <w:p w14:paraId="471572FF" w14:textId="0F7A030E" w:rsidR="00236726" w:rsidRPr="00611CDD" w:rsidRDefault="00236726" w:rsidP="0023672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Software médio: será possível realizar até 15 softwares, com seu valor indo até 15.000 reais;</w:t>
      </w:r>
    </w:p>
    <w:p w14:paraId="1CE98A10" w14:textId="7843C675" w:rsidR="00236726" w:rsidRPr="00611CDD" w:rsidRDefault="00236726" w:rsidP="0023672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Software complexo: será possível realizar entre 7 a 10 por mês, com seu valor chegando até a </w:t>
      </w:r>
      <w:r w:rsidR="00C270F7">
        <w:rPr>
          <w:rFonts w:ascii="Times New Roman" w:hAnsi="Times New Roman" w:cs="Times New Roman"/>
          <w:sz w:val="24"/>
          <w:szCs w:val="24"/>
        </w:rPr>
        <w:t>60</w:t>
      </w:r>
      <w:r w:rsidRPr="00611CDD">
        <w:rPr>
          <w:rFonts w:ascii="Times New Roman" w:hAnsi="Times New Roman" w:cs="Times New Roman"/>
          <w:sz w:val="24"/>
          <w:szCs w:val="24"/>
        </w:rPr>
        <w:t>.000 reais;</w:t>
      </w:r>
    </w:p>
    <w:p w14:paraId="40580839" w14:textId="7702F8CC" w:rsidR="00236726" w:rsidRPr="00611CDD" w:rsidRDefault="00236726" w:rsidP="00236726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Software de extrema complexidade: podendo produzir </w:t>
      </w:r>
      <w:r w:rsidR="005752FE" w:rsidRPr="00611CDD">
        <w:rPr>
          <w:rFonts w:ascii="Times New Roman" w:hAnsi="Times New Roman" w:cs="Times New Roman"/>
          <w:sz w:val="24"/>
          <w:szCs w:val="24"/>
        </w:rPr>
        <w:t xml:space="preserve">entre 1 a 5 por mês, com o valor </w:t>
      </w:r>
      <w:r w:rsidR="00255222">
        <w:rPr>
          <w:rFonts w:ascii="Times New Roman" w:hAnsi="Times New Roman" w:cs="Times New Roman"/>
          <w:sz w:val="24"/>
          <w:szCs w:val="24"/>
        </w:rPr>
        <w:t>superior a</w:t>
      </w:r>
      <w:r w:rsidR="005752FE" w:rsidRPr="00611CDD">
        <w:rPr>
          <w:rFonts w:ascii="Times New Roman" w:hAnsi="Times New Roman" w:cs="Times New Roman"/>
          <w:sz w:val="24"/>
          <w:szCs w:val="24"/>
        </w:rPr>
        <w:t xml:space="preserve"> 60 mil reais.</w:t>
      </w:r>
    </w:p>
    <w:p w14:paraId="0C6D5E73" w14:textId="5ACD21EA" w:rsidR="00F45440" w:rsidRPr="00611CDD" w:rsidRDefault="00F45440" w:rsidP="002367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AFA6F" w14:textId="76C1FFB8" w:rsidR="00F45440" w:rsidRPr="00611CDD" w:rsidRDefault="00F45440" w:rsidP="00F45440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lastRenderedPageBreak/>
        <w:t>Qual será o volume de produção (ou serviços) e comercialização iniciais?</w:t>
      </w:r>
    </w:p>
    <w:p w14:paraId="0B7C3FDD" w14:textId="7B64D5EA" w:rsidR="00F45440" w:rsidRPr="00611CDD" w:rsidRDefault="00F45440" w:rsidP="00F45440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Por volta de 4 simples por mês, trazendo o valor de cerca de 8 mil reais mensais.</w:t>
      </w:r>
    </w:p>
    <w:p w14:paraId="666F74FB" w14:textId="5CE7AE81" w:rsidR="00F45440" w:rsidRPr="00611CDD" w:rsidRDefault="00F45440" w:rsidP="00F454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E653A" w14:textId="6D506862" w:rsidR="00F45440" w:rsidRPr="00611CDD" w:rsidRDefault="00F45440" w:rsidP="00F45440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4.3 – Processos operacionais</w:t>
      </w:r>
    </w:p>
    <w:p w14:paraId="40C15B8E" w14:textId="20CD1203" w:rsidR="00F45440" w:rsidRPr="00611CDD" w:rsidRDefault="00F45440" w:rsidP="00F45440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Os processos seriam os seguintes: negociação inicial da ideia do cliente -&gt; passagem de projeção de orçamento -</w:t>
      </w:r>
      <w:r w:rsidR="00DA6387" w:rsidRPr="00611CDD">
        <w:rPr>
          <w:rFonts w:ascii="Times New Roman" w:hAnsi="Times New Roman" w:cs="Times New Roman"/>
          <w:sz w:val="24"/>
          <w:szCs w:val="24"/>
        </w:rPr>
        <w:t>&gt; reunião</w:t>
      </w:r>
      <w:r w:rsidRPr="00611CDD">
        <w:rPr>
          <w:rFonts w:ascii="Times New Roman" w:hAnsi="Times New Roman" w:cs="Times New Roman"/>
          <w:sz w:val="24"/>
          <w:szCs w:val="24"/>
        </w:rPr>
        <w:t xml:space="preserve"> para entender corretamente as ideias do cliente, de forma que seja possível compreender completamente suas necessidades -&gt; passagem do orçamento final -&gt; desenvolvimento do aplicativo -&gt; teste do aplicativo -&gt; postagem nas plataformas necessárias -&gt; disponibilização para o cliente -&gt; manutenções</w:t>
      </w:r>
    </w:p>
    <w:p w14:paraId="0EA31499" w14:textId="2159F000" w:rsidR="00833C78" w:rsidRPr="00611CDD" w:rsidRDefault="00833C78" w:rsidP="00F454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8EF3E" w14:textId="61C95467" w:rsidR="00833C78" w:rsidRPr="00611CDD" w:rsidRDefault="00833C78" w:rsidP="00F45440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4.4 – Necessidade de pessoal</w:t>
      </w:r>
    </w:p>
    <w:p w14:paraId="4FF6381C" w14:textId="7B340BFF" w:rsidR="00833C78" w:rsidRPr="00611CDD" w:rsidRDefault="00833C78" w:rsidP="00F45440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Inicialmente, haveria somente o</w:t>
      </w:r>
      <w:r w:rsidR="00D36E6C">
        <w:rPr>
          <w:rFonts w:ascii="Times New Roman" w:hAnsi="Times New Roman" w:cs="Times New Roman"/>
          <w:sz w:val="24"/>
          <w:szCs w:val="24"/>
        </w:rPr>
        <w:t>s</w:t>
      </w:r>
      <w:r w:rsidRPr="00611CDD">
        <w:rPr>
          <w:rFonts w:ascii="Times New Roman" w:hAnsi="Times New Roman" w:cs="Times New Roman"/>
          <w:sz w:val="24"/>
          <w:szCs w:val="24"/>
        </w:rPr>
        <w:t xml:space="preserve"> </w:t>
      </w:r>
      <w:r w:rsidR="00D36E6C">
        <w:rPr>
          <w:rFonts w:ascii="Times New Roman" w:hAnsi="Times New Roman" w:cs="Times New Roman"/>
          <w:sz w:val="24"/>
          <w:szCs w:val="24"/>
        </w:rPr>
        <w:t>sócios</w:t>
      </w:r>
      <w:r w:rsidRPr="00611CDD">
        <w:rPr>
          <w:rFonts w:ascii="Times New Roman" w:hAnsi="Times New Roman" w:cs="Times New Roman"/>
          <w:sz w:val="24"/>
          <w:szCs w:val="24"/>
        </w:rPr>
        <w:t>, que seria</w:t>
      </w:r>
      <w:r w:rsidR="00D36E6C">
        <w:rPr>
          <w:rFonts w:ascii="Times New Roman" w:hAnsi="Times New Roman" w:cs="Times New Roman"/>
          <w:sz w:val="24"/>
          <w:szCs w:val="24"/>
        </w:rPr>
        <w:t>m</w:t>
      </w:r>
      <w:r w:rsidRPr="00611CDD">
        <w:rPr>
          <w:rFonts w:ascii="Times New Roman" w:hAnsi="Times New Roman" w:cs="Times New Roman"/>
          <w:sz w:val="24"/>
          <w:szCs w:val="24"/>
        </w:rPr>
        <w:t xml:space="preserve"> responsáve</w:t>
      </w:r>
      <w:r w:rsidR="00D36E6C">
        <w:rPr>
          <w:rFonts w:ascii="Times New Roman" w:hAnsi="Times New Roman" w:cs="Times New Roman"/>
          <w:sz w:val="24"/>
          <w:szCs w:val="24"/>
        </w:rPr>
        <w:t>is</w:t>
      </w:r>
      <w:r w:rsidRPr="00611CDD">
        <w:rPr>
          <w:rFonts w:ascii="Times New Roman" w:hAnsi="Times New Roman" w:cs="Times New Roman"/>
          <w:sz w:val="24"/>
          <w:szCs w:val="24"/>
        </w:rPr>
        <w:t xml:space="preserve"> por prestar suporte, desenvolver, testar e entrar em contato com os clientes. </w:t>
      </w:r>
    </w:p>
    <w:p w14:paraId="17A54FBA" w14:textId="66EBC2A5" w:rsidR="00833C78" w:rsidRPr="00611CDD" w:rsidRDefault="00833C78" w:rsidP="00F45440">
      <w:p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Futuramente, ocorrerá da seguinte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3C78" w:rsidRPr="00611CDD" w14:paraId="5AC7963E" w14:textId="77777777" w:rsidTr="00833C78">
        <w:tc>
          <w:tcPr>
            <w:tcW w:w="4247" w:type="dxa"/>
          </w:tcPr>
          <w:p w14:paraId="48B72A10" w14:textId="431643D6" w:rsidR="00833C78" w:rsidRPr="00611CDD" w:rsidRDefault="00833C7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4247" w:type="dxa"/>
          </w:tcPr>
          <w:p w14:paraId="35D58121" w14:textId="616C76C1" w:rsidR="00833C78" w:rsidRPr="00611CDD" w:rsidRDefault="00833C7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Qualificação necessária</w:t>
            </w:r>
          </w:p>
        </w:tc>
      </w:tr>
      <w:tr w:rsidR="00833C78" w:rsidRPr="00611CDD" w14:paraId="7CC77574" w14:textId="77777777" w:rsidTr="00833C78">
        <w:tc>
          <w:tcPr>
            <w:tcW w:w="4247" w:type="dxa"/>
          </w:tcPr>
          <w:p w14:paraId="35DBBEC3" w14:textId="5183FE93" w:rsidR="00833C78" w:rsidRPr="00611CDD" w:rsidRDefault="00833C7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Desenvolvedor júnior</w:t>
            </w:r>
          </w:p>
        </w:tc>
        <w:tc>
          <w:tcPr>
            <w:tcW w:w="4247" w:type="dxa"/>
          </w:tcPr>
          <w:p w14:paraId="4A320A71" w14:textId="1E107783" w:rsidR="00833C78" w:rsidRPr="00611CDD" w:rsidRDefault="00833C7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Conhecimento em linguagem de programação</w:t>
            </w:r>
            <w:r w:rsidR="00406987" w:rsidRPr="0061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3C78" w:rsidRPr="00611CDD" w14:paraId="4F2CD863" w14:textId="77777777" w:rsidTr="00833C78">
        <w:tc>
          <w:tcPr>
            <w:tcW w:w="4247" w:type="dxa"/>
          </w:tcPr>
          <w:p w14:paraId="0641F11A" w14:textId="2E05ABA2" w:rsidR="00833C78" w:rsidRPr="00611CDD" w:rsidRDefault="00833C7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Desenvolvedor pleno</w:t>
            </w:r>
          </w:p>
        </w:tc>
        <w:tc>
          <w:tcPr>
            <w:tcW w:w="4247" w:type="dxa"/>
          </w:tcPr>
          <w:p w14:paraId="2ACB2A91" w14:textId="23678803" w:rsidR="00833C78" w:rsidRPr="00611CDD" w:rsidRDefault="00B978A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Conhecimentos mais avançados em linguagens de programação</w:t>
            </w:r>
            <w:r w:rsidR="00406987" w:rsidRPr="0061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78A8" w:rsidRPr="00611CDD" w14:paraId="2AEE6083" w14:textId="77777777" w:rsidTr="00833C78">
        <w:tc>
          <w:tcPr>
            <w:tcW w:w="4247" w:type="dxa"/>
          </w:tcPr>
          <w:p w14:paraId="3C5D1C24" w14:textId="5403A2EB" w:rsidR="00B978A8" w:rsidRPr="00611CDD" w:rsidRDefault="00B978A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Desenvolvedor sênior</w:t>
            </w:r>
          </w:p>
        </w:tc>
        <w:tc>
          <w:tcPr>
            <w:tcW w:w="4247" w:type="dxa"/>
          </w:tcPr>
          <w:p w14:paraId="5B0D5E7A" w14:textId="55D999E2" w:rsidR="00B978A8" w:rsidRPr="00611CDD" w:rsidRDefault="00B978A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Domínio em linguagens de programação</w:t>
            </w:r>
            <w:r w:rsidR="00406987" w:rsidRPr="0061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78A8" w:rsidRPr="00611CDD" w14:paraId="2E5AE706" w14:textId="77777777" w:rsidTr="00833C78">
        <w:tc>
          <w:tcPr>
            <w:tcW w:w="4247" w:type="dxa"/>
          </w:tcPr>
          <w:p w14:paraId="7E314754" w14:textId="0B8D7CA7" w:rsidR="00B978A8" w:rsidRPr="00611CDD" w:rsidRDefault="00B978A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Testador pleno</w:t>
            </w:r>
          </w:p>
        </w:tc>
        <w:tc>
          <w:tcPr>
            <w:tcW w:w="4247" w:type="dxa"/>
          </w:tcPr>
          <w:p w14:paraId="438A5E92" w14:textId="43621AB3" w:rsidR="00B978A8" w:rsidRPr="00611CDD" w:rsidRDefault="00B978A8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Experiência em teste de aplicativos de pelo menos 2 anos e meio.</w:t>
            </w:r>
          </w:p>
        </w:tc>
      </w:tr>
      <w:tr w:rsidR="00B978A8" w:rsidRPr="00611CDD" w14:paraId="00799E8D" w14:textId="77777777" w:rsidTr="00833C78">
        <w:tc>
          <w:tcPr>
            <w:tcW w:w="4247" w:type="dxa"/>
          </w:tcPr>
          <w:p w14:paraId="79F33C72" w14:textId="2F6D38D1" w:rsidR="00B978A8" w:rsidRPr="00611CDD" w:rsidRDefault="00406987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4247" w:type="dxa"/>
          </w:tcPr>
          <w:p w14:paraId="0362CDB1" w14:textId="028780DE" w:rsidR="00B978A8" w:rsidRPr="00611CDD" w:rsidRDefault="00406987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Pessoa com experiência de pelo menos 2 anos em venda e atendimento.</w:t>
            </w:r>
          </w:p>
        </w:tc>
      </w:tr>
      <w:tr w:rsidR="00406987" w:rsidRPr="00611CDD" w14:paraId="0FE23C19" w14:textId="77777777" w:rsidTr="00833C78">
        <w:tc>
          <w:tcPr>
            <w:tcW w:w="4247" w:type="dxa"/>
          </w:tcPr>
          <w:p w14:paraId="1C58AF2A" w14:textId="3F428072" w:rsidR="00406987" w:rsidRPr="00611CDD" w:rsidRDefault="00406987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Suporte técnico</w:t>
            </w:r>
          </w:p>
        </w:tc>
        <w:tc>
          <w:tcPr>
            <w:tcW w:w="4247" w:type="dxa"/>
          </w:tcPr>
          <w:p w14:paraId="11449A5A" w14:textId="7A1B4087" w:rsidR="00406987" w:rsidRPr="00611CDD" w:rsidRDefault="00406987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Pessoa com experiência de pelo menos 1 ano e meio como suporte técnico ou atendimento ao cliente.</w:t>
            </w:r>
          </w:p>
        </w:tc>
      </w:tr>
      <w:tr w:rsidR="00406987" w:rsidRPr="00611CDD" w14:paraId="6133564A" w14:textId="77777777" w:rsidTr="00833C78">
        <w:tc>
          <w:tcPr>
            <w:tcW w:w="4247" w:type="dxa"/>
          </w:tcPr>
          <w:p w14:paraId="147627E6" w14:textId="076B47A7" w:rsidR="00406987" w:rsidRPr="00611CDD" w:rsidRDefault="00406987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Contador</w:t>
            </w:r>
          </w:p>
        </w:tc>
        <w:tc>
          <w:tcPr>
            <w:tcW w:w="4247" w:type="dxa"/>
          </w:tcPr>
          <w:p w14:paraId="13E55D27" w14:textId="4F54FAD6" w:rsidR="00406987" w:rsidRPr="00611CDD" w:rsidRDefault="00406987" w:rsidP="00F45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Formação em contabilidade ou semelhante.</w:t>
            </w:r>
          </w:p>
        </w:tc>
      </w:tr>
    </w:tbl>
    <w:p w14:paraId="65D954ED" w14:textId="449E532A" w:rsidR="00833C78" w:rsidRPr="00611CDD" w:rsidRDefault="00833C78" w:rsidP="00F454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C0EEE" w14:textId="77777777" w:rsidR="000B052A" w:rsidRDefault="000B052A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3DD3B54" w14:textId="5490A091" w:rsidR="00063D7F" w:rsidRDefault="00063D7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6CCBBE" w14:textId="27D11589" w:rsidR="00BF1F98" w:rsidRDefault="00BF1F98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33F69F" w14:textId="33890109" w:rsidR="00BF1F98" w:rsidRDefault="00BF1F98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9F996DB" w14:textId="671D0834" w:rsidR="00BF1F98" w:rsidRDefault="00BF1F98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D09904" w14:textId="608B1E65" w:rsidR="00BF1F98" w:rsidRDefault="00BF1F98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419F0C4" w14:textId="02367483" w:rsidR="00BF1F98" w:rsidRDefault="00BF1F98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E2068E1" w14:textId="77777777" w:rsidR="00BF1F98" w:rsidRDefault="00BF1F98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3F8C762" w14:textId="277F55D1" w:rsidR="00A750C7" w:rsidRPr="00BF1F98" w:rsidRDefault="0006594F" w:rsidP="00236726">
      <w:pPr>
        <w:tabs>
          <w:tab w:val="left" w:pos="51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1F98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A04D6B" w:rsidRPr="00BF1F9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F1F98">
        <w:rPr>
          <w:rFonts w:ascii="Times New Roman" w:hAnsi="Times New Roman" w:cs="Times New Roman"/>
          <w:b/>
          <w:bCs/>
          <w:sz w:val="24"/>
          <w:szCs w:val="24"/>
        </w:rPr>
        <w:t xml:space="preserve"> Plano </w:t>
      </w:r>
      <w:r w:rsidR="00AA32D2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BF1F98">
        <w:rPr>
          <w:rFonts w:ascii="Times New Roman" w:hAnsi="Times New Roman" w:cs="Times New Roman"/>
          <w:b/>
          <w:bCs/>
          <w:sz w:val="24"/>
          <w:szCs w:val="24"/>
        </w:rPr>
        <w:t>inanceiro</w:t>
      </w:r>
    </w:p>
    <w:p w14:paraId="66415CE5" w14:textId="77777777" w:rsidR="000B052A" w:rsidRPr="00611CDD" w:rsidRDefault="000B052A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FD3848" w14:textId="74959ED2" w:rsidR="0006594F" w:rsidRPr="00611CDD" w:rsidRDefault="0006594F" w:rsidP="0006594F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5.1 – Estimativa dos investimentos fixos</w:t>
      </w:r>
    </w:p>
    <w:p w14:paraId="49CDFB30" w14:textId="473EED47" w:rsidR="0006594F" w:rsidRPr="00611CDD" w:rsidRDefault="00490452" w:rsidP="0006594F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Máquinas e equipamentos: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9"/>
        <w:gridCol w:w="1699"/>
        <w:gridCol w:w="1699"/>
        <w:gridCol w:w="1699"/>
      </w:tblGrid>
      <w:tr w:rsidR="0006594F" w:rsidRPr="00611CDD" w14:paraId="64696A5B" w14:textId="77777777" w:rsidTr="00490452">
        <w:tc>
          <w:tcPr>
            <w:tcW w:w="1789" w:type="dxa"/>
            <w:shd w:val="clear" w:color="auto" w:fill="D0CECE" w:themeFill="background2" w:themeFillShade="E6"/>
          </w:tcPr>
          <w:p w14:paraId="25A4575F" w14:textId="1C1FD690" w:rsidR="0006594F" w:rsidRPr="00611CDD" w:rsidRDefault="0006594F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CB8993A" w14:textId="3EA6CF71" w:rsidR="0006594F" w:rsidRPr="00611CDD" w:rsidRDefault="0006594F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Qtde</w:t>
            </w:r>
            <w:proofErr w:type="spellEnd"/>
          </w:p>
        </w:tc>
        <w:tc>
          <w:tcPr>
            <w:tcW w:w="1699" w:type="dxa"/>
            <w:shd w:val="clear" w:color="auto" w:fill="D0CECE" w:themeFill="background2" w:themeFillShade="E6"/>
          </w:tcPr>
          <w:p w14:paraId="40DB0503" w14:textId="013D8705" w:rsidR="0006594F" w:rsidRPr="00611CDD" w:rsidRDefault="0006594F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Valor unitário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D5C0DBF" w14:textId="28D97DDA" w:rsidR="0006594F" w:rsidRPr="00611CDD" w:rsidRDefault="0006594F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06594F" w:rsidRPr="00611CDD" w14:paraId="599682C6" w14:textId="77777777" w:rsidTr="00490452">
        <w:tc>
          <w:tcPr>
            <w:tcW w:w="1789" w:type="dxa"/>
          </w:tcPr>
          <w:p w14:paraId="3B221574" w14:textId="3F170511" w:rsidR="0006594F" w:rsidRPr="00611CDD" w:rsidRDefault="0006594F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Computador principal (Alto desempenho)</w:t>
            </w:r>
          </w:p>
        </w:tc>
        <w:tc>
          <w:tcPr>
            <w:tcW w:w="1699" w:type="dxa"/>
          </w:tcPr>
          <w:p w14:paraId="259DC84D" w14:textId="663C13C4" w:rsidR="0006594F" w:rsidRPr="00611CDD" w:rsidRDefault="0006594F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3119FE8D" w14:textId="08B27453" w:rsidR="0006594F" w:rsidRPr="00611CDD" w:rsidRDefault="0006594F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8.000</w:t>
            </w:r>
          </w:p>
        </w:tc>
        <w:tc>
          <w:tcPr>
            <w:tcW w:w="1699" w:type="dxa"/>
          </w:tcPr>
          <w:p w14:paraId="4D473320" w14:textId="335A5A5F" w:rsidR="0006594F" w:rsidRPr="00611CDD" w:rsidRDefault="0049045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8.000</w:t>
            </w:r>
          </w:p>
        </w:tc>
      </w:tr>
      <w:tr w:rsidR="0006594F" w:rsidRPr="00611CDD" w14:paraId="051D894C" w14:textId="77777777" w:rsidTr="00490452">
        <w:tc>
          <w:tcPr>
            <w:tcW w:w="1789" w:type="dxa"/>
          </w:tcPr>
          <w:p w14:paraId="7E23BB32" w14:textId="2E9F48F3" w:rsidR="0006594F" w:rsidRPr="00611CDD" w:rsidRDefault="0049045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Computador reserva (médio desempenho)</w:t>
            </w:r>
          </w:p>
        </w:tc>
        <w:tc>
          <w:tcPr>
            <w:tcW w:w="1699" w:type="dxa"/>
          </w:tcPr>
          <w:p w14:paraId="3BD16221" w14:textId="2FBE6899" w:rsidR="0006594F" w:rsidRPr="00611CDD" w:rsidRDefault="0049045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6AAE544B" w14:textId="37A9CC2D" w:rsidR="0006594F" w:rsidRPr="00611CDD" w:rsidRDefault="0049045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1699" w:type="dxa"/>
          </w:tcPr>
          <w:p w14:paraId="3CE4A5F3" w14:textId="0CCF6C24" w:rsidR="0006594F" w:rsidRPr="00611CDD" w:rsidRDefault="0049045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647014" w:rsidRPr="00611CDD" w14:paraId="2B014B11" w14:textId="77777777" w:rsidTr="00490452">
        <w:tc>
          <w:tcPr>
            <w:tcW w:w="1789" w:type="dxa"/>
          </w:tcPr>
          <w:p w14:paraId="777EA9E8" w14:textId="41239924" w:rsidR="00647014" w:rsidRPr="00611CDD" w:rsidRDefault="00647014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Notebook (desempenho médio - alto)</w:t>
            </w:r>
          </w:p>
        </w:tc>
        <w:tc>
          <w:tcPr>
            <w:tcW w:w="1699" w:type="dxa"/>
          </w:tcPr>
          <w:p w14:paraId="51491C38" w14:textId="47331251" w:rsidR="00647014" w:rsidRPr="00611CDD" w:rsidRDefault="00536656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7CCC82C2" w14:textId="683D83E3" w:rsidR="00647014" w:rsidRPr="00611CDD" w:rsidRDefault="00536656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  <w:tc>
          <w:tcPr>
            <w:tcW w:w="1699" w:type="dxa"/>
          </w:tcPr>
          <w:p w14:paraId="4CC13454" w14:textId="499FC52D" w:rsidR="00647014" w:rsidRPr="00611CDD" w:rsidRDefault="00536656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  <w:tr w:rsidR="00490452" w:rsidRPr="00611CDD" w14:paraId="7B9FA832" w14:textId="77777777" w:rsidTr="00490452">
        <w:tc>
          <w:tcPr>
            <w:tcW w:w="5187" w:type="dxa"/>
            <w:gridSpan w:val="3"/>
            <w:shd w:val="clear" w:color="auto" w:fill="D0CECE" w:themeFill="background2" w:themeFillShade="E6"/>
          </w:tcPr>
          <w:p w14:paraId="40C931FD" w14:textId="1CFBE6D1" w:rsidR="00490452" w:rsidRPr="00611CDD" w:rsidRDefault="0049045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18F904E" w14:textId="54F421EF" w:rsidR="00490452" w:rsidRPr="00611CDD" w:rsidRDefault="00A9245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</w:tr>
    </w:tbl>
    <w:p w14:paraId="171A5A24" w14:textId="77777777" w:rsidR="00F15B5E" w:rsidRPr="00611CDD" w:rsidRDefault="00F15B5E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1137865" w14:textId="2692962A" w:rsidR="0006594F" w:rsidRPr="00611CDD" w:rsidRDefault="001D71F9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Móveis e utensílios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9"/>
        <w:gridCol w:w="1699"/>
        <w:gridCol w:w="1699"/>
        <w:gridCol w:w="1699"/>
      </w:tblGrid>
      <w:tr w:rsidR="00490452" w:rsidRPr="00611CDD" w14:paraId="05B95CEA" w14:textId="77777777" w:rsidTr="00671089">
        <w:tc>
          <w:tcPr>
            <w:tcW w:w="1789" w:type="dxa"/>
            <w:shd w:val="clear" w:color="auto" w:fill="D0CECE" w:themeFill="background2" w:themeFillShade="E6"/>
          </w:tcPr>
          <w:p w14:paraId="530AAC01" w14:textId="77777777" w:rsidR="00490452" w:rsidRPr="00611CDD" w:rsidRDefault="004904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B75899D" w14:textId="77777777" w:rsidR="00490452" w:rsidRPr="00611CDD" w:rsidRDefault="004904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Qtde</w:t>
            </w:r>
            <w:proofErr w:type="spellEnd"/>
          </w:p>
        </w:tc>
        <w:tc>
          <w:tcPr>
            <w:tcW w:w="1699" w:type="dxa"/>
            <w:shd w:val="clear" w:color="auto" w:fill="D0CECE" w:themeFill="background2" w:themeFillShade="E6"/>
          </w:tcPr>
          <w:p w14:paraId="472D316A" w14:textId="77777777" w:rsidR="00490452" w:rsidRPr="00611CDD" w:rsidRDefault="004904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Valor unitário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BCD8022" w14:textId="77777777" w:rsidR="00490452" w:rsidRPr="00611CDD" w:rsidRDefault="004904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90452" w:rsidRPr="00611CDD" w14:paraId="16C26EF1" w14:textId="77777777" w:rsidTr="00671089">
        <w:tc>
          <w:tcPr>
            <w:tcW w:w="1789" w:type="dxa"/>
          </w:tcPr>
          <w:p w14:paraId="332E3834" w14:textId="3E07777A" w:rsidR="00490452" w:rsidRPr="00611CDD" w:rsidRDefault="002407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Mesa para computador</w:t>
            </w:r>
          </w:p>
        </w:tc>
        <w:tc>
          <w:tcPr>
            <w:tcW w:w="1699" w:type="dxa"/>
          </w:tcPr>
          <w:p w14:paraId="0F2EE967" w14:textId="77777777" w:rsidR="00490452" w:rsidRPr="00611CDD" w:rsidRDefault="004904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15BCC4F9" w14:textId="650B3F80" w:rsidR="00490452" w:rsidRPr="00611CDD" w:rsidRDefault="002407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99" w:type="dxa"/>
          </w:tcPr>
          <w:p w14:paraId="05DD52E9" w14:textId="401DAE37" w:rsidR="00490452" w:rsidRPr="00611CDD" w:rsidRDefault="002407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90452" w:rsidRPr="00611CDD" w14:paraId="1438E631" w14:textId="77777777" w:rsidTr="00671089">
        <w:tc>
          <w:tcPr>
            <w:tcW w:w="1789" w:type="dxa"/>
          </w:tcPr>
          <w:p w14:paraId="3C26D32A" w14:textId="78EB322E" w:rsidR="00490452" w:rsidRPr="00611CDD" w:rsidRDefault="002407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Cadeira escritório</w:t>
            </w:r>
          </w:p>
        </w:tc>
        <w:tc>
          <w:tcPr>
            <w:tcW w:w="1699" w:type="dxa"/>
          </w:tcPr>
          <w:p w14:paraId="387FD444" w14:textId="77777777" w:rsidR="00490452" w:rsidRPr="00611CDD" w:rsidRDefault="004904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1AFEFEA9" w14:textId="6934C01B" w:rsidR="00490452" w:rsidRPr="00611CDD" w:rsidRDefault="002407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99" w:type="dxa"/>
          </w:tcPr>
          <w:p w14:paraId="437C5796" w14:textId="5AC6506E" w:rsidR="00490452" w:rsidRPr="00611CDD" w:rsidRDefault="002407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490452" w:rsidRPr="00611CDD" w14:paraId="62F51785" w14:textId="77777777" w:rsidTr="00671089">
        <w:tc>
          <w:tcPr>
            <w:tcW w:w="5187" w:type="dxa"/>
            <w:gridSpan w:val="3"/>
            <w:shd w:val="clear" w:color="auto" w:fill="D0CECE" w:themeFill="background2" w:themeFillShade="E6"/>
          </w:tcPr>
          <w:p w14:paraId="65E3B154" w14:textId="77777777" w:rsidR="00490452" w:rsidRPr="00611CDD" w:rsidRDefault="00490452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16C0F3" w14:textId="06338254" w:rsidR="00490452" w:rsidRPr="00611CDD" w:rsidRDefault="0005511C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1.100</w:t>
            </w:r>
          </w:p>
        </w:tc>
      </w:tr>
    </w:tbl>
    <w:p w14:paraId="6F944339" w14:textId="77777777" w:rsidR="00490452" w:rsidRPr="00611CDD" w:rsidRDefault="00490452" w:rsidP="00490452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DE9AA67" w14:textId="2F016C7A" w:rsidR="00667F4E" w:rsidRPr="00611CDD" w:rsidRDefault="00667F4E" w:rsidP="00667F4E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Veículos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9"/>
        <w:gridCol w:w="1699"/>
        <w:gridCol w:w="1699"/>
        <w:gridCol w:w="1699"/>
      </w:tblGrid>
      <w:tr w:rsidR="00667F4E" w:rsidRPr="00611CDD" w14:paraId="5F0E41C9" w14:textId="77777777" w:rsidTr="00671089">
        <w:tc>
          <w:tcPr>
            <w:tcW w:w="1789" w:type="dxa"/>
            <w:shd w:val="clear" w:color="auto" w:fill="D0CECE" w:themeFill="background2" w:themeFillShade="E6"/>
          </w:tcPr>
          <w:p w14:paraId="083B2842" w14:textId="77777777" w:rsidR="00667F4E" w:rsidRPr="00611CDD" w:rsidRDefault="00667F4E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08422BF" w14:textId="77777777" w:rsidR="00667F4E" w:rsidRPr="00611CDD" w:rsidRDefault="00667F4E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Qtde</w:t>
            </w:r>
            <w:proofErr w:type="spellEnd"/>
          </w:p>
        </w:tc>
        <w:tc>
          <w:tcPr>
            <w:tcW w:w="1699" w:type="dxa"/>
            <w:shd w:val="clear" w:color="auto" w:fill="D0CECE" w:themeFill="background2" w:themeFillShade="E6"/>
          </w:tcPr>
          <w:p w14:paraId="4835F11F" w14:textId="77777777" w:rsidR="00667F4E" w:rsidRPr="00611CDD" w:rsidRDefault="00667F4E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Valor unitário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701624" w14:textId="77777777" w:rsidR="00667F4E" w:rsidRPr="00611CDD" w:rsidRDefault="00667F4E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67F4E" w:rsidRPr="00611CDD" w14:paraId="46F7EB7B" w14:textId="77777777" w:rsidTr="00671089">
        <w:tc>
          <w:tcPr>
            <w:tcW w:w="1789" w:type="dxa"/>
          </w:tcPr>
          <w:p w14:paraId="40FEACA3" w14:textId="284E542D" w:rsidR="00667F4E" w:rsidRPr="00611CDD" w:rsidRDefault="00667F4E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Veículo para ida ao cliente (Atualmente, </w:t>
            </w:r>
            <w:r w:rsidR="00C56B5D" w:rsidRPr="00611CDD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  <w:r w:rsidR="00C56B5D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="00C56B5D"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GL</w:t>
            </w: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sedan 2001)</w:t>
            </w:r>
          </w:p>
        </w:tc>
        <w:tc>
          <w:tcPr>
            <w:tcW w:w="1699" w:type="dxa"/>
          </w:tcPr>
          <w:p w14:paraId="0531C348" w14:textId="77777777" w:rsidR="00667F4E" w:rsidRPr="00611CDD" w:rsidRDefault="00667F4E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611D615E" w14:textId="050E3BB4" w:rsidR="00667F4E" w:rsidRPr="00611CDD" w:rsidRDefault="00667F4E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699" w:type="dxa"/>
          </w:tcPr>
          <w:p w14:paraId="3F2D468A" w14:textId="34F0D1D4" w:rsidR="00667F4E" w:rsidRPr="00611CDD" w:rsidRDefault="00301C78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667F4E" w:rsidRPr="00611CDD" w14:paraId="1F4CC246" w14:textId="77777777" w:rsidTr="00671089">
        <w:tc>
          <w:tcPr>
            <w:tcW w:w="5187" w:type="dxa"/>
            <w:gridSpan w:val="3"/>
            <w:shd w:val="clear" w:color="auto" w:fill="D0CECE" w:themeFill="background2" w:themeFillShade="E6"/>
          </w:tcPr>
          <w:p w14:paraId="78E847EF" w14:textId="77777777" w:rsidR="00667F4E" w:rsidRPr="00611CDD" w:rsidRDefault="00667F4E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1CA0AD" w14:textId="6C841804" w:rsidR="00667F4E" w:rsidRPr="00611CDD" w:rsidRDefault="00667F4E" w:rsidP="00301C78">
            <w:pPr>
              <w:tabs>
                <w:tab w:val="left" w:pos="13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01C78" w:rsidRPr="00611CDD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</w:tbl>
    <w:p w14:paraId="52C75C78" w14:textId="293F31A5" w:rsidR="0006594F" w:rsidRPr="00611CDD" w:rsidRDefault="0006594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10F5121" w14:textId="60D2F2D7" w:rsidR="007F20CC" w:rsidRPr="00611CDD" w:rsidRDefault="007F20CC" w:rsidP="007F20CC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Total do</w:t>
      </w:r>
      <w:r w:rsidR="00A343B5">
        <w:rPr>
          <w:rFonts w:ascii="Times New Roman" w:hAnsi="Times New Roman" w:cs="Times New Roman"/>
          <w:sz w:val="24"/>
          <w:szCs w:val="24"/>
        </w:rPr>
        <w:t>s</w:t>
      </w:r>
      <w:r w:rsidRPr="00611CDD">
        <w:rPr>
          <w:rFonts w:ascii="Times New Roman" w:hAnsi="Times New Roman" w:cs="Times New Roman"/>
          <w:sz w:val="24"/>
          <w:szCs w:val="24"/>
        </w:rPr>
        <w:t xml:space="preserve"> investimento</w:t>
      </w:r>
      <w:r w:rsidR="00A343B5">
        <w:rPr>
          <w:rFonts w:ascii="Times New Roman" w:hAnsi="Times New Roman" w:cs="Times New Roman"/>
          <w:sz w:val="24"/>
          <w:szCs w:val="24"/>
        </w:rPr>
        <w:t>s</w:t>
      </w:r>
      <w:r w:rsidRPr="00611CD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95"/>
        <w:gridCol w:w="1699"/>
      </w:tblGrid>
      <w:tr w:rsidR="007F20CC" w:rsidRPr="00611CDD" w14:paraId="34B77C2E" w14:textId="77777777" w:rsidTr="00465407">
        <w:tc>
          <w:tcPr>
            <w:tcW w:w="5295" w:type="dxa"/>
            <w:shd w:val="clear" w:color="auto" w:fill="D0CECE" w:themeFill="background2" w:themeFillShade="E6"/>
          </w:tcPr>
          <w:p w14:paraId="03043B11" w14:textId="53B3794E" w:rsidR="007F20CC" w:rsidRPr="00611CDD" w:rsidRDefault="007F20CC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 dos investimentos: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45AA6A2" w14:textId="5D2545F5" w:rsidR="007F20CC" w:rsidRPr="00611CDD" w:rsidRDefault="007F20CC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33.100</w:t>
            </w:r>
          </w:p>
        </w:tc>
      </w:tr>
    </w:tbl>
    <w:p w14:paraId="78604A4C" w14:textId="05B09AE0" w:rsidR="007F20CC" w:rsidRPr="00611CDD" w:rsidRDefault="007F20CC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323713" w14:textId="4129821B" w:rsidR="00400EBC" w:rsidRDefault="00400EBC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07116A7" w14:textId="3D7F047F" w:rsidR="00D423A6" w:rsidRDefault="00D423A6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DC517B" w14:textId="3B2EB141" w:rsidR="00D423A6" w:rsidRDefault="00D423A6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5B9BA9" w14:textId="77777777" w:rsidR="00D423A6" w:rsidRPr="00611CDD" w:rsidRDefault="00D423A6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2967827" w14:textId="4F14E897" w:rsidR="00483DB8" w:rsidRPr="00611CDD" w:rsidRDefault="00483DB8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lastRenderedPageBreak/>
        <w:t>5.2 – Capital de giro</w:t>
      </w:r>
    </w:p>
    <w:p w14:paraId="3F5F853F" w14:textId="4D167630" w:rsidR="00A17ED2" w:rsidRPr="00611CDD" w:rsidRDefault="00483DB8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Estimativa de estoque: não será necessário nenhum estoque, pois a venda será de softwares sob medida, ou seja, somente será necessário um computador de médio – alto desempenh</w:t>
      </w:r>
      <w:r w:rsidR="00380335" w:rsidRPr="00611CDD">
        <w:rPr>
          <w:rFonts w:ascii="Times New Roman" w:hAnsi="Times New Roman" w:cs="Times New Roman"/>
          <w:sz w:val="24"/>
          <w:szCs w:val="24"/>
        </w:rPr>
        <w:t>o, como um notebook “gamer”, que pode ser facilmente comprado com cinco mil reais</w:t>
      </w:r>
      <w:r w:rsidR="000A00E5" w:rsidRPr="00611CDD">
        <w:rPr>
          <w:rFonts w:ascii="Times New Roman" w:hAnsi="Times New Roman" w:cs="Times New Roman"/>
          <w:sz w:val="24"/>
          <w:szCs w:val="24"/>
        </w:rPr>
        <w:t>,</w:t>
      </w:r>
      <w:r w:rsidR="00380335" w:rsidRPr="00611CDD">
        <w:rPr>
          <w:rFonts w:ascii="Times New Roman" w:hAnsi="Times New Roman" w:cs="Times New Roman"/>
          <w:sz w:val="24"/>
          <w:szCs w:val="24"/>
        </w:rPr>
        <w:t xml:space="preserve"> </w:t>
      </w:r>
      <w:r w:rsidR="000A00E5" w:rsidRPr="00611CDD">
        <w:rPr>
          <w:rFonts w:ascii="Times New Roman" w:hAnsi="Times New Roman" w:cs="Times New Roman"/>
          <w:sz w:val="24"/>
          <w:szCs w:val="24"/>
        </w:rPr>
        <w:t xml:space="preserve">possuindo </w:t>
      </w:r>
      <w:r w:rsidR="00380335" w:rsidRPr="00611CDD">
        <w:rPr>
          <w:rFonts w:ascii="Times New Roman" w:hAnsi="Times New Roman" w:cs="Times New Roman"/>
          <w:sz w:val="24"/>
          <w:szCs w:val="24"/>
        </w:rPr>
        <w:t>um ótimo desempenho e portabilidade</w:t>
      </w:r>
      <w:r w:rsidR="0056046F" w:rsidRPr="00611CDD">
        <w:rPr>
          <w:rFonts w:ascii="Times New Roman" w:hAnsi="Times New Roman" w:cs="Times New Roman"/>
          <w:sz w:val="24"/>
          <w:szCs w:val="24"/>
        </w:rPr>
        <w:t>.</w:t>
      </w:r>
    </w:p>
    <w:p w14:paraId="71C0E228" w14:textId="0FB106C1" w:rsidR="0056046F" w:rsidRPr="00611CDD" w:rsidRDefault="0056046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55CD516" w14:textId="3D378465" w:rsidR="0056046F" w:rsidRPr="00611CDD" w:rsidRDefault="0056046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Caixa mínimo: para manter a empresa, </w:t>
      </w:r>
      <w:r w:rsidR="00D423A6" w:rsidRPr="00611CDD">
        <w:rPr>
          <w:rFonts w:ascii="Times New Roman" w:hAnsi="Times New Roman" w:cs="Times New Roman"/>
          <w:sz w:val="24"/>
          <w:szCs w:val="24"/>
        </w:rPr>
        <w:t>haverá</w:t>
      </w:r>
      <w:r w:rsidRPr="00611CDD">
        <w:rPr>
          <w:rFonts w:ascii="Times New Roman" w:hAnsi="Times New Roman" w:cs="Times New Roman"/>
          <w:sz w:val="24"/>
          <w:szCs w:val="24"/>
        </w:rPr>
        <w:t xml:space="preserve"> apenas duas principais contas: energia e internet. O valor será de aproximadamente quinhentos reais entre as duas contas. O ideal seria ter mil reais para conseguir arcar com eventuais problemas.</w:t>
      </w:r>
    </w:p>
    <w:p w14:paraId="1698348D" w14:textId="6824D5B2" w:rsidR="00172ECF" w:rsidRPr="00611CDD" w:rsidRDefault="00172EC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26EAA6" w14:textId="3C2227EC" w:rsidR="00172ECF" w:rsidRPr="00611CDD" w:rsidRDefault="00172EC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Contas a receber: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99"/>
        <w:gridCol w:w="1699"/>
      </w:tblGrid>
      <w:tr w:rsidR="001905A5" w:rsidRPr="00611CDD" w14:paraId="4560B741" w14:textId="77777777" w:rsidTr="001905A5">
        <w:tc>
          <w:tcPr>
            <w:tcW w:w="1699" w:type="dxa"/>
            <w:shd w:val="clear" w:color="auto" w:fill="D0CECE" w:themeFill="background2" w:themeFillShade="E6"/>
          </w:tcPr>
          <w:p w14:paraId="4F8E3A72" w14:textId="1A9707A2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Prazo médio de vendas</w:t>
            </w:r>
          </w:p>
        </w:tc>
        <w:tc>
          <w:tcPr>
            <w:tcW w:w="1698" w:type="dxa"/>
            <w:shd w:val="clear" w:color="auto" w:fill="D0CECE" w:themeFill="background2" w:themeFillShade="E6"/>
          </w:tcPr>
          <w:p w14:paraId="1E650633" w14:textId="4F346273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4ABA3C0" w14:textId="15CADE0B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Número de dias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EC01EB8" w14:textId="61364B69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Média Ponderada em dias</w:t>
            </w:r>
          </w:p>
        </w:tc>
      </w:tr>
      <w:tr w:rsidR="001905A5" w:rsidRPr="00611CDD" w14:paraId="5B2BA4F5" w14:textId="77777777" w:rsidTr="00172ECF">
        <w:tc>
          <w:tcPr>
            <w:tcW w:w="1699" w:type="dxa"/>
          </w:tcPr>
          <w:p w14:paraId="2A63021F" w14:textId="3C05149F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A vista</w:t>
            </w:r>
          </w:p>
        </w:tc>
        <w:tc>
          <w:tcPr>
            <w:tcW w:w="1698" w:type="dxa"/>
          </w:tcPr>
          <w:p w14:paraId="33551A02" w14:textId="51EBCECE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62D381C9" w14:textId="67007FDF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14:paraId="0956ED29" w14:textId="193676B0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05A5" w:rsidRPr="00611CDD" w14:paraId="204317AE" w14:textId="77777777" w:rsidTr="00172ECF">
        <w:tc>
          <w:tcPr>
            <w:tcW w:w="1699" w:type="dxa"/>
          </w:tcPr>
          <w:p w14:paraId="346440CB" w14:textId="2C81C8C1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A prazo</w:t>
            </w:r>
          </w:p>
        </w:tc>
        <w:tc>
          <w:tcPr>
            <w:tcW w:w="1698" w:type="dxa"/>
          </w:tcPr>
          <w:p w14:paraId="051673E8" w14:textId="258629BD" w:rsidR="001905A5" w:rsidRPr="00611CDD" w:rsidRDefault="001905A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9" w:type="dxa"/>
          </w:tcPr>
          <w:p w14:paraId="49693BAF" w14:textId="2389AAF5" w:rsidR="001905A5" w:rsidRPr="00611CDD" w:rsidRDefault="003F2B0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1070AFE1" w14:textId="1533966D" w:rsidR="001905A5" w:rsidRPr="00611CDD" w:rsidRDefault="003F2B0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2FEB" w:rsidRPr="00611CDD" w14:paraId="30319C8E" w14:textId="77777777" w:rsidTr="00172ECF">
        <w:tc>
          <w:tcPr>
            <w:tcW w:w="1699" w:type="dxa"/>
          </w:tcPr>
          <w:p w14:paraId="0E0DACF2" w14:textId="4D810625" w:rsidR="00ED2FEB" w:rsidRPr="00611CDD" w:rsidRDefault="00ED2FE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A prazo 2</w:t>
            </w:r>
          </w:p>
        </w:tc>
        <w:tc>
          <w:tcPr>
            <w:tcW w:w="1698" w:type="dxa"/>
          </w:tcPr>
          <w:p w14:paraId="3DB07364" w14:textId="42043CE1" w:rsidR="00ED2FEB" w:rsidRPr="00611CDD" w:rsidRDefault="00ED2FE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9" w:type="dxa"/>
          </w:tcPr>
          <w:p w14:paraId="35479500" w14:textId="6B6CBBD6" w:rsidR="00ED2FEB" w:rsidRPr="00611CDD" w:rsidRDefault="003F2B0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99" w:type="dxa"/>
          </w:tcPr>
          <w:p w14:paraId="162BFA64" w14:textId="1802AC9E" w:rsidR="00ED2FEB" w:rsidRPr="00611CDD" w:rsidRDefault="002D50D3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D50D3" w:rsidRPr="00611CDD" w14:paraId="52456299" w14:textId="77777777" w:rsidTr="00172ECF">
        <w:tc>
          <w:tcPr>
            <w:tcW w:w="1699" w:type="dxa"/>
          </w:tcPr>
          <w:p w14:paraId="5FE40E99" w14:textId="41AB0CBE" w:rsidR="002D50D3" w:rsidRPr="00611CDD" w:rsidRDefault="002D50D3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A prazo 3</w:t>
            </w:r>
          </w:p>
        </w:tc>
        <w:tc>
          <w:tcPr>
            <w:tcW w:w="1698" w:type="dxa"/>
          </w:tcPr>
          <w:p w14:paraId="4B10EAAF" w14:textId="68231355" w:rsidR="002D50D3" w:rsidRPr="00611CDD" w:rsidRDefault="002D50D3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63081304" w14:textId="3A2B2142" w:rsidR="002D50D3" w:rsidRPr="00611CDD" w:rsidRDefault="002D50D3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699" w:type="dxa"/>
          </w:tcPr>
          <w:p w14:paraId="47CE5951" w14:textId="7668C211" w:rsidR="002D50D3" w:rsidRPr="00611CDD" w:rsidRDefault="002D50D3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5F9EE1E2" w14:textId="116101BE" w:rsidR="00172ECF" w:rsidRPr="00611CDD" w:rsidRDefault="00172EC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8C9F3A" w14:textId="2A648F21" w:rsidR="009D567F" w:rsidRPr="00611CDD" w:rsidRDefault="009D567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Cálculo prazo médio compras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99"/>
        <w:gridCol w:w="1699"/>
      </w:tblGrid>
      <w:tr w:rsidR="009D567F" w:rsidRPr="00611CDD" w14:paraId="0929A4EF" w14:textId="77777777" w:rsidTr="00671089">
        <w:tc>
          <w:tcPr>
            <w:tcW w:w="1699" w:type="dxa"/>
            <w:shd w:val="clear" w:color="auto" w:fill="D0CECE" w:themeFill="background2" w:themeFillShade="E6"/>
          </w:tcPr>
          <w:p w14:paraId="02981625" w14:textId="77777777" w:rsidR="009D567F" w:rsidRPr="00611CDD" w:rsidRDefault="009D567F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Prazo médio de vendas</w:t>
            </w:r>
          </w:p>
        </w:tc>
        <w:tc>
          <w:tcPr>
            <w:tcW w:w="1698" w:type="dxa"/>
            <w:shd w:val="clear" w:color="auto" w:fill="D0CECE" w:themeFill="background2" w:themeFillShade="E6"/>
          </w:tcPr>
          <w:p w14:paraId="1F962864" w14:textId="77777777" w:rsidR="009D567F" w:rsidRPr="00611CDD" w:rsidRDefault="009D567F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98387B" w14:textId="77777777" w:rsidR="009D567F" w:rsidRPr="00611CDD" w:rsidRDefault="009D567F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Número de dias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BA15A" w14:textId="77777777" w:rsidR="009D567F" w:rsidRPr="00611CDD" w:rsidRDefault="009D567F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Média Ponderada em dias</w:t>
            </w:r>
          </w:p>
        </w:tc>
      </w:tr>
      <w:tr w:rsidR="009D567F" w:rsidRPr="00611CDD" w14:paraId="381A96D9" w14:textId="77777777" w:rsidTr="00671089">
        <w:tc>
          <w:tcPr>
            <w:tcW w:w="1699" w:type="dxa"/>
          </w:tcPr>
          <w:p w14:paraId="1DA910E2" w14:textId="61C18AA1" w:rsidR="009D567F" w:rsidRPr="00611CDD" w:rsidRDefault="009D567F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A vista</w:t>
            </w:r>
          </w:p>
        </w:tc>
        <w:tc>
          <w:tcPr>
            <w:tcW w:w="1698" w:type="dxa"/>
          </w:tcPr>
          <w:p w14:paraId="79F98072" w14:textId="078D1D5A" w:rsidR="009D567F" w:rsidRPr="00611CDD" w:rsidRDefault="009D567F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9" w:type="dxa"/>
          </w:tcPr>
          <w:p w14:paraId="73C18727" w14:textId="77777777" w:rsidR="009D567F" w:rsidRPr="00611CDD" w:rsidRDefault="009D567F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14:paraId="626AD92E" w14:textId="77777777" w:rsidR="009D567F" w:rsidRPr="00611CDD" w:rsidRDefault="009D567F" w:rsidP="0067108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136B45D" w14:textId="68C733C9" w:rsidR="0056046F" w:rsidRPr="00611CDD" w:rsidRDefault="0056046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1A9E34" w14:textId="7EB9AD55" w:rsidR="00D460E4" w:rsidRPr="00611CDD" w:rsidRDefault="00D460E4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Cálculo da necessidade média de estoques:</w:t>
      </w:r>
    </w:p>
    <w:p w14:paraId="343B867F" w14:textId="2B8EE122" w:rsidR="00D460E4" w:rsidRPr="00611CDD" w:rsidRDefault="00D460E4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No caso, como não necessitará de matérias primas, a expectativa entre a conclusão completa do software e a entrega ao cliente e de ser feita em até uma semana, pois esse seria o tempo para eventuais correções adicionais e para realizar a aprovação dos mesmos nas lojas de apps “google play”</w:t>
      </w:r>
      <w:r w:rsidR="009F381D" w:rsidRPr="00611CDD">
        <w:rPr>
          <w:rFonts w:ascii="Times New Roman" w:hAnsi="Times New Roman" w:cs="Times New Roman"/>
          <w:sz w:val="24"/>
          <w:szCs w:val="24"/>
        </w:rPr>
        <w:t xml:space="preserve"> </w:t>
      </w:r>
      <w:r w:rsidRPr="00611CDD">
        <w:rPr>
          <w:rFonts w:ascii="Times New Roman" w:hAnsi="Times New Roman" w:cs="Times New Roman"/>
          <w:sz w:val="24"/>
          <w:szCs w:val="24"/>
        </w:rPr>
        <w:t>(Android) e “App store”</w:t>
      </w:r>
      <w:r w:rsidR="009F381D" w:rsidRPr="00611CDD">
        <w:rPr>
          <w:rFonts w:ascii="Times New Roman" w:hAnsi="Times New Roman" w:cs="Times New Roman"/>
          <w:sz w:val="24"/>
          <w:szCs w:val="24"/>
        </w:rPr>
        <w:t xml:space="preserve"> </w:t>
      </w:r>
      <w:r w:rsidRPr="00611CDD">
        <w:rPr>
          <w:rFonts w:ascii="Times New Roman" w:hAnsi="Times New Roman" w:cs="Times New Roman"/>
          <w:sz w:val="24"/>
          <w:szCs w:val="24"/>
        </w:rPr>
        <w:t>(Apple).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1C87" w:rsidRPr="00611CDD" w14:paraId="02BB73BA" w14:textId="77777777" w:rsidTr="008315C8">
        <w:tc>
          <w:tcPr>
            <w:tcW w:w="4247" w:type="dxa"/>
            <w:shd w:val="clear" w:color="auto" w:fill="D0CECE" w:themeFill="background2" w:themeFillShade="E6"/>
          </w:tcPr>
          <w:p w14:paraId="05610827" w14:textId="63B6B72C" w:rsidR="00DD1C87" w:rsidRPr="00611CDD" w:rsidRDefault="00DD1C87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Recursos da empresa fora do caixa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76826076" w14:textId="557C7814" w:rsidR="00DD1C87" w:rsidRPr="00611CDD" w:rsidRDefault="00DD1C87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Número de dias</w:t>
            </w:r>
          </w:p>
        </w:tc>
      </w:tr>
      <w:tr w:rsidR="00DD1C87" w:rsidRPr="00611CDD" w14:paraId="5831A7CD" w14:textId="77777777" w:rsidTr="00DD1C87">
        <w:tc>
          <w:tcPr>
            <w:tcW w:w="4247" w:type="dxa"/>
          </w:tcPr>
          <w:p w14:paraId="6C534690" w14:textId="61977278" w:rsidR="00DD1C87" w:rsidRPr="00611CDD" w:rsidRDefault="00DD1C87" w:rsidP="00DD1C87">
            <w:pPr>
              <w:pStyle w:val="PargrafodaLista"/>
              <w:numPr>
                <w:ilvl w:val="0"/>
                <w:numId w:val="6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Contas a re</w:t>
            </w:r>
            <w:r w:rsidR="008315C8" w:rsidRPr="00611CDD">
              <w:rPr>
                <w:rFonts w:ascii="Times New Roman" w:hAnsi="Times New Roman" w:cs="Times New Roman"/>
                <w:sz w:val="24"/>
                <w:szCs w:val="24"/>
              </w:rPr>
              <w:t>ceber – prazo médio das vendas</w:t>
            </w:r>
          </w:p>
        </w:tc>
        <w:tc>
          <w:tcPr>
            <w:tcW w:w="4247" w:type="dxa"/>
          </w:tcPr>
          <w:p w14:paraId="51C6F1A8" w14:textId="0AEC5E5B" w:rsidR="00DD1C87" w:rsidRPr="00611CDD" w:rsidRDefault="008315C8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D1C87" w:rsidRPr="00611CDD" w14:paraId="0CC3ACE5" w14:textId="77777777" w:rsidTr="008315C8">
        <w:tc>
          <w:tcPr>
            <w:tcW w:w="4247" w:type="dxa"/>
            <w:shd w:val="clear" w:color="auto" w:fill="D0CECE" w:themeFill="background2" w:themeFillShade="E6"/>
          </w:tcPr>
          <w:p w14:paraId="03FF4149" w14:textId="7D2C126E" w:rsidR="00DD1C87" w:rsidRPr="00611CDD" w:rsidRDefault="008315C8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727850E1" w14:textId="5E0D90F3" w:rsidR="00DD1C87" w:rsidRPr="00611CDD" w:rsidRDefault="008315C8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D1C87" w:rsidRPr="00611CDD" w14:paraId="57C725E4" w14:textId="77777777" w:rsidTr="008315C8">
        <w:tc>
          <w:tcPr>
            <w:tcW w:w="4247" w:type="dxa"/>
            <w:shd w:val="clear" w:color="auto" w:fill="D0CECE" w:themeFill="background2" w:themeFillShade="E6"/>
          </w:tcPr>
          <w:p w14:paraId="49CC890F" w14:textId="553D4229" w:rsidR="00DD1C87" w:rsidRPr="00611CDD" w:rsidRDefault="008315C8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Recursos de terceiros no caixa da empresa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46B2E34F" w14:textId="1D8F1184" w:rsidR="00DD1C87" w:rsidRPr="00611CDD" w:rsidRDefault="008315C8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Número de dias</w:t>
            </w:r>
          </w:p>
        </w:tc>
      </w:tr>
      <w:tr w:rsidR="00DD1C87" w:rsidRPr="00611CDD" w14:paraId="6A23ECD5" w14:textId="77777777" w:rsidTr="00DD1C87">
        <w:tc>
          <w:tcPr>
            <w:tcW w:w="4247" w:type="dxa"/>
          </w:tcPr>
          <w:p w14:paraId="0E056DA7" w14:textId="25D5446B" w:rsidR="00DD1C87" w:rsidRPr="00611CDD" w:rsidRDefault="008315C8" w:rsidP="008315C8">
            <w:pPr>
              <w:pStyle w:val="PargrafodaLista"/>
              <w:numPr>
                <w:ilvl w:val="0"/>
                <w:numId w:val="6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Pagamento de contas luz/internet</w:t>
            </w:r>
          </w:p>
        </w:tc>
        <w:tc>
          <w:tcPr>
            <w:tcW w:w="4247" w:type="dxa"/>
          </w:tcPr>
          <w:p w14:paraId="014C60A3" w14:textId="1D43CA8E" w:rsidR="00DD1C87" w:rsidRPr="00611CDD" w:rsidRDefault="008315C8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D1C87" w:rsidRPr="00611CDD" w14:paraId="7F074D9C" w14:textId="77777777" w:rsidTr="0007132A">
        <w:tc>
          <w:tcPr>
            <w:tcW w:w="4247" w:type="dxa"/>
            <w:shd w:val="clear" w:color="auto" w:fill="D0CECE" w:themeFill="background2" w:themeFillShade="E6"/>
          </w:tcPr>
          <w:p w14:paraId="7F419A3E" w14:textId="21391A17" w:rsidR="00DD1C87" w:rsidRPr="00611CDD" w:rsidRDefault="0007132A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12C7334A" w14:textId="166AFB58" w:rsidR="00DD1C87" w:rsidRPr="00611CDD" w:rsidRDefault="0007132A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2E0CAF1E" w14:textId="31F30D45" w:rsidR="009F381D" w:rsidRPr="00611CDD" w:rsidRDefault="009F381D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B5AD8CE" w14:textId="702BD87F" w:rsidR="00294B41" w:rsidRDefault="00294B41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1D72B3" w14:textId="77777777" w:rsidR="000B052A" w:rsidRDefault="000B052A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450E110" w14:textId="46998A48" w:rsidR="006C45E9" w:rsidRPr="00611CDD" w:rsidRDefault="006C45E9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lastRenderedPageBreak/>
        <w:t xml:space="preserve">Caixa mínimo: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45E9" w:rsidRPr="00611CDD" w14:paraId="163C7136" w14:textId="77777777" w:rsidTr="006C45E9">
        <w:tc>
          <w:tcPr>
            <w:tcW w:w="4247" w:type="dxa"/>
          </w:tcPr>
          <w:p w14:paraId="4AC962A6" w14:textId="42D390DE" w:rsidR="006C45E9" w:rsidRPr="00611CDD" w:rsidRDefault="006C45E9" w:rsidP="006C45E9">
            <w:pPr>
              <w:pStyle w:val="PargrafodaLista"/>
              <w:numPr>
                <w:ilvl w:val="0"/>
                <w:numId w:val="7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Custo fixo mensal</w:t>
            </w:r>
          </w:p>
        </w:tc>
        <w:tc>
          <w:tcPr>
            <w:tcW w:w="4247" w:type="dxa"/>
          </w:tcPr>
          <w:p w14:paraId="2ADA5D5D" w14:textId="073E8A49" w:rsidR="006C45E9" w:rsidRPr="00611CDD" w:rsidRDefault="006C45E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500,00</w:t>
            </w:r>
          </w:p>
        </w:tc>
      </w:tr>
      <w:tr w:rsidR="006C45E9" w:rsidRPr="00611CDD" w14:paraId="32D55E4B" w14:textId="77777777" w:rsidTr="006C45E9">
        <w:tc>
          <w:tcPr>
            <w:tcW w:w="4247" w:type="dxa"/>
          </w:tcPr>
          <w:p w14:paraId="27CFCF7A" w14:textId="1F9467A5" w:rsidR="006C45E9" w:rsidRPr="00611CDD" w:rsidRDefault="006C45E9" w:rsidP="006C45E9">
            <w:pPr>
              <w:pStyle w:val="PargrafodaLista"/>
              <w:numPr>
                <w:ilvl w:val="0"/>
                <w:numId w:val="7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Custo variável</w:t>
            </w:r>
          </w:p>
        </w:tc>
        <w:tc>
          <w:tcPr>
            <w:tcW w:w="4247" w:type="dxa"/>
          </w:tcPr>
          <w:p w14:paraId="6A575143" w14:textId="0072A200" w:rsidR="006C45E9" w:rsidRPr="00611CDD" w:rsidRDefault="00681D5F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500,00</w:t>
            </w:r>
          </w:p>
        </w:tc>
      </w:tr>
      <w:tr w:rsidR="006C45E9" w:rsidRPr="00611CDD" w14:paraId="4DD894FB" w14:textId="77777777" w:rsidTr="006C45E9">
        <w:tc>
          <w:tcPr>
            <w:tcW w:w="4247" w:type="dxa"/>
          </w:tcPr>
          <w:p w14:paraId="3E8F2CC0" w14:textId="637D0839" w:rsidR="006C45E9" w:rsidRPr="00611CDD" w:rsidRDefault="006C45E9" w:rsidP="006C45E9">
            <w:pPr>
              <w:pStyle w:val="PargrafodaLista"/>
              <w:numPr>
                <w:ilvl w:val="0"/>
                <w:numId w:val="7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Custo total empresa</w:t>
            </w:r>
          </w:p>
        </w:tc>
        <w:tc>
          <w:tcPr>
            <w:tcW w:w="4247" w:type="dxa"/>
          </w:tcPr>
          <w:p w14:paraId="15B4A2DC" w14:textId="77122D03" w:rsidR="006C45E9" w:rsidRPr="00611CDD" w:rsidRDefault="006C45E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1000,00</w:t>
            </w:r>
          </w:p>
        </w:tc>
      </w:tr>
      <w:tr w:rsidR="006C45E9" w:rsidRPr="00611CDD" w14:paraId="6CB2B0C4" w14:textId="77777777" w:rsidTr="006C45E9">
        <w:tc>
          <w:tcPr>
            <w:tcW w:w="4247" w:type="dxa"/>
          </w:tcPr>
          <w:p w14:paraId="08D850D5" w14:textId="07B244E0" w:rsidR="006C45E9" w:rsidRPr="00611CDD" w:rsidRDefault="00B92F1D" w:rsidP="00B92F1D">
            <w:pPr>
              <w:pStyle w:val="PargrafodaLista"/>
              <w:numPr>
                <w:ilvl w:val="0"/>
                <w:numId w:val="7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Custo total diário</w:t>
            </w:r>
          </w:p>
        </w:tc>
        <w:tc>
          <w:tcPr>
            <w:tcW w:w="4247" w:type="dxa"/>
          </w:tcPr>
          <w:p w14:paraId="6DA1A137" w14:textId="66BEC4FB" w:rsidR="006C45E9" w:rsidRPr="00611CDD" w:rsidRDefault="00B92F1D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33,33</w:t>
            </w:r>
          </w:p>
        </w:tc>
      </w:tr>
      <w:tr w:rsidR="009606A7" w:rsidRPr="00611CDD" w14:paraId="0CAA2B50" w14:textId="77777777" w:rsidTr="006C45E9">
        <w:tc>
          <w:tcPr>
            <w:tcW w:w="4247" w:type="dxa"/>
          </w:tcPr>
          <w:p w14:paraId="4B4C51D6" w14:textId="4FBE6697" w:rsidR="009606A7" w:rsidRPr="00611CDD" w:rsidRDefault="009606A7" w:rsidP="00B92F1D">
            <w:pPr>
              <w:pStyle w:val="PargrafodaLista"/>
              <w:numPr>
                <w:ilvl w:val="0"/>
                <w:numId w:val="7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Necessidade Líquida de Capital de Giro em dias</w:t>
            </w:r>
          </w:p>
        </w:tc>
        <w:tc>
          <w:tcPr>
            <w:tcW w:w="4247" w:type="dxa"/>
          </w:tcPr>
          <w:p w14:paraId="49EC634C" w14:textId="73B51B30" w:rsidR="009606A7" w:rsidRPr="00611CDD" w:rsidRDefault="009606A7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EB2E2C"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dias</w:t>
            </w:r>
          </w:p>
        </w:tc>
      </w:tr>
      <w:tr w:rsidR="00E52B8A" w:rsidRPr="00611CDD" w14:paraId="47EAE1FF" w14:textId="77777777" w:rsidTr="0060568B">
        <w:tc>
          <w:tcPr>
            <w:tcW w:w="4247" w:type="dxa"/>
            <w:shd w:val="clear" w:color="auto" w:fill="D0CECE" w:themeFill="background2" w:themeFillShade="E6"/>
          </w:tcPr>
          <w:p w14:paraId="62F2AFC9" w14:textId="1C977134" w:rsidR="00E52B8A" w:rsidRPr="00611CDD" w:rsidRDefault="00E52B8A" w:rsidP="00E52B8A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134E8FAF" w14:textId="6CA4ACFC" w:rsidR="00E52B8A" w:rsidRPr="00611CDD" w:rsidRDefault="00E52B8A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1000,00</w:t>
            </w:r>
          </w:p>
        </w:tc>
      </w:tr>
    </w:tbl>
    <w:p w14:paraId="35C719AB" w14:textId="77777777" w:rsidR="006C45E9" w:rsidRPr="00611CDD" w:rsidRDefault="006C45E9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D6C186" w14:textId="5518B9B1" w:rsidR="009F381D" w:rsidRPr="00611CDD" w:rsidRDefault="0060568B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Capital de giro(resumo)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60568B" w:rsidRPr="00611CDD" w14:paraId="67298D15" w14:textId="77777777" w:rsidTr="00701816">
        <w:tc>
          <w:tcPr>
            <w:tcW w:w="2831" w:type="dxa"/>
            <w:shd w:val="clear" w:color="auto" w:fill="D0CECE" w:themeFill="background2" w:themeFillShade="E6"/>
          </w:tcPr>
          <w:p w14:paraId="7DF0A269" w14:textId="7EA00B49" w:rsidR="0060568B" w:rsidRPr="00611CDD" w:rsidRDefault="0070737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Investimentos iniciais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13938903" w14:textId="4B44E6E1" w:rsidR="0060568B" w:rsidRPr="00611CDD" w:rsidRDefault="0070737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R$</w:t>
            </w:r>
          </w:p>
        </w:tc>
      </w:tr>
      <w:tr w:rsidR="0060568B" w:rsidRPr="00611CDD" w14:paraId="3B9AAE5A" w14:textId="77777777" w:rsidTr="0060568B">
        <w:tc>
          <w:tcPr>
            <w:tcW w:w="2831" w:type="dxa"/>
          </w:tcPr>
          <w:p w14:paraId="40165923" w14:textId="1150AC83" w:rsidR="0060568B" w:rsidRPr="00611CDD" w:rsidRDefault="0070737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A – Estoque inicial</w:t>
            </w:r>
          </w:p>
        </w:tc>
        <w:tc>
          <w:tcPr>
            <w:tcW w:w="2831" w:type="dxa"/>
          </w:tcPr>
          <w:p w14:paraId="34666CE1" w14:textId="2FE94DDE" w:rsidR="0060568B" w:rsidRPr="00611CDD" w:rsidRDefault="0070737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60568B" w:rsidRPr="00611CDD" w14:paraId="41E259B9" w14:textId="77777777" w:rsidTr="0060568B">
        <w:tc>
          <w:tcPr>
            <w:tcW w:w="2831" w:type="dxa"/>
          </w:tcPr>
          <w:p w14:paraId="381F7D8D" w14:textId="2B64D995" w:rsidR="0060568B" w:rsidRPr="00611CDD" w:rsidRDefault="0070737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B – Caixa mínimo</w:t>
            </w:r>
          </w:p>
        </w:tc>
        <w:tc>
          <w:tcPr>
            <w:tcW w:w="2831" w:type="dxa"/>
          </w:tcPr>
          <w:p w14:paraId="2B204F4F" w14:textId="53B031E5" w:rsidR="0060568B" w:rsidRPr="00611CDD" w:rsidRDefault="0070737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1.000,00</w:t>
            </w:r>
          </w:p>
        </w:tc>
      </w:tr>
    </w:tbl>
    <w:p w14:paraId="60AFA33E" w14:textId="1E71616C" w:rsidR="0056046F" w:rsidRPr="00611CDD" w:rsidRDefault="0056046F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2EB2109" w14:textId="1352BC8F" w:rsidR="001309B9" w:rsidRPr="00611CDD" w:rsidRDefault="001309B9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5.3 – Investimentos pré-operacionais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12CB" w:rsidRPr="00611CDD" w14:paraId="4B45A1A3" w14:textId="77777777" w:rsidTr="00FA6ACB">
        <w:tc>
          <w:tcPr>
            <w:tcW w:w="4247" w:type="dxa"/>
            <w:shd w:val="clear" w:color="auto" w:fill="D0CECE" w:themeFill="background2" w:themeFillShade="E6"/>
          </w:tcPr>
          <w:p w14:paraId="57717AB2" w14:textId="7E8BFA68" w:rsidR="004412CB" w:rsidRPr="00611CDD" w:rsidRDefault="004412C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Investimentos pré-operacionais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377CD6B5" w14:textId="6CF2574B" w:rsidR="004412CB" w:rsidRPr="00611CDD" w:rsidRDefault="004412C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R$</w:t>
            </w:r>
          </w:p>
        </w:tc>
      </w:tr>
      <w:tr w:rsidR="004412CB" w:rsidRPr="00611CDD" w14:paraId="71E8C628" w14:textId="77777777" w:rsidTr="004412CB">
        <w:tc>
          <w:tcPr>
            <w:tcW w:w="4247" w:type="dxa"/>
          </w:tcPr>
          <w:p w14:paraId="4956D9C8" w14:textId="15B4F62C" w:rsidR="004412CB" w:rsidRPr="00611CDD" w:rsidRDefault="004412C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Despesas de legalização </w:t>
            </w:r>
            <w:r w:rsidR="00085AEA" w:rsidRPr="00611CD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</w:p>
        </w:tc>
        <w:tc>
          <w:tcPr>
            <w:tcW w:w="4247" w:type="dxa"/>
          </w:tcPr>
          <w:p w14:paraId="23EDB941" w14:textId="5F17D630" w:rsidR="004412CB" w:rsidRPr="00611CDD" w:rsidRDefault="004412C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64,00</w:t>
            </w:r>
          </w:p>
        </w:tc>
      </w:tr>
      <w:tr w:rsidR="004412CB" w:rsidRPr="00611CDD" w14:paraId="4E0B4893" w14:textId="77777777" w:rsidTr="004412CB">
        <w:tc>
          <w:tcPr>
            <w:tcW w:w="4247" w:type="dxa"/>
          </w:tcPr>
          <w:p w14:paraId="0A06DAAE" w14:textId="0EA0CC23" w:rsidR="004412CB" w:rsidRPr="00611CDD" w:rsidRDefault="00085AEA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Obras civis ou reformas</w:t>
            </w:r>
          </w:p>
        </w:tc>
        <w:tc>
          <w:tcPr>
            <w:tcW w:w="4247" w:type="dxa"/>
          </w:tcPr>
          <w:p w14:paraId="43FFF949" w14:textId="4BBED01B" w:rsidR="004412CB" w:rsidRPr="00611CDD" w:rsidRDefault="00085AEA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500,00</w:t>
            </w:r>
          </w:p>
        </w:tc>
      </w:tr>
      <w:tr w:rsidR="004412CB" w:rsidRPr="00611CDD" w14:paraId="4463E156" w14:textId="77777777" w:rsidTr="004412CB">
        <w:tc>
          <w:tcPr>
            <w:tcW w:w="4247" w:type="dxa"/>
          </w:tcPr>
          <w:p w14:paraId="21EC0E30" w14:textId="504FC158" w:rsidR="004412CB" w:rsidRPr="00611CDD" w:rsidRDefault="00654FB8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Divulgação</w:t>
            </w:r>
          </w:p>
        </w:tc>
        <w:tc>
          <w:tcPr>
            <w:tcW w:w="4247" w:type="dxa"/>
          </w:tcPr>
          <w:p w14:paraId="77E918A8" w14:textId="7863AC5F" w:rsidR="004412CB" w:rsidRPr="00611CDD" w:rsidRDefault="00654FB8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1000,00</w:t>
            </w:r>
          </w:p>
        </w:tc>
      </w:tr>
      <w:tr w:rsidR="00AC77A1" w:rsidRPr="00611CDD" w14:paraId="0C2A4F01" w14:textId="77777777" w:rsidTr="004412CB">
        <w:tc>
          <w:tcPr>
            <w:tcW w:w="4247" w:type="dxa"/>
          </w:tcPr>
          <w:p w14:paraId="42938B0D" w14:textId="00844585" w:rsidR="00AC77A1" w:rsidRPr="00611CDD" w:rsidRDefault="00AC77A1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Cursos e treinamentos</w:t>
            </w:r>
          </w:p>
        </w:tc>
        <w:tc>
          <w:tcPr>
            <w:tcW w:w="4247" w:type="dxa"/>
          </w:tcPr>
          <w:p w14:paraId="314A584D" w14:textId="347B1B28" w:rsidR="00AC77A1" w:rsidRPr="00611CDD" w:rsidRDefault="00AC77A1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AC77A1" w:rsidRPr="00611CDD" w14:paraId="4080032A" w14:textId="77777777" w:rsidTr="004412CB">
        <w:tc>
          <w:tcPr>
            <w:tcW w:w="4247" w:type="dxa"/>
          </w:tcPr>
          <w:p w14:paraId="10E294DD" w14:textId="3315C332" w:rsidR="00AC77A1" w:rsidRPr="00611CDD" w:rsidRDefault="00AC77A1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Outras despesas</w:t>
            </w:r>
          </w:p>
        </w:tc>
        <w:tc>
          <w:tcPr>
            <w:tcW w:w="4247" w:type="dxa"/>
          </w:tcPr>
          <w:p w14:paraId="5F75AD23" w14:textId="5E34D961" w:rsidR="00AC77A1" w:rsidRPr="00611CDD" w:rsidRDefault="00BE6F4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100,00</w:t>
            </w:r>
          </w:p>
        </w:tc>
      </w:tr>
      <w:tr w:rsidR="00FA6ACB" w:rsidRPr="00611CDD" w14:paraId="7699B7A9" w14:textId="77777777" w:rsidTr="001309B9">
        <w:tc>
          <w:tcPr>
            <w:tcW w:w="4247" w:type="dxa"/>
            <w:shd w:val="clear" w:color="auto" w:fill="D0CECE" w:themeFill="background2" w:themeFillShade="E6"/>
          </w:tcPr>
          <w:p w14:paraId="008B0CA1" w14:textId="6E032C77" w:rsidR="00FA6ACB" w:rsidRPr="00611CDD" w:rsidRDefault="00FA6AC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7170271F" w14:textId="6B3F3CB5" w:rsidR="00FA6ACB" w:rsidRPr="00611CDD" w:rsidRDefault="00FA6ACB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E6F45" w:rsidRPr="00611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64,00</w:t>
            </w:r>
          </w:p>
        </w:tc>
      </w:tr>
    </w:tbl>
    <w:p w14:paraId="7B71CA9E" w14:textId="36A148DC" w:rsidR="00701816" w:rsidRPr="00611CDD" w:rsidRDefault="00701816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74EBE6" w14:textId="18A1903D" w:rsidR="00D34AD6" w:rsidRPr="00611CDD" w:rsidRDefault="00D34AD6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5.4 – Investimento Total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34AD6" w:rsidRPr="00611CDD" w14:paraId="211DE42A" w14:textId="77777777" w:rsidTr="00372A0D">
        <w:tc>
          <w:tcPr>
            <w:tcW w:w="2831" w:type="dxa"/>
            <w:shd w:val="clear" w:color="auto" w:fill="D0CECE" w:themeFill="background2" w:themeFillShade="E6"/>
          </w:tcPr>
          <w:p w14:paraId="07E3BA45" w14:textId="0CBE3291" w:rsidR="00D34AD6" w:rsidRPr="00611CDD" w:rsidRDefault="00D34AD6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Descrição dos investimentos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466D94E6" w14:textId="12035CAC" w:rsidR="00D34AD6" w:rsidRPr="00611CDD" w:rsidRDefault="00D34AD6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Valor(R$)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74F61F5B" w14:textId="3B0B14EB" w:rsidR="00D34AD6" w:rsidRPr="00611CDD" w:rsidRDefault="00D34AD6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D34AD6" w:rsidRPr="00611CDD" w14:paraId="2CF70258" w14:textId="77777777" w:rsidTr="00D34AD6">
        <w:tc>
          <w:tcPr>
            <w:tcW w:w="2831" w:type="dxa"/>
          </w:tcPr>
          <w:p w14:paraId="12C6EDB6" w14:textId="44938952" w:rsidR="00D34AD6" w:rsidRPr="00611CDD" w:rsidRDefault="00372A0D" w:rsidP="00372A0D">
            <w:pPr>
              <w:pStyle w:val="PargrafodaLista"/>
              <w:numPr>
                <w:ilvl w:val="0"/>
                <w:numId w:val="8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Investimentos Fixos</w:t>
            </w:r>
          </w:p>
        </w:tc>
        <w:tc>
          <w:tcPr>
            <w:tcW w:w="2831" w:type="dxa"/>
          </w:tcPr>
          <w:p w14:paraId="749A1969" w14:textId="72CEDC49" w:rsidR="00D34AD6" w:rsidRPr="00611CDD" w:rsidRDefault="00F3021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33.100,00</w:t>
            </w:r>
          </w:p>
        </w:tc>
        <w:tc>
          <w:tcPr>
            <w:tcW w:w="2832" w:type="dxa"/>
          </w:tcPr>
          <w:p w14:paraId="56CDB71F" w14:textId="3F593C21" w:rsidR="00D34AD6" w:rsidRPr="00611CDD" w:rsidRDefault="00746EFC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92.</w:t>
            </w:r>
            <w:r w:rsidR="00BB624F" w:rsidRPr="00611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8562C" w:rsidRPr="00611CDD" w14:paraId="1899443A" w14:textId="77777777" w:rsidTr="00D34AD6">
        <w:tc>
          <w:tcPr>
            <w:tcW w:w="2831" w:type="dxa"/>
          </w:tcPr>
          <w:p w14:paraId="42C70448" w14:textId="322BDAC7" w:rsidR="0028562C" w:rsidRPr="00611CDD" w:rsidRDefault="0028562C" w:rsidP="00372A0D">
            <w:pPr>
              <w:pStyle w:val="PargrafodaLista"/>
              <w:numPr>
                <w:ilvl w:val="0"/>
                <w:numId w:val="8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Capital de giro</w:t>
            </w:r>
          </w:p>
        </w:tc>
        <w:tc>
          <w:tcPr>
            <w:tcW w:w="2831" w:type="dxa"/>
          </w:tcPr>
          <w:p w14:paraId="67FC0AE1" w14:textId="3E4D184C" w:rsidR="0028562C" w:rsidRPr="00611CDD" w:rsidRDefault="00F3021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1.000,00</w:t>
            </w:r>
          </w:p>
        </w:tc>
        <w:tc>
          <w:tcPr>
            <w:tcW w:w="2832" w:type="dxa"/>
          </w:tcPr>
          <w:p w14:paraId="4B3A59F1" w14:textId="20BE4C3D" w:rsidR="0028562C" w:rsidRPr="00611CDD" w:rsidRDefault="009B7B0A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D97482" w:rsidRPr="00611CDD" w14:paraId="587E05A7" w14:textId="77777777" w:rsidTr="00D34AD6">
        <w:tc>
          <w:tcPr>
            <w:tcW w:w="2831" w:type="dxa"/>
          </w:tcPr>
          <w:p w14:paraId="576E1C62" w14:textId="0A6FEC51" w:rsidR="00D97482" w:rsidRPr="00611CDD" w:rsidRDefault="00D97482" w:rsidP="00372A0D">
            <w:pPr>
              <w:pStyle w:val="PargrafodaLista"/>
              <w:numPr>
                <w:ilvl w:val="0"/>
                <w:numId w:val="8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Investimento </w:t>
            </w:r>
            <w:r w:rsidR="0024423C" w:rsidRPr="00611CDD">
              <w:rPr>
                <w:rFonts w:ascii="Times New Roman" w:hAnsi="Times New Roman" w:cs="Times New Roman"/>
                <w:sz w:val="24"/>
                <w:szCs w:val="24"/>
              </w:rPr>
              <w:t>pré-operacional</w:t>
            </w:r>
          </w:p>
        </w:tc>
        <w:tc>
          <w:tcPr>
            <w:tcW w:w="2831" w:type="dxa"/>
          </w:tcPr>
          <w:p w14:paraId="3643C5DA" w14:textId="600B390F" w:rsidR="00D97482" w:rsidRPr="00611CDD" w:rsidRDefault="00F3021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17FBB" w:rsidRPr="00611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64,00</w:t>
            </w:r>
          </w:p>
        </w:tc>
        <w:tc>
          <w:tcPr>
            <w:tcW w:w="2832" w:type="dxa"/>
          </w:tcPr>
          <w:p w14:paraId="610A0566" w14:textId="10A805B5" w:rsidR="00D97482" w:rsidRPr="00611CDD" w:rsidRDefault="000F6194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B624F" w:rsidRPr="00611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30215" w:rsidRPr="00611CDD" w14:paraId="1FEF31CA" w14:textId="77777777" w:rsidTr="00AB7B82">
        <w:tc>
          <w:tcPr>
            <w:tcW w:w="2831" w:type="dxa"/>
            <w:shd w:val="clear" w:color="auto" w:fill="D0CECE" w:themeFill="background2" w:themeFillShade="E6"/>
          </w:tcPr>
          <w:p w14:paraId="03960B9B" w14:textId="20AB6BC6" w:rsidR="00F30215" w:rsidRPr="00611CDD" w:rsidRDefault="00F30215" w:rsidP="00F30215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E47F0D5" w14:textId="7FDCF2AF" w:rsidR="00F30215" w:rsidRPr="00611CDD" w:rsidRDefault="00BE6F4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35.764</w:t>
            </w:r>
            <w:r w:rsidR="007A5780" w:rsidRPr="00611CDD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18EEE5B6" w14:textId="4B72F1AF" w:rsidR="00F30215" w:rsidRPr="00611CDD" w:rsidRDefault="00F30215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9273786" w14:textId="3C1633D5" w:rsidR="00D34AD6" w:rsidRPr="00611CDD" w:rsidRDefault="00D34AD6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43A9" w:rsidRPr="00611CDD" w14:paraId="4FA563CA" w14:textId="77777777" w:rsidTr="008843A9">
        <w:tc>
          <w:tcPr>
            <w:tcW w:w="2831" w:type="dxa"/>
            <w:shd w:val="clear" w:color="auto" w:fill="D9D9D9" w:themeFill="background1" w:themeFillShade="D9"/>
          </w:tcPr>
          <w:p w14:paraId="36DCC9C3" w14:textId="693B982B" w:rsidR="008843A9" w:rsidRPr="00611CDD" w:rsidRDefault="008843A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Fonte de recursos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4F351AE6" w14:textId="61C4EAE5" w:rsidR="008843A9" w:rsidRPr="00611CDD" w:rsidRDefault="008843A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Valor(R$)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4355DA52" w14:textId="79FC64FB" w:rsidR="008843A9" w:rsidRPr="00611CDD" w:rsidRDefault="008843A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8843A9" w:rsidRPr="00611CDD" w14:paraId="2D21FEE2" w14:textId="77777777" w:rsidTr="008843A9">
        <w:tc>
          <w:tcPr>
            <w:tcW w:w="2831" w:type="dxa"/>
          </w:tcPr>
          <w:p w14:paraId="16F21AB8" w14:textId="0F080787" w:rsidR="008843A9" w:rsidRPr="00611CDD" w:rsidRDefault="008843A9" w:rsidP="008843A9">
            <w:pPr>
              <w:pStyle w:val="PargrafodaLista"/>
              <w:numPr>
                <w:ilvl w:val="0"/>
                <w:numId w:val="9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Recursos próprios</w:t>
            </w:r>
          </w:p>
        </w:tc>
        <w:tc>
          <w:tcPr>
            <w:tcW w:w="2831" w:type="dxa"/>
          </w:tcPr>
          <w:p w14:paraId="60F7D29E" w14:textId="726A7254" w:rsidR="008843A9" w:rsidRPr="00611CDD" w:rsidRDefault="008843A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35.764,00</w:t>
            </w:r>
          </w:p>
        </w:tc>
        <w:tc>
          <w:tcPr>
            <w:tcW w:w="2832" w:type="dxa"/>
          </w:tcPr>
          <w:p w14:paraId="1E57E612" w14:textId="44AA1D7F" w:rsidR="008843A9" w:rsidRPr="00611CDD" w:rsidRDefault="008843A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843A9" w:rsidRPr="00611CDD" w14:paraId="4AF2EC2D" w14:textId="77777777" w:rsidTr="008843A9">
        <w:tc>
          <w:tcPr>
            <w:tcW w:w="2831" w:type="dxa"/>
          </w:tcPr>
          <w:p w14:paraId="3F763447" w14:textId="600CBDCD" w:rsidR="008843A9" w:rsidRPr="00611CDD" w:rsidRDefault="008843A9" w:rsidP="008843A9">
            <w:pPr>
              <w:pStyle w:val="PargrafodaLista"/>
              <w:numPr>
                <w:ilvl w:val="0"/>
                <w:numId w:val="9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Recursos de terceiros</w:t>
            </w:r>
          </w:p>
        </w:tc>
        <w:tc>
          <w:tcPr>
            <w:tcW w:w="2831" w:type="dxa"/>
          </w:tcPr>
          <w:p w14:paraId="34C05CC3" w14:textId="09670CA5" w:rsidR="008843A9" w:rsidRPr="00611CDD" w:rsidRDefault="008843A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832" w:type="dxa"/>
          </w:tcPr>
          <w:p w14:paraId="52B37DEE" w14:textId="515CC166" w:rsidR="008843A9" w:rsidRPr="00611CDD" w:rsidRDefault="008843A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43A9" w:rsidRPr="00611CDD" w14:paraId="0CAD45E1" w14:textId="77777777" w:rsidTr="008843A9">
        <w:tc>
          <w:tcPr>
            <w:tcW w:w="2831" w:type="dxa"/>
          </w:tcPr>
          <w:p w14:paraId="32D56707" w14:textId="0148EACE" w:rsidR="008843A9" w:rsidRPr="00611CDD" w:rsidRDefault="008843A9" w:rsidP="008843A9">
            <w:pPr>
              <w:pStyle w:val="PargrafodaLista"/>
              <w:numPr>
                <w:ilvl w:val="0"/>
                <w:numId w:val="9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Outros</w:t>
            </w:r>
          </w:p>
        </w:tc>
        <w:tc>
          <w:tcPr>
            <w:tcW w:w="2831" w:type="dxa"/>
          </w:tcPr>
          <w:p w14:paraId="3FDE45B2" w14:textId="07CA8764" w:rsidR="008843A9" w:rsidRPr="00611CDD" w:rsidRDefault="008843A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832" w:type="dxa"/>
          </w:tcPr>
          <w:p w14:paraId="4D248273" w14:textId="7FB8BDB9" w:rsidR="008843A9" w:rsidRPr="00611CDD" w:rsidRDefault="008843A9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43A9" w:rsidRPr="00611CDD" w14:paraId="79278494" w14:textId="77777777" w:rsidTr="008843A9">
        <w:tc>
          <w:tcPr>
            <w:tcW w:w="2831" w:type="dxa"/>
            <w:shd w:val="clear" w:color="auto" w:fill="D9D9D9" w:themeFill="background1" w:themeFillShade="D9"/>
          </w:tcPr>
          <w:p w14:paraId="3AD7CC08" w14:textId="09951A26" w:rsidR="008843A9" w:rsidRPr="00611CDD" w:rsidRDefault="008843A9" w:rsidP="008843A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 (1 + 2 + 3)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03BB192A" w14:textId="7805D92C" w:rsidR="008843A9" w:rsidRPr="00611CDD" w:rsidRDefault="008843A9" w:rsidP="008843A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35.764,00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BC113F5" w14:textId="12E4ED88" w:rsidR="008843A9" w:rsidRPr="00611CDD" w:rsidRDefault="008843A9" w:rsidP="008843A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ACF3909" w14:textId="4DC632E4" w:rsidR="008843A9" w:rsidRDefault="008843A9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9B23F4" w14:textId="77777777" w:rsidR="000B052A" w:rsidRPr="00611CDD" w:rsidRDefault="000B052A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4D54EFB" w14:textId="77777777" w:rsidR="009752E2" w:rsidRPr="00611CDD" w:rsidRDefault="009752E2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B94C49" w14:textId="7969DDFE" w:rsidR="009752E2" w:rsidRPr="000B052A" w:rsidRDefault="000B052A" w:rsidP="000B052A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D3689">
        <w:rPr>
          <w:rFonts w:ascii="Times New Roman" w:hAnsi="Times New Roman" w:cs="Times New Roman"/>
          <w:sz w:val="24"/>
          <w:szCs w:val="24"/>
        </w:rPr>
        <w:lastRenderedPageBreak/>
        <w:t>5.5 -</w:t>
      </w:r>
      <w:r w:rsidR="009752E2" w:rsidRPr="000B052A">
        <w:rPr>
          <w:rFonts w:ascii="Times New Roman" w:hAnsi="Times New Roman" w:cs="Times New Roman"/>
          <w:sz w:val="24"/>
          <w:szCs w:val="24"/>
        </w:rPr>
        <w:t xml:space="preserve"> Estimativa do faturamento mensal da empresa</w:t>
      </w:r>
    </w:p>
    <w:p w14:paraId="73CABAC0" w14:textId="77777777" w:rsidR="009752E2" w:rsidRPr="00611CDD" w:rsidRDefault="009752E2" w:rsidP="009752E2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752E2" w:rsidRPr="00611CDD" w14:paraId="3D5CE56B" w14:textId="77777777" w:rsidTr="009752E2">
        <w:tc>
          <w:tcPr>
            <w:tcW w:w="2123" w:type="dxa"/>
            <w:shd w:val="clear" w:color="auto" w:fill="D9D9D9" w:themeFill="background1" w:themeFillShade="D9"/>
          </w:tcPr>
          <w:p w14:paraId="7BDF52FB" w14:textId="6D91D123" w:rsidR="009752E2" w:rsidRPr="00611CDD" w:rsidRDefault="009752E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Produto/ Serviço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417F4E96" w14:textId="5AA8912E" w:rsidR="009752E2" w:rsidRPr="00611CDD" w:rsidRDefault="009752E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Quantidade (Estimativa de Vendas)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301C8F91" w14:textId="77777777" w:rsidR="009752E2" w:rsidRPr="00611CDD" w:rsidRDefault="009752E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69D71" w14:textId="2ACECB7C" w:rsidR="009752E2" w:rsidRPr="00611CDD" w:rsidRDefault="009752E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Preço de Venda Unitário (em R$)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F02E6CB" w14:textId="0E3AF8C5" w:rsidR="009752E2" w:rsidRPr="00611CDD" w:rsidRDefault="009752E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Faturamento Total (em R$)</w:t>
            </w:r>
          </w:p>
        </w:tc>
      </w:tr>
      <w:tr w:rsidR="009752E2" w:rsidRPr="000D3689" w14:paraId="0CB4329C" w14:textId="77777777" w:rsidTr="009752E2">
        <w:tc>
          <w:tcPr>
            <w:tcW w:w="2123" w:type="dxa"/>
          </w:tcPr>
          <w:p w14:paraId="2FDA1463" w14:textId="79705502" w:rsidR="009752E2" w:rsidRPr="000D3689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689">
              <w:rPr>
                <w:rFonts w:ascii="Times New Roman" w:hAnsi="Times New Roman" w:cs="Times New Roman"/>
                <w:sz w:val="24"/>
                <w:szCs w:val="24"/>
              </w:rPr>
              <w:t>Desenvolvimento de sistema pequeno</w:t>
            </w:r>
          </w:p>
        </w:tc>
        <w:tc>
          <w:tcPr>
            <w:tcW w:w="2123" w:type="dxa"/>
          </w:tcPr>
          <w:p w14:paraId="5C4CDDA0" w14:textId="097498FE" w:rsidR="009752E2" w:rsidRPr="000D3689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6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0BDF1DCB" w14:textId="5D591B9E" w:rsidR="009752E2" w:rsidRPr="000D3689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689">
              <w:rPr>
                <w:rFonts w:ascii="Times New Roman" w:hAnsi="Times New Roman" w:cs="Times New Roman"/>
                <w:sz w:val="24"/>
                <w:szCs w:val="24"/>
              </w:rPr>
              <w:t>2.000,00</w:t>
            </w:r>
          </w:p>
        </w:tc>
        <w:tc>
          <w:tcPr>
            <w:tcW w:w="2124" w:type="dxa"/>
          </w:tcPr>
          <w:p w14:paraId="09869FFC" w14:textId="30D938F5" w:rsidR="009752E2" w:rsidRPr="000D3689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689">
              <w:rPr>
                <w:rFonts w:ascii="Times New Roman" w:hAnsi="Times New Roman" w:cs="Times New Roman"/>
                <w:sz w:val="24"/>
                <w:szCs w:val="24"/>
              </w:rPr>
              <w:t>6.000,00</w:t>
            </w:r>
          </w:p>
        </w:tc>
      </w:tr>
      <w:tr w:rsidR="009752E2" w:rsidRPr="00611CDD" w14:paraId="4DE7089A" w14:textId="77777777" w:rsidTr="009752E2">
        <w:tc>
          <w:tcPr>
            <w:tcW w:w="2123" w:type="dxa"/>
          </w:tcPr>
          <w:p w14:paraId="780636A7" w14:textId="3998DB34" w:rsidR="009752E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Desenvolvimento de sistema médio</w:t>
            </w:r>
          </w:p>
        </w:tc>
        <w:tc>
          <w:tcPr>
            <w:tcW w:w="2123" w:type="dxa"/>
          </w:tcPr>
          <w:p w14:paraId="216B9669" w14:textId="381E39D6" w:rsidR="009752E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377609CB" w14:textId="7645E20C" w:rsidR="009752E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5.000,00</w:t>
            </w:r>
          </w:p>
        </w:tc>
        <w:tc>
          <w:tcPr>
            <w:tcW w:w="2124" w:type="dxa"/>
          </w:tcPr>
          <w:p w14:paraId="46628DCF" w14:textId="6149F37E" w:rsidR="009752E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10.000,00</w:t>
            </w:r>
          </w:p>
        </w:tc>
      </w:tr>
      <w:tr w:rsidR="00530B02" w:rsidRPr="00611CDD" w14:paraId="07842EF9" w14:textId="77777777" w:rsidTr="009752E2">
        <w:tc>
          <w:tcPr>
            <w:tcW w:w="2123" w:type="dxa"/>
          </w:tcPr>
          <w:p w14:paraId="6414608F" w14:textId="1EA2996B" w:rsidR="00530B0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Desenvolvimento de sistema complexo</w:t>
            </w:r>
          </w:p>
        </w:tc>
        <w:tc>
          <w:tcPr>
            <w:tcW w:w="2123" w:type="dxa"/>
          </w:tcPr>
          <w:p w14:paraId="7CC93E1D" w14:textId="5EE45684" w:rsidR="00530B0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4F60DB84" w14:textId="6238699B" w:rsidR="00530B0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10.000,00 – 20.000,00</w:t>
            </w:r>
          </w:p>
        </w:tc>
        <w:tc>
          <w:tcPr>
            <w:tcW w:w="2124" w:type="dxa"/>
          </w:tcPr>
          <w:p w14:paraId="51D22FE4" w14:textId="1769F283" w:rsidR="00530B0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15.000,00</w:t>
            </w:r>
          </w:p>
        </w:tc>
      </w:tr>
      <w:tr w:rsidR="00530B02" w:rsidRPr="00611CDD" w14:paraId="172DE2EF" w14:textId="77777777" w:rsidTr="009752E2">
        <w:tc>
          <w:tcPr>
            <w:tcW w:w="2123" w:type="dxa"/>
          </w:tcPr>
          <w:p w14:paraId="5B029123" w14:textId="554C85E8" w:rsidR="00530B0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Mensalidades</w:t>
            </w:r>
          </w:p>
        </w:tc>
        <w:tc>
          <w:tcPr>
            <w:tcW w:w="2123" w:type="dxa"/>
          </w:tcPr>
          <w:p w14:paraId="0C86C9D4" w14:textId="435925A3" w:rsidR="00530B0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29F982E3" w14:textId="6A03BD2F" w:rsidR="00530B0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124" w:type="dxa"/>
          </w:tcPr>
          <w:p w14:paraId="641F1322" w14:textId="1C11F189" w:rsidR="00530B0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2.500,00</w:t>
            </w:r>
          </w:p>
        </w:tc>
      </w:tr>
      <w:tr w:rsidR="009752E2" w:rsidRPr="00611CDD" w14:paraId="5076CE87" w14:textId="77777777" w:rsidTr="00530B02">
        <w:tc>
          <w:tcPr>
            <w:tcW w:w="2123" w:type="dxa"/>
            <w:shd w:val="clear" w:color="auto" w:fill="D9D9D9" w:themeFill="background1" w:themeFillShade="D9"/>
          </w:tcPr>
          <w:p w14:paraId="3341E3F2" w14:textId="700453F2" w:rsidR="009752E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01D29941" w14:textId="485962EF" w:rsidR="009752E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074DFA08" w14:textId="1911DE82" w:rsidR="009752E2" w:rsidRPr="00611CDD" w:rsidRDefault="00530B02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22.500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57DA6DA" w14:textId="0B8F91AD" w:rsidR="009752E2" w:rsidRPr="00611CDD" w:rsidRDefault="001007B4" w:rsidP="0023672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</w:tr>
    </w:tbl>
    <w:p w14:paraId="6F4F3EE3" w14:textId="4E2C74A3" w:rsidR="009752E2" w:rsidRPr="00611CDD" w:rsidRDefault="009752E2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CF4D738" w14:textId="490C327C" w:rsidR="009752E2" w:rsidRPr="00611CDD" w:rsidRDefault="00BA3364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5.6 – Estimativa do custo unitário de matéria-prima, materiais diretos e terceirizações</w:t>
      </w:r>
    </w:p>
    <w:p w14:paraId="4C1C2857" w14:textId="73F9A672" w:rsidR="0027263F" w:rsidRDefault="00BA3364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Todo o desenvolvimento será realizado pela empresa, não havendo contato com terceiros. Como será apenas desenvolvimento e implantação, não haverá custo nenhum com estoque. O gasto estimado em combustível mensal será de 600,00 reais e 500,00 reais de gasto com luz.</w:t>
      </w:r>
    </w:p>
    <w:p w14:paraId="4B7356BA" w14:textId="77777777" w:rsidR="00A06B48" w:rsidRPr="00611CDD" w:rsidRDefault="00A06B48" w:rsidP="0023672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05914E3" w14:textId="0AC25960" w:rsidR="0027263F" w:rsidRPr="00063D7F" w:rsidRDefault="00063D7F" w:rsidP="00063D7F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20796137"/>
      <w:r>
        <w:rPr>
          <w:rFonts w:ascii="Times New Roman" w:hAnsi="Times New Roman" w:cs="Times New Roman"/>
          <w:sz w:val="24"/>
          <w:szCs w:val="24"/>
        </w:rPr>
        <w:t>5.7</w:t>
      </w:r>
      <w:r w:rsidR="00EC4C17" w:rsidRPr="00063D7F">
        <w:rPr>
          <w:rFonts w:ascii="Times New Roman" w:hAnsi="Times New Roman" w:cs="Times New Roman"/>
          <w:sz w:val="24"/>
          <w:szCs w:val="24"/>
        </w:rPr>
        <w:t xml:space="preserve"> </w:t>
      </w:r>
      <w:r w:rsidR="0027263F" w:rsidRPr="00063D7F">
        <w:rPr>
          <w:rFonts w:ascii="Times New Roman" w:hAnsi="Times New Roman" w:cs="Times New Roman"/>
          <w:sz w:val="24"/>
          <w:szCs w:val="24"/>
        </w:rPr>
        <w:t>– Estimativa dos custos de comercialização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6E17A2" w:rsidRPr="00611CDD" w14:paraId="4C8BE253" w14:textId="77777777" w:rsidTr="00647C65">
        <w:tc>
          <w:tcPr>
            <w:tcW w:w="2122" w:type="dxa"/>
            <w:shd w:val="clear" w:color="auto" w:fill="D9D9D9" w:themeFill="background1" w:themeFillShade="D9"/>
          </w:tcPr>
          <w:bookmarkEnd w:id="4"/>
          <w:p w14:paraId="1A71BF02" w14:textId="51CD1DC3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8B96B99" w14:textId="44FBA605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C618515" w14:textId="7B0CDEB7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Faturamento estimado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43B2874" w14:textId="530A748F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Custo total (R$)</w:t>
            </w:r>
          </w:p>
        </w:tc>
      </w:tr>
      <w:tr w:rsidR="006E17A2" w:rsidRPr="00611CDD" w14:paraId="580E917C" w14:textId="77777777" w:rsidTr="006E17A2">
        <w:tc>
          <w:tcPr>
            <w:tcW w:w="8494" w:type="dxa"/>
            <w:gridSpan w:val="4"/>
            <w:shd w:val="clear" w:color="auto" w:fill="D9D9D9" w:themeFill="background1" w:themeFillShade="D9"/>
          </w:tcPr>
          <w:p w14:paraId="5B9E040F" w14:textId="08BC808A" w:rsidR="006E17A2" w:rsidRPr="00611CDD" w:rsidRDefault="006E17A2" w:rsidP="006E17A2">
            <w:pPr>
              <w:pStyle w:val="PargrafodaLista"/>
              <w:numPr>
                <w:ilvl w:val="0"/>
                <w:numId w:val="11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Impostos </w:t>
            </w:r>
          </w:p>
        </w:tc>
      </w:tr>
      <w:tr w:rsidR="006E17A2" w:rsidRPr="00611CDD" w14:paraId="3B41BD46" w14:textId="77777777" w:rsidTr="006E17A2">
        <w:tc>
          <w:tcPr>
            <w:tcW w:w="8494" w:type="dxa"/>
            <w:gridSpan w:val="4"/>
            <w:shd w:val="clear" w:color="auto" w:fill="D9D9D9" w:themeFill="background1" w:themeFillShade="D9"/>
          </w:tcPr>
          <w:p w14:paraId="107D8AC7" w14:textId="2B87A7BC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Impostos Federais</w:t>
            </w:r>
          </w:p>
        </w:tc>
      </w:tr>
      <w:tr w:rsidR="006E17A2" w:rsidRPr="00611CDD" w14:paraId="27E6D47B" w14:textId="77777777" w:rsidTr="00647C65">
        <w:tc>
          <w:tcPr>
            <w:tcW w:w="2122" w:type="dxa"/>
          </w:tcPr>
          <w:p w14:paraId="6406FD1F" w14:textId="051ADDE2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SIMPLES</w:t>
            </w:r>
          </w:p>
        </w:tc>
        <w:tc>
          <w:tcPr>
            <w:tcW w:w="2124" w:type="dxa"/>
          </w:tcPr>
          <w:p w14:paraId="7B296E2B" w14:textId="7F04B0AE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7F7454A3" w14:textId="3B16CC1D" w:rsidR="006E17A2" w:rsidRPr="00611CDD" w:rsidRDefault="001007B4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2CDFFC82" w14:textId="139CFF3F" w:rsidR="006E17A2" w:rsidRPr="00611CDD" w:rsidRDefault="00C63BA5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1.340</w:t>
            </w:r>
          </w:p>
        </w:tc>
      </w:tr>
      <w:tr w:rsidR="006E17A2" w:rsidRPr="00611CDD" w14:paraId="22D4F0F7" w14:textId="77777777" w:rsidTr="00647C65">
        <w:tc>
          <w:tcPr>
            <w:tcW w:w="2122" w:type="dxa"/>
          </w:tcPr>
          <w:p w14:paraId="5D723093" w14:textId="624A11ED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IRPJ</w:t>
            </w:r>
          </w:p>
        </w:tc>
        <w:tc>
          <w:tcPr>
            <w:tcW w:w="2124" w:type="dxa"/>
          </w:tcPr>
          <w:p w14:paraId="00BE5298" w14:textId="5B4AF498" w:rsidR="006E17A2" w:rsidRPr="00611CDD" w:rsidRDefault="00E26AB7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207346DF" w14:textId="0126D9D4" w:rsidR="006E17A2" w:rsidRPr="00611CDD" w:rsidRDefault="001007B4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01728E97" w14:textId="2322E97B" w:rsidR="006E17A2" w:rsidRPr="00611CDD" w:rsidRDefault="00736A6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17A2" w:rsidRPr="00611CDD" w14:paraId="7B95F4F0" w14:textId="77777777" w:rsidTr="00647C65">
        <w:tc>
          <w:tcPr>
            <w:tcW w:w="2122" w:type="dxa"/>
          </w:tcPr>
          <w:p w14:paraId="39284E1E" w14:textId="658257E7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  <w:tc>
          <w:tcPr>
            <w:tcW w:w="2124" w:type="dxa"/>
          </w:tcPr>
          <w:p w14:paraId="5A499FD3" w14:textId="3E515F55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55855411" w14:textId="14CF490C" w:rsidR="006E17A2" w:rsidRPr="00611CDD" w:rsidRDefault="001007B4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76F6F806" w14:textId="1E688013" w:rsidR="006E17A2" w:rsidRPr="00611CDD" w:rsidRDefault="00736A6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17A2" w:rsidRPr="00611CDD" w14:paraId="5595D05A" w14:textId="77777777" w:rsidTr="00647C65">
        <w:tc>
          <w:tcPr>
            <w:tcW w:w="2122" w:type="dxa"/>
          </w:tcPr>
          <w:p w14:paraId="1E3CA718" w14:textId="4BB71506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COFINS</w:t>
            </w:r>
          </w:p>
        </w:tc>
        <w:tc>
          <w:tcPr>
            <w:tcW w:w="2124" w:type="dxa"/>
          </w:tcPr>
          <w:p w14:paraId="17E31505" w14:textId="6112EDB0" w:rsidR="006E17A2" w:rsidRPr="00611CDD" w:rsidRDefault="00736A6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7DAA175C" w14:textId="636AA65D" w:rsidR="006E17A2" w:rsidRPr="00611CDD" w:rsidRDefault="001007B4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014F2D9F" w14:textId="1204901B" w:rsidR="006E17A2" w:rsidRPr="00611CDD" w:rsidRDefault="00736A6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17A2" w:rsidRPr="00611CDD" w14:paraId="7B556F16" w14:textId="77777777" w:rsidTr="00E26AB7">
        <w:trPr>
          <w:trHeight w:val="158"/>
        </w:trPr>
        <w:tc>
          <w:tcPr>
            <w:tcW w:w="2122" w:type="dxa"/>
          </w:tcPr>
          <w:p w14:paraId="70B8B41D" w14:textId="3027D81C" w:rsidR="006E17A2" w:rsidRPr="00611CDD" w:rsidRDefault="006E17A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CSLL</w:t>
            </w:r>
          </w:p>
        </w:tc>
        <w:tc>
          <w:tcPr>
            <w:tcW w:w="2124" w:type="dxa"/>
          </w:tcPr>
          <w:p w14:paraId="78E2B551" w14:textId="5310BBC9" w:rsidR="006E17A2" w:rsidRPr="00611CDD" w:rsidRDefault="00736A62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2C52DD23" w14:textId="47B557F0" w:rsidR="006E17A2" w:rsidRPr="00611CDD" w:rsidRDefault="001007B4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01FA532C" w14:textId="6148482D" w:rsidR="006E17A2" w:rsidRPr="00611CDD" w:rsidRDefault="00E26AB7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07B4" w:rsidRPr="00611CDD" w14:paraId="7792B84B" w14:textId="77777777" w:rsidTr="00363BA2">
        <w:tc>
          <w:tcPr>
            <w:tcW w:w="8494" w:type="dxa"/>
            <w:gridSpan w:val="4"/>
          </w:tcPr>
          <w:p w14:paraId="70D00668" w14:textId="7A43BC3C" w:rsidR="001007B4" w:rsidRPr="00611CDD" w:rsidRDefault="001007B4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Impostos estaduais</w:t>
            </w:r>
          </w:p>
        </w:tc>
      </w:tr>
      <w:tr w:rsidR="001007B4" w:rsidRPr="00611CDD" w14:paraId="3B113190" w14:textId="77777777" w:rsidTr="00647C65">
        <w:tc>
          <w:tcPr>
            <w:tcW w:w="2122" w:type="dxa"/>
          </w:tcPr>
          <w:p w14:paraId="2CF7F969" w14:textId="1DF38E3E" w:rsidR="001007B4" w:rsidRPr="00611CDD" w:rsidRDefault="001007B4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ICMS</w:t>
            </w:r>
          </w:p>
        </w:tc>
        <w:tc>
          <w:tcPr>
            <w:tcW w:w="2124" w:type="dxa"/>
          </w:tcPr>
          <w:p w14:paraId="4027F302" w14:textId="23A4A96E" w:rsidR="001007B4" w:rsidRPr="00611CDD" w:rsidRDefault="001007B4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57A2609A" w14:textId="17A29601" w:rsidR="001007B4" w:rsidRPr="00611CDD" w:rsidRDefault="001007B4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3A8FD5FE" w14:textId="0148B914" w:rsidR="001007B4" w:rsidRPr="00611CDD" w:rsidRDefault="00C63BA5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647C65" w:rsidRPr="00611CDD" w14:paraId="3CE89EC5" w14:textId="77777777" w:rsidTr="00FE2C01">
        <w:tc>
          <w:tcPr>
            <w:tcW w:w="8494" w:type="dxa"/>
            <w:gridSpan w:val="4"/>
          </w:tcPr>
          <w:p w14:paraId="541ECE99" w14:textId="5AF3B789" w:rsidR="00647C65" w:rsidRPr="00611CDD" w:rsidRDefault="00647C65" w:rsidP="0027263F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Impostos Municipais</w:t>
            </w:r>
          </w:p>
        </w:tc>
      </w:tr>
      <w:tr w:rsidR="008210AB" w:rsidRPr="00611CDD" w14:paraId="70E1387F" w14:textId="77777777" w:rsidTr="00647C65">
        <w:tc>
          <w:tcPr>
            <w:tcW w:w="2122" w:type="dxa"/>
          </w:tcPr>
          <w:p w14:paraId="280ABE1F" w14:textId="79AD83C5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ISS</w:t>
            </w:r>
          </w:p>
        </w:tc>
        <w:tc>
          <w:tcPr>
            <w:tcW w:w="2124" w:type="dxa"/>
          </w:tcPr>
          <w:p w14:paraId="3F2C749E" w14:textId="458D1A6E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2782A492" w14:textId="6293DC0E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59F04057" w14:textId="54672826" w:rsidR="008210AB" w:rsidRPr="00611CDD" w:rsidRDefault="00C63BA5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1.675</w:t>
            </w:r>
          </w:p>
        </w:tc>
      </w:tr>
      <w:tr w:rsidR="008210AB" w:rsidRPr="00611CDD" w14:paraId="69A339CE" w14:textId="77777777" w:rsidTr="00647C65">
        <w:tc>
          <w:tcPr>
            <w:tcW w:w="2122" w:type="dxa"/>
            <w:shd w:val="clear" w:color="auto" w:fill="D9D9D9" w:themeFill="background1" w:themeFillShade="D9"/>
          </w:tcPr>
          <w:p w14:paraId="622AD954" w14:textId="6C779B64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Subtotal 1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0E0613B" w14:textId="15A55D4F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36,65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AFED59F" w14:textId="6D83988E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7D560FA5" w14:textId="1FD686BD" w:rsidR="008210AB" w:rsidRPr="00611CDD" w:rsidRDefault="002701CC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3.015</w:t>
            </w:r>
          </w:p>
        </w:tc>
      </w:tr>
      <w:tr w:rsidR="008210AB" w:rsidRPr="00611CDD" w14:paraId="36FDF034" w14:textId="77777777" w:rsidTr="00647C65">
        <w:tc>
          <w:tcPr>
            <w:tcW w:w="8494" w:type="dxa"/>
            <w:gridSpan w:val="4"/>
            <w:shd w:val="clear" w:color="auto" w:fill="D9D9D9" w:themeFill="background1" w:themeFillShade="D9"/>
          </w:tcPr>
          <w:p w14:paraId="2A0FB0CA" w14:textId="63C611EE" w:rsidR="008210AB" w:rsidRPr="00611CDD" w:rsidRDefault="008210AB" w:rsidP="008210AB">
            <w:pPr>
              <w:pStyle w:val="PargrafodaLista"/>
              <w:numPr>
                <w:ilvl w:val="0"/>
                <w:numId w:val="11"/>
              </w:num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Gasto com vendas</w:t>
            </w:r>
          </w:p>
        </w:tc>
      </w:tr>
      <w:tr w:rsidR="008210AB" w:rsidRPr="00611CDD" w14:paraId="614D50C4" w14:textId="77777777" w:rsidTr="00647C65">
        <w:tc>
          <w:tcPr>
            <w:tcW w:w="2122" w:type="dxa"/>
          </w:tcPr>
          <w:p w14:paraId="4ADC0A77" w14:textId="5217B00D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Comissões</w:t>
            </w:r>
          </w:p>
        </w:tc>
        <w:tc>
          <w:tcPr>
            <w:tcW w:w="2124" w:type="dxa"/>
          </w:tcPr>
          <w:p w14:paraId="768A56E9" w14:textId="3EF6C680" w:rsidR="008210AB" w:rsidRPr="00611CDD" w:rsidRDefault="005812B4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34352720" w14:textId="5930278F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762AC17A" w14:textId="5F21C1C3" w:rsidR="008210AB" w:rsidRPr="00611CDD" w:rsidRDefault="005812B4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A4F25" w:rsidRPr="00611CDD">
              <w:rPr>
                <w:rFonts w:ascii="Times New Roman" w:hAnsi="Times New Roman" w:cs="Times New Roman"/>
                <w:sz w:val="24"/>
                <w:szCs w:val="24"/>
              </w:rPr>
              <w:t>675</w:t>
            </w:r>
          </w:p>
        </w:tc>
      </w:tr>
      <w:tr w:rsidR="008210AB" w:rsidRPr="00611CDD" w14:paraId="1AFAEA57" w14:textId="77777777" w:rsidTr="00647C65">
        <w:tc>
          <w:tcPr>
            <w:tcW w:w="2122" w:type="dxa"/>
          </w:tcPr>
          <w:p w14:paraId="1F1D838E" w14:textId="38CE98FA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Propaganda</w:t>
            </w:r>
          </w:p>
        </w:tc>
        <w:tc>
          <w:tcPr>
            <w:tcW w:w="2124" w:type="dxa"/>
          </w:tcPr>
          <w:p w14:paraId="4A4CB13B" w14:textId="2C46401A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7B380BAE" w14:textId="255AF7D8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30251DF4" w14:textId="33F161D5" w:rsidR="008210AB" w:rsidRPr="00611CDD" w:rsidRDefault="00C63BA5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1.340</w:t>
            </w:r>
          </w:p>
        </w:tc>
      </w:tr>
      <w:tr w:rsidR="008210AB" w:rsidRPr="00611CDD" w14:paraId="3A01CDBC" w14:textId="77777777" w:rsidTr="00647C65">
        <w:tc>
          <w:tcPr>
            <w:tcW w:w="2122" w:type="dxa"/>
          </w:tcPr>
          <w:p w14:paraId="5A5BCF4A" w14:textId="49FFEE9B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Taxa de administração do cartão de crédito</w:t>
            </w:r>
          </w:p>
        </w:tc>
        <w:tc>
          <w:tcPr>
            <w:tcW w:w="2124" w:type="dxa"/>
          </w:tcPr>
          <w:p w14:paraId="0F2C2C6B" w14:textId="526734D2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2CB0B2E1" w14:textId="1246919C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11CB2973" w14:textId="0C9BFDB8" w:rsidR="008210AB" w:rsidRPr="00611CDD" w:rsidRDefault="00C63BA5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8210AB" w:rsidRPr="00611CDD" w14:paraId="260B935D" w14:textId="77777777" w:rsidTr="00647C65">
        <w:tc>
          <w:tcPr>
            <w:tcW w:w="2122" w:type="dxa"/>
            <w:shd w:val="clear" w:color="auto" w:fill="D9D9D9" w:themeFill="background1" w:themeFillShade="D9"/>
          </w:tcPr>
          <w:p w14:paraId="6FE74819" w14:textId="6CFF59C1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Subtotal 2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6C5E590" w14:textId="79F8853F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04902B" w14:textId="383718A3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71B86B4" w14:textId="2A041C95" w:rsidR="008210AB" w:rsidRPr="00611CDD" w:rsidRDefault="005812B4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  <w:r w:rsidR="008A4F25" w:rsidRPr="00611C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210AB" w:rsidRPr="00611CDD" w14:paraId="04AA6BDC" w14:textId="77777777" w:rsidTr="00647C65">
        <w:tc>
          <w:tcPr>
            <w:tcW w:w="2122" w:type="dxa"/>
            <w:shd w:val="clear" w:color="auto" w:fill="D9D9D9" w:themeFill="background1" w:themeFillShade="D9"/>
          </w:tcPr>
          <w:p w14:paraId="6A3C11D1" w14:textId="0E69EE77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 (1 + 2)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D8477F0" w14:textId="5447BB36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50,65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7DF9F312" w14:textId="7DBEA883" w:rsidR="008210AB" w:rsidRPr="00611CDD" w:rsidRDefault="008210AB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78EF0547" w14:textId="4882C95F" w:rsidR="008210AB" w:rsidRPr="00611CDD" w:rsidRDefault="009A60E5" w:rsidP="008210AB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E18FA" w:rsidRPr="0061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A4F25" w:rsidRPr="00611CDD">
              <w:rPr>
                <w:rFonts w:ascii="Times New Roman" w:hAnsi="Times New Roman" w:cs="Times New Roman"/>
                <w:sz w:val="24"/>
                <w:szCs w:val="24"/>
              </w:rPr>
              <w:t>030</w:t>
            </w:r>
          </w:p>
        </w:tc>
      </w:tr>
    </w:tbl>
    <w:p w14:paraId="43289A3D" w14:textId="1B76362F" w:rsidR="00055508" w:rsidRPr="002314A0" w:rsidRDefault="002314A0" w:rsidP="002314A0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E342A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4A0">
        <w:rPr>
          <w:rFonts w:ascii="Times New Roman" w:hAnsi="Times New Roman" w:cs="Times New Roman"/>
          <w:sz w:val="24"/>
          <w:szCs w:val="24"/>
        </w:rPr>
        <w:t>- Apuração dos custos dos materiais diretos e/ou mercadorias vendidas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9"/>
        <w:gridCol w:w="2110"/>
        <w:gridCol w:w="2156"/>
        <w:gridCol w:w="2109"/>
      </w:tblGrid>
      <w:tr w:rsidR="00EC4C17" w:rsidRPr="00611CDD" w14:paraId="5C1409C6" w14:textId="77777777" w:rsidTr="00EC4C17">
        <w:trPr>
          <w:trHeight w:val="1028"/>
        </w:trPr>
        <w:tc>
          <w:tcPr>
            <w:tcW w:w="2119" w:type="dxa"/>
            <w:shd w:val="clear" w:color="auto" w:fill="D9D9D9" w:themeFill="background1" w:themeFillShade="D9"/>
          </w:tcPr>
          <w:p w14:paraId="2BF2500B" w14:textId="77777777" w:rsidR="00EC4C17" w:rsidRPr="00611CDD" w:rsidRDefault="00EC4C17" w:rsidP="001829D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Produto/ Serviço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09F573E4" w14:textId="77777777" w:rsidR="00EC4C17" w:rsidRPr="00611CDD" w:rsidRDefault="00EC4C17" w:rsidP="001829D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Quantidade (Estimativa de Vendas)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44E530AE" w14:textId="43B2AF65" w:rsidR="00EC4C17" w:rsidRPr="00611CDD" w:rsidRDefault="00EC4C17" w:rsidP="001829D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Custo unitário de materiais/Aquisição (R$)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14:paraId="470F0355" w14:textId="77777777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CMD/CMV</w:t>
            </w:r>
          </w:p>
          <w:p w14:paraId="27895F26" w14:textId="25FFC04D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(R$)</w:t>
            </w:r>
          </w:p>
        </w:tc>
      </w:tr>
      <w:tr w:rsidR="00EC4C17" w:rsidRPr="00611CDD" w14:paraId="4DDDB2D7" w14:textId="77777777" w:rsidTr="00EC4C17">
        <w:tc>
          <w:tcPr>
            <w:tcW w:w="2119" w:type="dxa"/>
          </w:tcPr>
          <w:p w14:paraId="07C7CA06" w14:textId="77777777" w:rsidR="00EC4C17" w:rsidRPr="00611CDD" w:rsidRDefault="00EC4C17" w:rsidP="001829D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Desenvolvimento de sistema pequeno</w:t>
            </w:r>
          </w:p>
        </w:tc>
        <w:tc>
          <w:tcPr>
            <w:tcW w:w="2110" w:type="dxa"/>
          </w:tcPr>
          <w:p w14:paraId="169DFA89" w14:textId="77777777" w:rsidR="00EC4C17" w:rsidRPr="00611CDD" w:rsidRDefault="00EC4C17" w:rsidP="001829D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6" w:type="dxa"/>
          </w:tcPr>
          <w:p w14:paraId="45A10FA5" w14:textId="3CC3B925" w:rsidR="00EC4C17" w:rsidRPr="00611CDD" w:rsidRDefault="00EC4C17" w:rsidP="001829D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109" w:type="dxa"/>
          </w:tcPr>
          <w:p w14:paraId="4EE1F76B" w14:textId="14CA2BFE" w:rsidR="00EC4C17" w:rsidRPr="00611CDD" w:rsidRDefault="00EC4C17" w:rsidP="001829D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EC4C17" w:rsidRPr="00611CDD" w14:paraId="5BB2521D" w14:textId="77777777" w:rsidTr="00EC4C17">
        <w:tc>
          <w:tcPr>
            <w:tcW w:w="2119" w:type="dxa"/>
          </w:tcPr>
          <w:p w14:paraId="4D22BC52" w14:textId="77777777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Desenvolvimento de sistema médio</w:t>
            </w:r>
          </w:p>
        </w:tc>
        <w:tc>
          <w:tcPr>
            <w:tcW w:w="2110" w:type="dxa"/>
          </w:tcPr>
          <w:p w14:paraId="489F63F0" w14:textId="77777777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6" w:type="dxa"/>
          </w:tcPr>
          <w:p w14:paraId="25C9D956" w14:textId="0843ADD9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109" w:type="dxa"/>
          </w:tcPr>
          <w:p w14:paraId="4BA38857" w14:textId="39DF7C48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EC4C17" w:rsidRPr="00611CDD" w14:paraId="15DCC838" w14:textId="77777777" w:rsidTr="00EC4C17">
        <w:tc>
          <w:tcPr>
            <w:tcW w:w="2119" w:type="dxa"/>
          </w:tcPr>
          <w:p w14:paraId="6304FA93" w14:textId="77777777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Desenvolvimento de sistema complexo</w:t>
            </w:r>
          </w:p>
        </w:tc>
        <w:tc>
          <w:tcPr>
            <w:tcW w:w="2110" w:type="dxa"/>
          </w:tcPr>
          <w:p w14:paraId="510DC3A6" w14:textId="77777777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6" w:type="dxa"/>
          </w:tcPr>
          <w:p w14:paraId="1817A6E0" w14:textId="29CA9EDB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109" w:type="dxa"/>
          </w:tcPr>
          <w:p w14:paraId="5E69A49B" w14:textId="04D28DE4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EC4C17" w:rsidRPr="00611CDD" w14:paraId="20EB6425" w14:textId="77777777" w:rsidTr="00EC4C17">
        <w:tc>
          <w:tcPr>
            <w:tcW w:w="2119" w:type="dxa"/>
          </w:tcPr>
          <w:p w14:paraId="51F9D420" w14:textId="77777777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Mensalidades</w:t>
            </w:r>
          </w:p>
        </w:tc>
        <w:tc>
          <w:tcPr>
            <w:tcW w:w="2110" w:type="dxa"/>
          </w:tcPr>
          <w:p w14:paraId="784BA9E9" w14:textId="77777777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56" w:type="dxa"/>
          </w:tcPr>
          <w:p w14:paraId="09C24B21" w14:textId="0633DCE2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109" w:type="dxa"/>
          </w:tcPr>
          <w:p w14:paraId="7DC8F1A6" w14:textId="5F267560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EC4C17" w:rsidRPr="00611CDD" w14:paraId="61229E01" w14:textId="77777777" w:rsidTr="00EC4C17">
        <w:tc>
          <w:tcPr>
            <w:tcW w:w="2119" w:type="dxa"/>
            <w:shd w:val="clear" w:color="auto" w:fill="D9D9D9" w:themeFill="background1" w:themeFillShade="D9"/>
          </w:tcPr>
          <w:p w14:paraId="016D9638" w14:textId="77777777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64288D5A" w14:textId="77777777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02C39994" w14:textId="31837F42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14:paraId="24E78694" w14:textId="67451C16" w:rsidR="00EC4C17" w:rsidRPr="00611CDD" w:rsidRDefault="00EC4C17" w:rsidP="00EC4C1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</w:tbl>
    <w:p w14:paraId="7658D7AB" w14:textId="388DF5B2" w:rsidR="00EC4C17" w:rsidRPr="00611CDD" w:rsidRDefault="00EC4C17" w:rsidP="00EC4C17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1E29ED" w14:textId="7121D11E" w:rsidR="00055508" w:rsidRPr="00611CDD" w:rsidRDefault="00F10C31" w:rsidP="00F10C31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5.9 – Estimativa dos custos com mão de obra</w:t>
      </w:r>
    </w:p>
    <w:p w14:paraId="396065A8" w14:textId="6245751A" w:rsidR="00F10C31" w:rsidRPr="00611CDD" w:rsidRDefault="00F10C31" w:rsidP="00F10C31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Inicial (Ou seja, o faturamento previsto até agora):</w:t>
      </w:r>
    </w:p>
    <w:tbl>
      <w:tblPr>
        <w:tblStyle w:val="Tabelacomgrade"/>
        <w:tblW w:w="8641" w:type="dxa"/>
        <w:tblInd w:w="-5" w:type="dxa"/>
        <w:tblLook w:val="04A0" w:firstRow="1" w:lastRow="0" w:firstColumn="1" w:lastColumn="0" w:noHBand="0" w:noVBand="1"/>
      </w:tblPr>
      <w:tblGrid>
        <w:gridCol w:w="2013"/>
        <w:gridCol w:w="1713"/>
        <w:gridCol w:w="1728"/>
        <w:gridCol w:w="1208"/>
        <w:gridCol w:w="1205"/>
        <w:gridCol w:w="774"/>
      </w:tblGrid>
      <w:tr w:rsidR="003F63A1" w:rsidRPr="00611CDD" w14:paraId="0B27CD9F" w14:textId="77777777" w:rsidTr="000B052A">
        <w:tc>
          <w:tcPr>
            <w:tcW w:w="2013" w:type="dxa"/>
          </w:tcPr>
          <w:p w14:paraId="022AE2D6" w14:textId="08B6A786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Função</w:t>
            </w:r>
          </w:p>
        </w:tc>
        <w:tc>
          <w:tcPr>
            <w:tcW w:w="1713" w:type="dxa"/>
          </w:tcPr>
          <w:p w14:paraId="424CCDFC" w14:textId="78BBF16B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Num. De empregados</w:t>
            </w:r>
          </w:p>
        </w:tc>
        <w:tc>
          <w:tcPr>
            <w:tcW w:w="1728" w:type="dxa"/>
          </w:tcPr>
          <w:p w14:paraId="178716C4" w14:textId="2B6CE0C3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Salário Mensal (R$) </w:t>
            </w:r>
          </w:p>
        </w:tc>
        <w:tc>
          <w:tcPr>
            <w:tcW w:w="1208" w:type="dxa"/>
          </w:tcPr>
          <w:p w14:paraId="34811BFE" w14:textId="045F4B26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(%) de encargos sociais</w:t>
            </w:r>
          </w:p>
        </w:tc>
        <w:tc>
          <w:tcPr>
            <w:tcW w:w="1205" w:type="dxa"/>
          </w:tcPr>
          <w:p w14:paraId="581BC15A" w14:textId="680E9FD1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Encargos sociais (R$)</w:t>
            </w:r>
          </w:p>
        </w:tc>
        <w:tc>
          <w:tcPr>
            <w:tcW w:w="774" w:type="dxa"/>
          </w:tcPr>
          <w:p w14:paraId="3BD590FB" w14:textId="725AC2FE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 (R$)</w:t>
            </w:r>
          </w:p>
        </w:tc>
      </w:tr>
      <w:tr w:rsidR="003F63A1" w:rsidRPr="00611CDD" w14:paraId="51078BDF" w14:textId="77777777" w:rsidTr="000B052A">
        <w:tc>
          <w:tcPr>
            <w:tcW w:w="2013" w:type="dxa"/>
          </w:tcPr>
          <w:p w14:paraId="1107F779" w14:textId="189158F9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Desenvolvedor / teste</w:t>
            </w:r>
            <w:r w:rsidR="002A05EC"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/ Suporte</w:t>
            </w:r>
          </w:p>
        </w:tc>
        <w:tc>
          <w:tcPr>
            <w:tcW w:w="1713" w:type="dxa"/>
          </w:tcPr>
          <w:p w14:paraId="79ADA4F6" w14:textId="50292C19" w:rsidR="00F10C31" w:rsidRPr="00611CDD" w:rsidRDefault="00A810FA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05EC"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(proprietário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05EC" w:rsidRPr="00611C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8" w:type="dxa"/>
          </w:tcPr>
          <w:p w14:paraId="159E6090" w14:textId="761F368D" w:rsidR="00F10C31" w:rsidRPr="00611CDD" w:rsidRDefault="002A05EC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208" w:type="dxa"/>
          </w:tcPr>
          <w:p w14:paraId="77EB3D11" w14:textId="719648C6" w:rsidR="00F10C31" w:rsidRPr="00611CDD" w:rsidRDefault="002A05EC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16929D54" w14:textId="56378EE2" w:rsidR="00F10C31" w:rsidRPr="00611CDD" w:rsidRDefault="002A05EC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774" w:type="dxa"/>
          </w:tcPr>
          <w:p w14:paraId="11AA6594" w14:textId="5A83E869" w:rsidR="00F10C31" w:rsidRPr="00611CDD" w:rsidRDefault="002A05EC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3F63A1" w:rsidRPr="00611CDD" w14:paraId="767BE406" w14:textId="77777777" w:rsidTr="000B052A">
        <w:tc>
          <w:tcPr>
            <w:tcW w:w="2013" w:type="dxa"/>
          </w:tcPr>
          <w:p w14:paraId="298DD131" w14:textId="3E3553A1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Vendedor / Administração</w:t>
            </w:r>
          </w:p>
        </w:tc>
        <w:tc>
          <w:tcPr>
            <w:tcW w:w="1713" w:type="dxa"/>
          </w:tcPr>
          <w:p w14:paraId="409EFCD9" w14:textId="3EA43D42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2E56E594" w14:textId="3E728D30" w:rsidR="00F10C31" w:rsidRPr="00611CDD" w:rsidRDefault="00F10C3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1.500</w:t>
            </w:r>
            <w:r w:rsidR="003F63A1"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8" w:type="dxa"/>
          </w:tcPr>
          <w:p w14:paraId="56B222F3" w14:textId="6A9A3383" w:rsidR="00F10C31" w:rsidRPr="00611CDD" w:rsidRDefault="002A05EC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14:paraId="0AF3A95C" w14:textId="3417D848" w:rsidR="00F10C31" w:rsidRPr="00611CDD" w:rsidRDefault="003F63A1" w:rsidP="00F10C31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75,00</w:t>
            </w:r>
          </w:p>
        </w:tc>
        <w:tc>
          <w:tcPr>
            <w:tcW w:w="774" w:type="dxa"/>
          </w:tcPr>
          <w:p w14:paraId="40B4E32C" w14:textId="413F604E" w:rsidR="002A05EC" w:rsidRPr="00611CDD" w:rsidRDefault="003F63A1" w:rsidP="002A05EC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1,575</w:t>
            </w:r>
          </w:p>
        </w:tc>
      </w:tr>
    </w:tbl>
    <w:p w14:paraId="66A98528" w14:textId="716C36EF" w:rsidR="00F10C31" w:rsidRPr="00611CDD" w:rsidRDefault="00F10C31" w:rsidP="00F10C31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84752B" w14:textId="004C90A0" w:rsidR="003F26E6" w:rsidRPr="00611CDD" w:rsidRDefault="003F26E6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5.10 – Estimativa do custo com depreciação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5"/>
        <w:gridCol w:w="1777"/>
        <w:gridCol w:w="1687"/>
        <w:gridCol w:w="1939"/>
        <w:gridCol w:w="1416"/>
      </w:tblGrid>
      <w:tr w:rsidR="003F26E6" w:rsidRPr="00611CDD" w14:paraId="68E06F81" w14:textId="6D10ECEF" w:rsidTr="003F26E6">
        <w:tc>
          <w:tcPr>
            <w:tcW w:w="1676" w:type="dxa"/>
            <w:shd w:val="clear" w:color="auto" w:fill="D9D9D9" w:themeFill="background1" w:themeFillShade="D9"/>
          </w:tcPr>
          <w:p w14:paraId="3FFEFB1E" w14:textId="04DCDCC5" w:rsidR="003F26E6" w:rsidRPr="00611CDD" w:rsidRDefault="003F26E6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Ativos Fixos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33F477EE" w14:textId="3FD60D2A" w:rsidR="003F26E6" w:rsidRPr="00611CDD" w:rsidRDefault="003F26E6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Valor do Bem(R$)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4A9AA9F" w14:textId="1B3D8566" w:rsidR="003F26E6" w:rsidRPr="00611CDD" w:rsidRDefault="003F26E6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Vida útil (Anos)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14:paraId="3C036257" w14:textId="2BA5AF1D" w:rsidR="003F26E6" w:rsidRPr="00611CDD" w:rsidRDefault="003F26E6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Depreciação Anual(R$)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14:paraId="3D5E8C5A" w14:textId="7B29B5B5" w:rsidR="003F26E6" w:rsidRPr="00611CDD" w:rsidRDefault="003F26E6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Depreciação Mensal (R$)</w:t>
            </w:r>
          </w:p>
        </w:tc>
      </w:tr>
      <w:tr w:rsidR="003F26E6" w:rsidRPr="00611CDD" w14:paraId="6C7F32F1" w14:textId="6F3B3887" w:rsidTr="003F26E6">
        <w:tc>
          <w:tcPr>
            <w:tcW w:w="1676" w:type="dxa"/>
          </w:tcPr>
          <w:p w14:paraId="0522A825" w14:textId="5D166D90" w:rsidR="003F26E6" w:rsidRPr="00611CDD" w:rsidRDefault="003F26E6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Obras civis/reformas</w:t>
            </w:r>
          </w:p>
        </w:tc>
        <w:tc>
          <w:tcPr>
            <w:tcW w:w="1777" w:type="dxa"/>
          </w:tcPr>
          <w:p w14:paraId="1D9945B9" w14:textId="0E787356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1687" w:type="dxa"/>
          </w:tcPr>
          <w:p w14:paraId="1C14791D" w14:textId="3DED5AB9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9" w:type="dxa"/>
          </w:tcPr>
          <w:p w14:paraId="58771C22" w14:textId="2F98047E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2.000,66</w:t>
            </w:r>
          </w:p>
        </w:tc>
        <w:tc>
          <w:tcPr>
            <w:tcW w:w="1415" w:type="dxa"/>
          </w:tcPr>
          <w:p w14:paraId="4DF47918" w14:textId="5792AEA6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166,66</w:t>
            </w:r>
          </w:p>
        </w:tc>
      </w:tr>
      <w:tr w:rsidR="003F26E6" w:rsidRPr="00611CDD" w14:paraId="797799A7" w14:textId="36D676D8" w:rsidTr="003F26E6">
        <w:tc>
          <w:tcPr>
            <w:tcW w:w="1676" w:type="dxa"/>
          </w:tcPr>
          <w:p w14:paraId="66D24BA6" w14:textId="176606F9" w:rsidR="003F26E6" w:rsidRPr="00611CDD" w:rsidRDefault="003F26E6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Máquinas e equipamentos</w:t>
            </w:r>
          </w:p>
        </w:tc>
        <w:tc>
          <w:tcPr>
            <w:tcW w:w="1777" w:type="dxa"/>
          </w:tcPr>
          <w:p w14:paraId="2CAD0223" w14:textId="2EBBFB6C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  <w:tc>
          <w:tcPr>
            <w:tcW w:w="1687" w:type="dxa"/>
          </w:tcPr>
          <w:p w14:paraId="0437C299" w14:textId="7CA9256A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9" w:type="dxa"/>
          </w:tcPr>
          <w:p w14:paraId="6A311ECD" w14:textId="54F130A3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1.200,00</w:t>
            </w:r>
          </w:p>
        </w:tc>
        <w:tc>
          <w:tcPr>
            <w:tcW w:w="1415" w:type="dxa"/>
          </w:tcPr>
          <w:p w14:paraId="5C9A103D" w14:textId="139796FA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100,00</w:t>
            </w:r>
          </w:p>
        </w:tc>
      </w:tr>
      <w:tr w:rsidR="003F26E6" w:rsidRPr="00611CDD" w14:paraId="6F08FE65" w14:textId="1D6DD0D9" w:rsidTr="003F26E6">
        <w:tc>
          <w:tcPr>
            <w:tcW w:w="1676" w:type="dxa"/>
          </w:tcPr>
          <w:p w14:paraId="7C4E8D2E" w14:textId="783B926D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Móveis</w:t>
            </w:r>
          </w:p>
        </w:tc>
        <w:tc>
          <w:tcPr>
            <w:tcW w:w="1777" w:type="dxa"/>
          </w:tcPr>
          <w:p w14:paraId="6C8B251B" w14:textId="1554E2D3" w:rsidR="003F26E6" w:rsidRPr="00611CDD" w:rsidRDefault="00024DE1" w:rsidP="00024DE1">
            <w:pPr>
              <w:tabs>
                <w:tab w:val="left" w:pos="51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1687" w:type="dxa"/>
          </w:tcPr>
          <w:p w14:paraId="311B5F57" w14:textId="170B0188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9" w:type="dxa"/>
          </w:tcPr>
          <w:p w14:paraId="0225610E" w14:textId="3CA4EE03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200,00</w:t>
            </w:r>
          </w:p>
        </w:tc>
        <w:tc>
          <w:tcPr>
            <w:tcW w:w="1415" w:type="dxa"/>
          </w:tcPr>
          <w:p w14:paraId="18F1E2C3" w14:textId="6EF6913E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16,66</w:t>
            </w:r>
          </w:p>
        </w:tc>
      </w:tr>
      <w:tr w:rsidR="003F26E6" w:rsidRPr="00611CDD" w14:paraId="2CA48C40" w14:textId="129502B9" w:rsidTr="003F26E6">
        <w:tc>
          <w:tcPr>
            <w:tcW w:w="1676" w:type="dxa"/>
          </w:tcPr>
          <w:p w14:paraId="47145E42" w14:textId="28F26B1F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Veículos</w:t>
            </w:r>
          </w:p>
        </w:tc>
        <w:tc>
          <w:tcPr>
            <w:tcW w:w="1777" w:type="dxa"/>
          </w:tcPr>
          <w:p w14:paraId="7370D43A" w14:textId="62130289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687" w:type="dxa"/>
          </w:tcPr>
          <w:p w14:paraId="4A8AB57F" w14:textId="72531E5E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39" w:type="dxa"/>
          </w:tcPr>
          <w:p w14:paraId="4661AFDD" w14:textId="785E8E74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1666,66</w:t>
            </w:r>
          </w:p>
        </w:tc>
        <w:tc>
          <w:tcPr>
            <w:tcW w:w="1415" w:type="dxa"/>
          </w:tcPr>
          <w:p w14:paraId="7996294D" w14:textId="284504EE" w:rsidR="003F26E6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138.88</w:t>
            </w:r>
          </w:p>
        </w:tc>
      </w:tr>
      <w:tr w:rsidR="00024DE1" w:rsidRPr="00611CDD" w14:paraId="644C420F" w14:textId="77777777" w:rsidTr="003F26E6">
        <w:tc>
          <w:tcPr>
            <w:tcW w:w="1676" w:type="dxa"/>
          </w:tcPr>
          <w:p w14:paraId="6A765CF9" w14:textId="52D29F53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Outros</w:t>
            </w:r>
          </w:p>
        </w:tc>
        <w:tc>
          <w:tcPr>
            <w:tcW w:w="1777" w:type="dxa"/>
          </w:tcPr>
          <w:p w14:paraId="59D9A14F" w14:textId="5A55526D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7" w:type="dxa"/>
          </w:tcPr>
          <w:p w14:paraId="0D0E4046" w14:textId="66BF7B3D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9" w:type="dxa"/>
          </w:tcPr>
          <w:p w14:paraId="76C47878" w14:textId="08E6DC82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5" w:type="dxa"/>
          </w:tcPr>
          <w:p w14:paraId="6A4E98E4" w14:textId="1BA60CD8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4DE1" w:rsidRPr="00611CDD" w14:paraId="517F679D" w14:textId="77777777" w:rsidTr="003F26E6">
        <w:tc>
          <w:tcPr>
            <w:tcW w:w="1676" w:type="dxa"/>
          </w:tcPr>
          <w:p w14:paraId="4F3CF037" w14:textId="46BF4CA9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77" w:type="dxa"/>
          </w:tcPr>
          <w:p w14:paraId="6FD84EA3" w14:textId="1467FF79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35.000</w:t>
            </w:r>
          </w:p>
        </w:tc>
        <w:tc>
          <w:tcPr>
            <w:tcW w:w="1687" w:type="dxa"/>
          </w:tcPr>
          <w:p w14:paraId="584DA931" w14:textId="1AE99D2F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39" w:type="dxa"/>
          </w:tcPr>
          <w:p w14:paraId="36609EE2" w14:textId="6EBBD5E5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5.067,32</w:t>
            </w:r>
          </w:p>
        </w:tc>
        <w:tc>
          <w:tcPr>
            <w:tcW w:w="1415" w:type="dxa"/>
          </w:tcPr>
          <w:p w14:paraId="33BC1506" w14:textId="03A81D0D" w:rsidR="00024DE1" w:rsidRPr="00611CDD" w:rsidRDefault="00024DE1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422,20</w:t>
            </w:r>
          </w:p>
        </w:tc>
      </w:tr>
    </w:tbl>
    <w:p w14:paraId="38F72394" w14:textId="51DA4343" w:rsidR="00F54094" w:rsidRDefault="00F54094" w:rsidP="00F54094">
      <w:pPr>
        <w:tabs>
          <w:tab w:val="left" w:pos="13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</w:r>
    </w:p>
    <w:p w14:paraId="3D53308A" w14:textId="3B79F7BF" w:rsidR="001E1AF2" w:rsidRDefault="001E1AF2" w:rsidP="00F54094">
      <w:pPr>
        <w:tabs>
          <w:tab w:val="left" w:pos="13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223D84" w14:textId="299ED6B5" w:rsidR="001E1AF2" w:rsidRDefault="001E1AF2" w:rsidP="00F54094">
      <w:pPr>
        <w:tabs>
          <w:tab w:val="left" w:pos="13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9FAADB" w14:textId="016A69E1" w:rsidR="001E1AF2" w:rsidRDefault="001E1AF2" w:rsidP="00F54094">
      <w:pPr>
        <w:tabs>
          <w:tab w:val="left" w:pos="13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6C99CD" w14:textId="63554F19" w:rsidR="001E1AF2" w:rsidRDefault="001E1AF2" w:rsidP="00F54094">
      <w:pPr>
        <w:tabs>
          <w:tab w:val="left" w:pos="13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C86086" w14:textId="77777777" w:rsidR="001E1AF2" w:rsidRPr="00611CDD" w:rsidRDefault="001E1AF2" w:rsidP="00F54094">
      <w:pPr>
        <w:tabs>
          <w:tab w:val="left" w:pos="13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F9C65E" w14:textId="379E3006" w:rsidR="00BE0BBB" w:rsidRPr="00611CDD" w:rsidRDefault="00D00A53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lastRenderedPageBreak/>
        <w:t>5.11 – Estimativa dos custos fixos operacionais mensais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11B7" w:rsidRPr="00611CDD" w14:paraId="1C07259C" w14:textId="77777777" w:rsidTr="00444802">
        <w:tc>
          <w:tcPr>
            <w:tcW w:w="4247" w:type="dxa"/>
            <w:shd w:val="clear" w:color="auto" w:fill="D9D9D9" w:themeFill="background1" w:themeFillShade="D9"/>
          </w:tcPr>
          <w:p w14:paraId="215EE3D0" w14:textId="28AFC876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50565BA8" w14:textId="59960DF8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Custo Total Mensal (em R$)</w:t>
            </w:r>
          </w:p>
        </w:tc>
      </w:tr>
      <w:tr w:rsidR="009C11B7" w:rsidRPr="00611CDD" w14:paraId="1ACDAB8A" w14:textId="77777777" w:rsidTr="009C11B7">
        <w:tc>
          <w:tcPr>
            <w:tcW w:w="4247" w:type="dxa"/>
          </w:tcPr>
          <w:p w14:paraId="593A8286" w14:textId="2C520979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Aluguel</w:t>
            </w:r>
          </w:p>
        </w:tc>
        <w:tc>
          <w:tcPr>
            <w:tcW w:w="4247" w:type="dxa"/>
          </w:tcPr>
          <w:p w14:paraId="34AE3901" w14:textId="2FEBABAD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9C11B7" w:rsidRPr="00611CDD" w14:paraId="3229FB76" w14:textId="77777777" w:rsidTr="009C11B7">
        <w:tc>
          <w:tcPr>
            <w:tcW w:w="4247" w:type="dxa"/>
          </w:tcPr>
          <w:p w14:paraId="5F3A8E3E" w14:textId="2E2665F1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Condomínio</w:t>
            </w:r>
          </w:p>
        </w:tc>
        <w:tc>
          <w:tcPr>
            <w:tcW w:w="4247" w:type="dxa"/>
          </w:tcPr>
          <w:p w14:paraId="646FDACE" w14:textId="49D3836F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9C11B7" w:rsidRPr="00611CDD" w14:paraId="7BB32665" w14:textId="77777777" w:rsidTr="009C11B7">
        <w:tc>
          <w:tcPr>
            <w:tcW w:w="4247" w:type="dxa"/>
          </w:tcPr>
          <w:p w14:paraId="0FA0A38E" w14:textId="147D1DA3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IPTU</w:t>
            </w:r>
          </w:p>
        </w:tc>
        <w:tc>
          <w:tcPr>
            <w:tcW w:w="4247" w:type="dxa"/>
          </w:tcPr>
          <w:p w14:paraId="20AF2F37" w14:textId="62ABFCD8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114,58</w:t>
            </w:r>
          </w:p>
        </w:tc>
      </w:tr>
      <w:tr w:rsidR="009C11B7" w:rsidRPr="00611CDD" w14:paraId="6757D7E8" w14:textId="77777777" w:rsidTr="009C11B7">
        <w:tc>
          <w:tcPr>
            <w:tcW w:w="4247" w:type="dxa"/>
          </w:tcPr>
          <w:p w14:paraId="6DA63378" w14:textId="2F015698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Água</w:t>
            </w:r>
          </w:p>
        </w:tc>
        <w:tc>
          <w:tcPr>
            <w:tcW w:w="4247" w:type="dxa"/>
          </w:tcPr>
          <w:p w14:paraId="1C11863F" w14:textId="51AF0CA6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85,00</w:t>
            </w:r>
          </w:p>
        </w:tc>
      </w:tr>
      <w:tr w:rsidR="009C11B7" w:rsidRPr="00611CDD" w14:paraId="2FC862D1" w14:textId="77777777" w:rsidTr="009C11B7">
        <w:tc>
          <w:tcPr>
            <w:tcW w:w="4247" w:type="dxa"/>
          </w:tcPr>
          <w:p w14:paraId="1C0279EB" w14:textId="69E61F04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Energia elétrica </w:t>
            </w:r>
          </w:p>
        </w:tc>
        <w:tc>
          <w:tcPr>
            <w:tcW w:w="4247" w:type="dxa"/>
          </w:tcPr>
          <w:p w14:paraId="260BDA74" w14:textId="7222EE48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180,00</w:t>
            </w:r>
          </w:p>
        </w:tc>
      </w:tr>
      <w:tr w:rsidR="009C11B7" w:rsidRPr="00611CDD" w14:paraId="22C32951" w14:textId="77777777" w:rsidTr="009C11B7">
        <w:tc>
          <w:tcPr>
            <w:tcW w:w="4247" w:type="dxa"/>
          </w:tcPr>
          <w:p w14:paraId="5979CB4A" w14:textId="10753F1E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Telefone </w:t>
            </w:r>
          </w:p>
        </w:tc>
        <w:tc>
          <w:tcPr>
            <w:tcW w:w="4247" w:type="dxa"/>
          </w:tcPr>
          <w:p w14:paraId="3078BBA3" w14:textId="72FD7BC3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20,00</w:t>
            </w:r>
          </w:p>
        </w:tc>
      </w:tr>
      <w:tr w:rsidR="009C11B7" w:rsidRPr="00611CDD" w14:paraId="1F62D9DF" w14:textId="77777777" w:rsidTr="009C11B7">
        <w:tc>
          <w:tcPr>
            <w:tcW w:w="4247" w:type="dxa"/>
          </w:tcPr>
          <w:p w14:paraId="0B14F768" w14:textId="003EE6C6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Honorários do contador</w:t>
            </w:r>
          </w:p>
        </w:tc>
        <w:tc>
          <w:tcPr>
            <w:tcW w:w="4247" w:type="dxa"/>
          </w:tcPr>
          <w:p w14:paraId="3E640D66" w14:textId="2CD28413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100,00</w:t>
            </w:r>
          </w:p>
        </w:tc>
      </w:tr>
      <w:tr w:rsidR="009C11B7" w:rsidRPr="00611CDD" w14:paraId="5F7FECCB" w14:textId="77777777" w:rsidTr="009C11B7">
        <w:tc>
          <w:tcPr>
            <w:tcW w:w="4247" w:type="dxa"/>
          </w:tcPr>
          <w:p w14:paraId="461EEDD7" w14:textId="1F8E3F0F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Pró-labore</w:t>
            </w:r>
          </w:p>
        </w:tc>
        <w:tc>
          <w:tcPr>
            <w:tcW w:w="4247" w:type="dxa"/>
          </w:tcPr>
          <w:p w14:paraId="2B971EA8" w14:textId="2668C3F9" w:rsidR="009C11B7" w:rsidRPr="00611CDD" w:rsidRDefault="00CE6A9B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44802" w:rsidRPr="00611CDD"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9C11B7" w:rsidRPr="00611CDD" w14:paraId="0EE9C08D" w14:textId="77777777" w:rsidTr="009C11B7">
        <w:tc>
          <w:tcPr>
            <w:tcW w:w="4247" w:type="dxa"/>
          </w:tcPr>
          <w:p w14:paraId="513BC3C1" w14:textId="689BAF49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Manutenção dos equipamentos</w:t>
            </w:r>
          </w:p>
        </w:tc>
        <w:tc>
          <w:tcPr>
            <w:tcW w:w="4247" w:type="dxa"/>
          </w:tcPr>
          <w:p w14:paraId="7CD19262" w14:textId="45746FFB" w:rsidR="009C11B7" w:rsidRPr="00611CDD" w:rsidRDefault="009C11B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500,00</w:t>
            </w:r>
          </w:p>
        </w:tc>
      </w:tr>
      <w:tr w:rsidR="009C11B7" w:rsidRPr="00611CDD" w14:paraId="62C89DAA" w14:textId="77777777" w:rsidTr="009C11B7">
        <w:tc>
          <w:tcPr>
            <w:tcW w:w="4247" w:type="dxa"/>
          </w:tcPr>
          <w:p w14:paraId="1DCB68C4" w14:textId="75B8718F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Salários + encargos</w:t>
            </w:r>
          </w:p>
        </w:tc>
        <w:tc>
          <w:tcPr>
            <w:tcW w:w="4247" w:type="dxa"/>
          </w:tcPr>
          <w:p w14:paraId="1F7EE94B" w14:textId="282D114D" w:rsidR="009C11B7" w:rsidRPr="00611CDD" w:rsidRDefault="00F54094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1.575,00</w:t>
            </w:r>
          </w:p>
        </w:tc>
      </w:tr>
      <w:tr w:rsidR="009C11B7" w:rsidRPr="00611CDD" w14:paraId="561DE119" w14:textId="77777777" w:rsidTr="009C11B7">
        <w:tc>
          <w:tcPr>
            <w:tcW w:w="4247" w:type="dxa"/>
          </w:tcPr>
          <w:p w14:paraId="6A24E5B4" w14:textId="442B6BFC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Material de limpeza</w:t>
            </w:r>
          </w:p>
        </w:tc>
        <w:tc>
          <w:tcPr>
            <w:tcW w:w="4247" w:type="dxa"/>
          </w:tcPr>
          <w:p w14:paraId="248D2700" w14:textId="4E537F9B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100,00</w:t>
            </w:r>
          </w:p>
        </w:tc>
      </w:tr>
      <w:tr w:rsidR="009C11B7" w:rsidRPr="00611CDD" w14:paraId="1D4E898C" w14:textId="77777777" w:rsidTr="009C11B7">
        <w:tc>
          <w:tcPr>
            <w:tcW w:w="4247" w:type="dxa"/>
          </w:tcPr>
          <w:p w14:paraId="648EDB14" w14:textId="60ADF6D7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Material de escritório</w:t>
            </w:r>
          </w:p>
        </w:tc>
        <w:tc>
          <w:tcPr>
            <w:tcW w:w="4247" w:type="dxa"/>
          </w:tcPr>
          <w:p w14:paraId="5777784A" w14:textId="5B9FF4F4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100,00</w:t>
            </w:r>
          </w:p>
        </w:tc>
      </w:tr>
      <w:tr w:rsidR="009C11B7" w:rsidRPr="00611CDD" w14:paraId="2E9B443F" w14:textId="77777777" w:rsidTr="009C11B7">
        <w:tc>
          <w:tcPr>
            <w:tcW w:w="4247" w:type="dxa"/>
          </w:tcPr>
          <w:p w14:paraId="4448E172" w14:textId="7AD4AD12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Combustível</w:t>
            </w:r>
          </w:p>
        </w:tc>
        <w:tc>
          <w:tcPr>
            <w:tcW w:w="4247" w:type="dxa"/>
          </w:tcPr>
          <w:p w14:paraId="3AFD9DCB" w14:textId="329F0D19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600,00</w:t>
            </w:r>
          </w:p>
        </w:tc>
      </w:tr>
      <w:tr w:rsidR="009C11B7" w:rsidRPr="00611CDD" w14:paraId="09ADCCC9" w14:textId="77777777" w:rsidTr="009C11B7">
        <w:tc>
          <w:tcPr>
            <w:tcW w:w="4247" w:type="dxa"/>
          </w:tcPr>
          <w:p w14:paraId="1B19B88D" w14:textId="67DE9574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Taxas diversas</w:t>
            </w:r>
          </w:p>
        </w:tc>
        <w:tc>
          <w:tcPr>
            <w:tcW w:w="4247" w:type="dxa"/>
          </w:tcPr>
          <w:p w14:paraId="44C9B83D" w14:textId="7847C921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9C11B7" w:rsidRPr="00611CDD" w14:paraId="03E0A12B" w14:textId="77777777" w:rsidTr="009C11B7">
        <w:tc>
          <w:tcPr>
            <w:tcW w:w="4247" w:type="dxa"/>
          </w:tcPr>
          <w:p w14:paraId="2217E0D0" w14:textId="3E649ACB" w:rsidR="009C11B7" w:rsidRPr="00611CDD" w:rsidRDefault="009C11B7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Serviços diversos</w:t>
            </w:r>
          </w:p>
        </w:tc>
        <w:tc>
          <w:tcPr>
            <w:tcW w:w="4247" w:type="dxa"/>
          </w:tcPr>
          <w:p w14:paraId="09184A22" w14:textId="664B8EA9" w:rsidR="009C11B7" w:rsidRPr="00611CDD" w:rsidRDefault="00444802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9C11B7" w:rsidRPr="00611CDD" w14:paraId="229A673C" w14:textId="77777777" w:rsidTr="009C11B7">
        <w:tc>
          <w:tcPr>
            <w:tcW w:w="4247" w:type="dxa"/>
          </w:tcPr>
          <w:p w14:paraId="79B94E78" w14:textId="2380CFB9" w:rsidR="009C11B7" w:rsidRPr="00611CDD" w:rsidRDefault="00444802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Depreciação</w:t>
            </w:r>
          </w:p>
        </w:tc>
        <w:tc>
          <w:tcPr>
            <w:tcW w:w="4247" w:type="dxa"/>
          </w:tcPr>
          <w:p w14:paraId="5504576A" w14:textId="6B86E101" w:rsidR="009C11B7" w:rsidRPr="00611CDD" w:rsidRDefault="00444802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422,20</w:t>
            </w:r>
          </w:p>
        </w:tc>
      </w:tr>
      <w:tr w:rsidR="00444802" w:rsidRPr="00611CDD" w14:paraId="57D25312" w14:textId="77777777" w:rsidTr="009C11B7">
        <w:tc>
          <w:tcPr>
            <w:tcW w:w="4247" w:type="dxa"/>
          </w:tcPr>
          <w:p w14:paraId="57CA8725" w14:textId="51A0A942" w:rsidR="00444802" w:rsidRPr="00611CDD" w:rsidRDefault="00444802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Outras despesas</w:t>
            </w:r>
          </w:p>
        </w:tc>
        <w:tc>
          <w:tcPr>
            <w:tcW w:w="4247" w:type="dxa"/>
          </w:tcPr>
          <w:p w14:paraId="0FAF6C16" w14:textId="2FD7897F" w:rsidR="00444802" w:rsidRPr="00611CDD" w:rsidRDefault="00444802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444802" w:rsidRPr="00611CDD" w14:paraId="080D76C8" w14:textId="77777777" w:rsidTr="009C11B7">
        <w:tc>
          <w:tcPr>
            <w:tcW w:w="4247" w:type="dxa"/>
          </w:tcPr>
          <w:p w14:paraId="7E8CD4D0" w14:textId="7B33012A" w:rsidR="00444802" w:rsidRPr="00611CDD" w:rsidRDefault="00444802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247" w:type="dxa"/>
          </w:tcPr>
          <w:p w14:paraId="7BCD24E6" w14:textId="34F2DEEA" w:rsidR="00444802" w:rsidRPr="00611CDD" w:rsidRDefault="00CE6A9B" w:rsidP="009C11B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54094" w:rsidRPr="00611CDD">
              <w:rPr>
                <w:rFonts w:ascii="Times New Roman" w:hAnsi="Times New Roman" w:cs="Times New Roman"/>
                <w:sz w:val="24"/>
                <w:szCs w:val="24"/>
              </w:rPr>
              <w:t>.796,78</w:t>
            </w:r>
          </w:p>
        </w:tc>
      </w:tr>
    </w:tbl>
    <w:p w14:paraId="4AA53005" w14:textId="37AFAA4A" w:rsidR="00D00A53" w:rsidRPr="00611CDD" w:rsidRDefault="00D00A53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24BB43" w14:textId="3124DC8A" w:rsidR="00444802" w:rsidRPr="00611CDD" w:rsidRDefault="00444802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5.12 – Demonstrativo de resultados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44802" w:rsidRPr="00611CDD" w14:paraId="02E0400D" w14:textId="77777777" w:rsidTr="00444802">
        <w:tc>
          <w:tcPr>
            <w:tcW w:w="2123" w:type="dxa"/>
            <w:shd w:val="clear" w:color="auto" w:fill="D9D9D9" w:themeFill="background1" w:themeFillShade="D9"/>
          </w:tcPr>
          <w:p w14:paraId="2B9CBAA7" w14:textId="7CD19FEF" w:rsidR="00444802" w:rsidRPr="00611CDD" w:rsidRDefault="00444802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Quadro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36B1756E" w14:textId="6D3EBDFA" w:rsidR="00444802" w:rsidRPr="00611CDD" w:rsidRDefault="00444802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0F2D1DB" w14:textId="5824C9C6" w:rsidR="00444802" w:rsidRPr="00611CDD" w:rsidRDefault="00444802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(R$)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0E6990AF" w14:textId="165D89CC" w:rsidR="00444802" w:rsidRPr="00611CDD" w:rsidRDefault="00444802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44802" w:rsidRPr="00611CDD" w14:paraId="0E0B76BC" w14:textId="77777777" w:rsidTr="00444802">
        <w:tc>
          <w:tcPr>
            <w:tcW w:w="2123" w:type="dxa"/>
          </w:tcPr>
          <w:p w14:paraId="7005E838" w14:textId="170C3F71" w:rsidR="00444802" w:rsidRPr="00611CDD" w:rsidRDefault="00444802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5.5.</w:t>
            </w:r>
          </w:p>
        </w:tc>
        <w:tc>
          <w:tcPr>
            <w:tcW w:w="2123" w:type="dxa"/>
          </w:tcPr>
          <w:p w14:paraId="2DAAA0B6" w14:textId="428FAF06" w:rsidR="00444802" w:rsidRPr="00611CDD" w:rsidRDefault="00444802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 Receita total com Vendas</w:t>
            </w:r>
          </w:p>
        </w:tc>
        <w:tc>
          <w:tcPr>
            <w:tcW w:w="2124" w:type="dxa"/>
          </w:tcPr>
          <w:p w14:paraId="05E433F9" w14:textId="3B2D30BF" w:rsidR="00444802" w:rsidRPr="00611CDD" w:rsidRDefault="00FE508C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2124" w:type="dxa"/>
          </w:tcPr>
          <w:p w14:paraId="1EAA805F" w14:textId="016B8548" w:rsidR="00444802" w:rsidRPr="00611CDD" w:rsidRDefault="00EF2697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4802" w:rsidRPr="00611CDD" w14:paraId="1319F3CF" w14:textId="77777777" w:rsidTr="00444802">
        <w:tc>
          <w:tcPr>
            <w:tcW w:w="2123" w:type="dxa"/>
          </w:tcPr>
          <w:p w14:paraId="68D6C2F1" w14:textId="77777777" w:rsidR="00444802" w:rsidRPr="00611CDD" w:rsidRDefault="00444802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2017DAE" w14:textId="781C8A9F" w:rsidR="00444802" w:rsidRPr="00611CDD" w:rsidRDefault="00444802" w:rsidP="00444802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2. Custo variável total</w:t>
            </w:r>
          </w:p>
        </w:tc>
        <w:tc>
          <w:tcPr>
            <w:tcW w:w="2124" w:type="dxa"/>
          </w:tcPr>
          <w:p w14:paraId="5E3F45CA" w14:textId="3BE9D19E" w:rsidR="00444802" w:rsidRPr="00611CDD" w:rsidRDefault="00FE508C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124" w:type="dxa"/>
          </w:tcPr>
          <w:p w14:paraId="3C653E75" w14:textId="474C617C" w:rsidR="00444802" w:rsidRPr="00611CDD" w:rsidRDefault="00FE508C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4802" w:rsidRPr="00611CDD" w14:paraId="1BE98B08" w14:textId="77777777" w:rsidTr="00444802">
        <w:tc>
          <w:tcPr>
            <w:tcW w:w="2123" w:type="dxa"/>
          </w:tcPr>
          <w:p w14:paraId="65AB15DA" w14:textId="6B961410" w:rsidR="00444802" w:rsidRPr="00611CDD" w:rsidRDefault="00444802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5.8.</w:t>
            </w:r>
          </w:p>
        </w:tc>
        <w:tc>
          <w:tcPr>
            <w:tcW w:w="2123" w:type="dxa"/>
          </w:tcPr>
          <w:p w14:paraId="6F723B3D" w14:textId="1EC6FAAD" w:rsidR="00444802" w:rsidRPr="00611CDD" w:rsidRDefault="00444802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Custos com materiais diretos e/ou CMV</w:t>
            </w:r>
          </w:p>
        </w:tc>
        <w:tc>
          <w:tcPr>
            <w:tcW w:w="2124" w:type="dxa"/>
          </w:tcPr>
          <w:p w14:paraId="0C577458" w14:textId="08A5A401" w:rsidR="00444802" w:rsidRPr="00611CDD" w:rsidRDefault="00FE508C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124" w:type="dxa"/>
          </w:tcPr>
          <w:p w14:paraId="12171E13" w14:textId="55916E96" w:rsidR="00444802" w:rsidRPr="00611CDD" w:rsidRDefault="00FE508C" w:rsidP="003F26E6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312F9" w:rsidRPr="00611CDD" w14:paraId="0ED41107" w14:textId="77777777" w:rsidTr="00444802">
        <w:tc>
          <w:tcPr>
            <w:tcW w:w="2123" w:type="dxa"/>
          </w:tcPr>
          <w:p w14:paraId="69877A5C" w14:textId="14A47E83" w:rsidR="000312F9" w:rsidRPr="00611CDD" w:rsidRDefault="000312F9" w:rsidP="000312F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2123" w:type="dxa"/>
          </w:tcPr>
          <w:p w14:paraId="0D6E0E11" w14:textId="57418B93" w:rsidR="000312F9" w:rsidRPr="00611CDD" w:rsidRDefault="000312F9" w:rsidP="000312F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Gastos com vendas</w:t>
            </w:r>
          </w:p>
        </w:tc>
        <w:tc>
          <w:tcPr>
            <w:tcW w:w="2124" w:type="dxa"/>
          </w:tcPr>
          <w:p w14:paraId="521E5234" w14:textId="73206560" w:rsidR="000312F9" w:rsidRPr="00611CDD" w:rsidRDefault="00C75E5A" w:rsidP="000312F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3.015</w:t>
            </w:r>
          </w:p>
        </w:tc>
        <w:tc>
          <w:tcPr>
            <w:tcW w:w="2124" w:type="dxa"/>
          </w:tcPr>
          <w:p w14:paraId="70447F49" w14:textId="217B89F7" w:rsidR="000312F9" w:rsidRPr="00611CDD" w:rsidRDefault="008A4F25" w:rsidP="00EF269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312F9" w:rsidRPr="00611CDD" w14:paraId="6BB855CA" w14:textId="77777777" w:rsidTr="00444802">
        <w:tc>
          <w:tcPr>
            <w:tcW w:w="2123" w:type="dxa"/>
          </w:tcPr>
          <w:p w14:paraId="789DF69B" w14:textId="77777777" w:rsidR="000312F9" w:rsidRPr="00611CDD" w:rsidRDefault="000312F9" w:rsidP="000312F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F0A99EF" w14:textId="7ACAE35A" w:rsidR="000312F9" w:rsidRPr="00611CDD" w:rsidRDefault="000312F9" w:rsidP="000312F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Subtotal de 2</w:t>
            </w:r>
          </w:p>
        </w:tc>
        <w:tc>
          <w:tcPr>
            <w:tcW w:w="2124" w:type="dxa"/>
          </w:tcPr>
          <w:p w14:paraId="34C048F5" w14:textId="6FAAA7CD" w:rsidR="000312F9" w:rsidRPr="00611CDD" w:rsidRDefault="000312F9" w:rsidP="000312F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  <w:r w:rsidR="008A4F25" w:rsidRPr="00611C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4" w:type="dxa"/>
          </w:tcPr>
          <w:p w14:paraId="4FBB9E65" w14:textId="15CD4843" w:rsidR="000312F9" w:rsidRPr="00611CDD" w:rsidRDefault="008A4F25" w:rsidP="000312F9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50F67" w:rsidRPr="00611CDD" w14:paraId="6BF85E8E" w14:textId="77777777" w:rsidTr="00444802">
        <w:tc>
          <w:tcPr>
            <w:tcW w:w="2123" w:type="dxa"/>
          </w:tcPr>
          <w:p w14:paraId="19C02311" w14:textId="27CE92CC" w:rsidR="00350F67" w:rsidRPr="00611CDD" w:rsidRDefault="00350F67" w:rsidP="00350F6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5.11</w:t>
            </w:r>
          </w:p>
        </w:tc>
        <w:tc>
          <w:tcPr>
            <w:tcW w:w="2123" w:type="dxa"/>
          </w:tcPr>
          <w:p w14:paraId="7B0E003D" w14:textId="27C75043" w:rsidR="00350F67" w:rsidRPr="00611CDD" w:rsidRDefault="00350F67" w:rsidP="00350F6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Margem de contribuição</w:t>
            </w:r>
          </w:p>
        </w:tc>
        <w:tc>
          <w:tcPr>
            <w:tcW w:w="2124" w:type="dxa"/>
          </w:tcPr>
          <w:p w14:paraId="632C25C9" w14:textId="72F15C59" w:rsidR="00350F67" w:rsidRPr="00611CDD" w:rsidRDefault="00770F31" w:rsidP="00350F6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07781" w:rsidRPr="00611CDD">
              <w:rPr>
                <w:rFonts w:ascii="Times New Roman" w:hAnsi="Times New Roman" w:cs="Times New Roman"/>
                <w:sz w:val="24"/>
                <w:szCs w:val="24"/>
              </w:rPr>
              <w:t>.796,78</w:t>
            </w:r>
          </w:p>
        </w:tc>
        <w:tc>
          <w:tcPr>
            <w:tcW w:w="2124" w:type="dxa"/>
          </w:tcPr>
          <w:p w14:paraId="2FB27327" w14:textId="6EE43C4C" w:rsidR="00350F67" w:rsidRPr="00611CDD" w:rsidRDefault="008A4F25" w:rsidP="00350F67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35.21%</w:t>
            </w:r>
          </w:p>
        </w:tc>
      </w:tr>
      <w:tr w:rsidR="006546AE" w:rsidRPr="00611CDD" w14:paraId="3AE78216" w14:textId="77777777" w:rsidTr="00444802">
        <w:tc>
          <w:tcPr>
            <w:tcW w:w="2123" w:type="dxa"/>
          </w:tcPr>
          <w:p w14:paraId="3250610D" w14:textId="77777777" w:rsidR="006546AE" w:rsidRPr="00611CDD" w:rsidRDefault="006546AE" w:rsidP="006546AE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0A8061D" w14:textId="628122E2" w:rsidR="006546AE" w:rsidRPr="00611CDD" w:rsidRDefault="006546AE" w:rsidP="006546AE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Resultado Operacional (Lucro/Prejuízo)</w:t>
            </w:r>
          </w:p>
        </w:tc>
        <w:tc>
          <w:tcPr>
            <w:tcW w:w="2124" w:type="dxa"/>
          </w:tcPr>
          <w:p w14:paraId="58FF70EF" w14:textId="7928AFE0" w:rsidR="006546AE" w:rsidRPr="00611CDD" w:rsidRDefault="008A4F25" w:rsidP="006546AE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15.673,22</w:t>
            </w:r>
          </w:p>
        </w:tc>
        <w:tc>
          <w:tcPr>
            <w:tcW w:w="2124" w:type="dxa"/>
          </w:tcPr>
          <w:p w14:paraId="5A9C57F7" w14:textId="4206C715" w:rsidR="006546AE" w:rsidRPr="00611CDD" w:rsidRDefault="008A4F25" w:rsidP="006546AE">
            <w:pPr>
              <w:tabs>
                <w:tab w:val="left" w:pos="51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46.78%</w:t>
            </w:r>
          </w:p>
        </w:tc>
      </w:tr>
    </w:tbl>
    <w:p w14:paraId="226F23A8" w14:textId="036C8C27" w:rsidR="00FC4954" w:rsidRDefault="00FC4954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4955E2" w14:textId="7670B543" w:rsidR="00762D8E" w:rsidRDefault="00762D8E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E6B669" w14:textId="19F0C9B7" w:rsidR="00762D8E" w:rsidRDefault="00762D8E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7736B7" w14:textId="097ADE07" w:rsidR="00762D8E" w:rsidRDefault="00762D8E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A47A53" w14:textId="45F59C71" w:rsidR="00762D8E" w:rsidRDefault="00762D8E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7F702B" w14:textId="77777777" w:rsidR="00762D8E" w:rsidRPr="00611CDD" w:rsidRDefault="00762D8E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F520E7" w14:textId="6F1B447A" w:rsidR="00FC4954" w:rsidRPr="00611CDD" w:rsidRDefault="00367D9B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lastRenderedPageBreak/>
        <w:t>5.13 – Indicadores de viabilidade</w:t>
      </w:r>
    </w:p>
    <w:p w14:paraId="041EF136" w14:textId="201E9298" w:rsidR="00FC4954" w:rsidRPr="00611CDD" w:rsidRDefault="00FC4954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5.13.1 – Ponto de equilíbrio</w:t>
      </w:r>
    </w:p>
    <w:p w14:paraId="3FFA611E" w14:textId="34827ACC" w:rsidR="00762D8E" w:rsidRDefault="00FC4954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Para atingir o ponto de equilíbrio, seria necessário o faturamento de </w:t>
      </w:r>
      <w:r w:rsidR="008543EE" w:rsidRPr="00611CDD">
        <w:rPr>
          <w:rFonts w:ascii="Times New Roman" w:hAnsi="Times New Roman" w:cs="Times New Roman"/>
          <w:sz w:val="24"/>
          <w:szCs w:val="24"/>
        </w:rPr>
        <w:t xml:space="preserve">12.037,53 </w:t>
      </w:r>
      <w:r w:rsidRPr="00611CDD">
        <w:rPr>
          <w:rFonts w:ascii="Times New Roman" w:hAnsi="Times New Roman" w:cs="Times New Roman"/>
          <w:sz w:val="24"/>
          <w:szCs w:val="24"/>
        </w:rPr>
        <w:t>para suprir os custos operacionais.</w:t>
      </w:r>
    </w:p>
    <w:p w14:paraId="0CADAA8C" w14:textId="77777777" w:rsidR="004B4D10" w:rsidRPr="00611CDD" w:rsidRDefault="004B4D10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8FB6AB" w14:textId="38C9FCD9" w:rsidR="00FC4954" w:rsidRPr="00611CDD" w:rsidRDefault="00FC4954" w:rsidP="003F26E6">
      <w:pPr>
        <w:tabs>
          <w:tab w:val="left" w:pos="51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5.13.2 – Lucratividade</w:t>
      </w:r>
    </w:p>
    <w:p w14:paraId="37F5DC83" w14:textId="4BB5BBEE" w:rsidR="00FC4954" w:rsidRPr="00611CDD" w:rsidRDefault="00FC4954" w:rsidP="00FC4954">
      <w:pPr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O lucro líquido anual seria em torno de </w:t>
      </w:r>
      <w:r w:rsidR="002D0318" w:rsidRPr="00611CDD">
        <w:rPr>
          <w:rFonts w:ascii="Times New Roman" w:hAnsi="Times New Roman" w:cs="Times New Roman"/>
          <w:sz w:val="24"/>
          <w:szCs w:val="24"/>
        </w:rPr>
        <w:t>188.078,64</w:t>
      </w:r>
      <w:r w:rsidRPr="00611CDD">
        <w:rPr>
          <w:rFonts w:ascii="Times New Roman" w:hAnsi="Times New Roman" w:cs="Times New Roman"/>
          <w:sz w:val="24"/>
          <w:szCs w:val="24"/>
        </w:rPr>
        <w:t>, já a receita total é de 4</w:t>
      </w:r>
      <w:r w:rsidR="000613DE" w:rsidRPr="00611CDD">
        <w:rPr>
          <w:rFonts w:ascii="Times New Roman" w:hAnsi="Times New Roman" w:cs="Times New Roman"/>
          <w:sz w:val="24"/>
          <w:szCs w:val="24"/>
        </w:rPr>
        <w:t>02</w:t>
      </w:r>
      <w:r w:rsidRPr="00611CDD">
        <w:rPr>
          <w:rFonts w:ascii="Times New Roman" w:hAnsi="Times New Roman" w:cs="Times New Roman"/>
          <w:sz w:val="24"/>
          <w:szCs w:val="24"/>
        </w:rPr>
        <w:t xml:space="preserve">.000, ou seja, a lucratividade é de </w:t>
      </w:r>
      <w:r w:rsidR="00396E49" w:rsidRPr="00396E49">
        <w:rPr>
          <w:rFonts w:ascii="Times New Roman" w:hAnsi="Times New Roman" w:cs="Times New Roman"/>
          <w:sz w:val="24"/>
          <w:szCs w:val="24"/>
        </w:rPr>
        <w:t>46.78</w:t>
      </w:r>
      <w:r w:rsidR="00E7331B" w:rsidRPr="00611CDD">
        <w:rPr>
          <w:rFonts w:ascii="Times New Roman" w:hAnsi="Times New Roman" w:cs="Times New Roman"/>
          <w:sz w:val="24"/>
          <w:szCs w:val="24"/>
        </w:rPr>
        <w:t>%.</w:t>
      </w:r>
    </w:p>
    <w:p w14:paraId="1762E473" w14:textId="28EC8405" w:rsidR="00FC4954" w:rsidRPr="00611CDD" w:rsidRDefault="00FC4954" w:rsidP="00FC4954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ab/>
      </w:r>
    </w:p>
    <w:p w14:paraId="79DE86C4" w14:textId="573741C6" w:rsidR="0097097D" w:rsidRPr="00611CDD" w:rsidRDefault="0097097D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5.13.3. Rentabilidade</w:t>
      </w:r>
      <w:r w:rsidRPr="00611CDD">
        <w:rPr>
          <w:rFonts w:ascii="Times New Roman" w:hAnsi="Times New Roman" w:cs="Times New Roman"/>
          <w:sz w:val="24"/>
          <w:szCs w:val="24"/>
        </w:rPr>
        <w:cr/>
        <w:t>O retorno do total investido</w:t>
      </w:r>
      <w:r w:rsidR="00D6201D" w:rsidRPr="00611CDD">
        <w:rPr>
          <w:rFonts w:ascii="Times New Roman" w:hAnsi="Times New Roman" w:cs="Times New Roman"/>
          <w:sz w:val="24"/>
          <w:szCs w:val="24"/>
        </w:rPr>
        <w:t xml:space="preserve"> ocorreria em pouco tempo. Considerando que o investimento total inicial</w:t>
      </w:r>
      <w:r w:rsidRPr="00611CDD">
        <w:rPr>
          <w:rFonts w:ascii="Times New Roman" w:hAnsi="Times New Roman" w:cs="Times New Roman"/>
          <w:sz w:val="24"/>
          <w:szCs w:val="24"/>
        </w:rPr>
        <w:t xml:space="preserve"> seria de 35.764,00</w:t>
      </w:r>
      <w:r w:rsidR="00D6201D" w:rsidRPr="00611CDD">
        <w:rPr>
          <w:rFonts w:ascii="Times New Roman" w:hAnsi="Times New Roman" w:cs="Times New Roman"/>
          <w:sz w:val="24"/>
          <w:szCs w:val="24"/>
        </w:rPr>
        <w:t xml:space="preserve"> e </w:t>
      </w:r>
      <w:r w:rsidRPr="00611CDD">
        <w:rPr>
          <w:rFonts w:ascii="Times New Roman" w:hAnsi="Times New Roman" w:cs="Times New Roman"/>
          <w:sz w:val="24"/>
          <w:szCs w:val="24"/>
        </w:rPr>
        <w:t>o lucro anual é de</w:t>
      </w:r>
      <w:r w:rsidR="00A878F9" w:rsidRPr="00611CDD">
        <w:rPr>
          <w:rFonts w:ascii="Times New Roman" w:hAnsi="Times New Roman" w:cs="Times New Roman"/>
          <w:sz w:val="24"/>
          <w:szCs w:val="24"/>
        </w:rPr>
        <w:t xml:space="preserve"> </w:t>
      </w:r>
      <w:r w:rsidR="00FC3990" w:rsidRPr="00611CDD">
        <w:rPr>
          <w:rFonts w:ascii="Times New Roman" w:hAnsi="Times New Roman" w:cs="Times New Roman"/>
          <w:sz w:val="24"/>
          <w:szCs w:val="24"/>
        </w:rPr>
        <w:t>188.078,64</w:t>
      </w:r>
      <w:r w:rsidRPr="00611CDD">
        <w:rPr>
          <w:rFonts w:ascii="Times New Roman" w:hAnsi="Times New Roman" w:cs="Times New Roman"/>
          <w:sz w:val="24"/>
          <w:szCs w:val="24"/>
        </w:rPr>
        <w:t xml:space="preserve">, o retorno ocorreria em menos de </w:t>
      </w:r>
      <w:r w:rsidR="00474C37" w:rsidRPr="00611CDD">
        <w:rPr>
          <w:rFonts w:ascii="Times New Roman" w:hAnsi="Times New Roman" w:cs="Times New Roman"/>
          <w:sz w:val="24"/>
          <w:szCs w:val="24"/>
        </w:rPr>
        <w:t>5</w:t>
      </w:r>
      <w:r w:rsidRPr="00611CDD">
        <w:rPr>
          <w:rFonts w:ascii="Times New Roman" w:hAnsi="Times New Roman" w:cs="Times New Roman"/>
          <w:sz w:val="24"/>
          <w:szCs w:val="24"/>
        </w:rPr>
        <w:t xml:space="preserve"> meses.</w:t>
      </w:r>
    </w:p>
    <w:p w14:paraId="4A79BE88" w14:textId="3B8F370E" w:rsidR="0097097D" w:rsidRPr="00611CDD" w:rsidRDefault="0097097D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003FF127" w14:textId="68B900AD" w:rsidR="0097097D" w:rsidRPr="00611CDD" w:rsidRDefault="0097097D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5.13.4 – Prazo de retorno do investimento</w:t>
      </w:r>
    </w:p>
    <w:p w14:paraId="0A81F60A" w14:textId="6D864E3F" w:rsidR="00091EE5" w:rsidRPr="00611CDD" w:rsidRDefault="0097097D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O retorno do total investido seria de 35.764,00, já o lucro anual é de </w:t>
      </w:r>
      <w:r w:rsidR="00650301" w:rsidRPr="00611CDD">
        <w:rPr>
          <w:rFonts w:ascii="Times New Roman" w:hAnsi="Times New Roman" w:cs="Times New Roman"/>
          <w:sz w:val="24"/>
          <w:szCs w:val="24"/>
        </w:rPr>
        <w:t>188.078,64</w:t>
      </w:r>
      <w:r w:rsidR="00E96D0A" w:rsidRPr="00611CDD">
        <w:rPr>
          <w:rFonts w:ascii="Times New Roman" w:hAnsi="Times New Roman" w:cs="Times New Roman"/>
          <w:sz w:val="24"/>
          <w:szCs w:val="24"/>
        </w:rPr>
        <w:t>,</w:t>
      </w:r>
      <w:r w:rsidRPr="00611CDD">
        <w:rPr>
          <w:rFonts w:ascii="Times New Roman" w:hAnsi="Times New Roman" w:cs="Times New Roman"/>
          <w:sz w:val="24"/>
          <w:szCs w:val="24"/>
        </w:rPr>
        <w:t xml:space="preserve"> ou seja, o retorno ocorreria em </w:t>
      </w:r>
      <w:r w:rsidR="00E74AA2" w:rsidRPr="00611CDD">
        <w:rPr>
          <w:rFonts w:ascii="Times New Roman" w:hAnsi="Times New Roman" w:cs="Times New Roman"/>
          <w:sz w:val="24"/>
          <w:szCs w:val="24"/>
        </w:rPr>
        <w:t xml:space="preserve">aproximadamente </w:t>
      </w:r>
      <w:r w:rsidR="00204AB5" w:rsidRPr="00611CDD">
        <w:rPr>
          <w:rFonts w:ascii="Times New Roman" w:hAnsi="Times New Roman" w:cs="Times New Roman"/>
          <w:sz w:val="24"/>
          <w:szCs w:val="24"/>
        </w:rPr>
        <w:t>4</w:t>
      </w:r>
      <w:r w:rsidR="00E74AA2" w:rsidRPr="00611CDD">
        <w:rPr>
          <w:rFonts w:ascii="Times New Roman" w:hAnsi="Times New Roman" w:cs="Times New Roman"/>
          <w:sz w:val="24"/>
          <w:szCs w:val="24"/>
        </w:rPr>
        <w:t xml:space="preserve"> meses e meio.</w:t>
      </w:r>
    </w:p>
    <w:p w14:paraId="4509ACA6" w14:textId="7E5ACABF" w:rsidR="00091EE5" w:rsidRDefault="00091EE5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7C210ABA" w14:textId="1AA57FD4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5A259E0A" w14:textId="702CBE0C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7F83B915" w14:textId="7B605C07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3AB76D0F" w14:textId="29DF9D4F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02A2B6C5" w14:textId="374A5997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3A5BCE46" w14:textId="6F052ACB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3447A602" w14:textId="3BB862BC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2BB08F21" w14:textId="2F6FADBF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6A693A2C" w14:textId="61E99641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59362782" w14:textId="0D9695A6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64F7B89A" w14:textId="0E71C7BC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3E083E54" w14:textId="5D4BFDD9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475645CC" w14:textId="53C08663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1BF077A8" w14:textId="732B2CE3" w:rsidR="00F55531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5A65FDE5" w14:textId="77777777" w:rsidR="00F55531" w:rsidRPr="00611CDD" w:rsidRDefault="00F55531" w:rsidP="0097097D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2B92A5CC" w14:textId="267D3F6C" w:rsidR="00633E36" w:rsidRPr="000948A5" w:rsidRDefault="004B4D10" w:rsidP="000948A5">
      <w:pPr>
        <w:tabs>
          <w:tab w:val="left" w:pos="471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948A5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A04D6B" w:rsidRPr="000948A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33E36" w:rsidRPr="000948A5">
        <w:rPr>
          <w:rFonts w:ascii="Times New Roman" w:hAnsi="Times New Roman" w:cs="Times New Roman"/>
          <w:b/>
          <w:bCs/>
          <w:sz w:val="24"/>
          <w:szCs w:val="24"/>
        </w:rPr>
        <w:t xml:space="preserve"> Construção de cenários</w:t>
      </w:r>
    </w:p>
    <w:tbl>
      <w:tblPr>
        <w:tblStyle w:val="Tabelacomgrade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96"/>
        <w:gridCol w:w="1794"/>
        <w:gridCol w:w="1173"/>
        <w:gridCol w:w="615"/>
        <w:gridCol w:w="1134"/>
        <w:gridCol w:w="851"/>
        <w:gridCol w:w="1275"/>
        <w:gridCol w:w="993"/>
      </w:tblGrid>
      <w:tr w:rsidR="00830B74" w:rsidRPr="00611CDD" w14:paraId="4160DE6E" w14:textId="148A21BF" w:rsidTr="00794F12">
        <w:tc>
          <w:tcPr>
            <w:tcW w:w="1096" w:type="dxa"/>
            <w:shd w:val="clear" w:color="auto" w:fill="D9D9D9" w:themeFill="background1" w:themeFillShade="D9"/>
          </w:tcPr>
          <w:p w14:paraId="0796441E" w14:textId="77777777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2ABFE507" w14:textId="77777777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gridSpan w:val="2"/>
            <w:shd w:val="clear" w:color="auto" w:fill="D9D9D9" w:themeFill="background1" w:themeFillShade="D9"/>
          </w:tcPr>
          <w:p w14:paraId="1441DC38" w14:textId="75D6ACCC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Cenário provável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</w:tcPr>
          <w:p w14:paraId="1AFC7C7F" w14:textId="704FF70D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Cenário pessimista</w:t>
            </w:r>
          </w:p>
        </w:tc>
        <w:tc>
          <w:tcPr>
            <w:tcW w:w="2268" w:type="dxa"/>
            <w:gridSpan w:val="2"/>
            <w:shd w:val="clear" w:color="auto" w:fill="D9D9D9" w:themeFill="background1" w:themeFillShade="D9"/>
          </w:tcPr>
          <w:p w14:paraId="123D5B7B" w14:textId="2CE05C8A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Cenário otimista</w:t>
            </w:r>
          </w:p>
        </w:tc>
      </w:tr>
      <w:tr w:rsidR="008543EE" w:rsidRPr="00611CDD" w14:paraId="3469A61A" w14:textId="56EB2EE9" w:rsidTr="00794F12">
        <w:tc>
          <w:tcPr>
            <w:tcW w:w="1096" w:type="dxa"/>
            <w:shd w:val="clear" w:color="auto" w:fill="D9D9D9" w:themeFill="background1" w:themeFillShade="D9"/>
          </w:tcPr>
          <w:p w14:paraId="3C420790" w14:textId="3DF2D1D4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Quadro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C2904D7" w14:textId="34B0641E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14:paraId="5CAB8AAA" w14:textId="66F7D6C0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9D55D4"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(R$)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3BF37E70" w14:textId="18C6293B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4670FF" w14:textId="4CF66E5F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9D55D4"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(R$)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A94FCE9" w14:textId="5099B418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EC6D181" w14:textId="24F51E8F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9D55D4" w:rsidRPr="0061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(R$)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7738773" w14:textId="4FD059C8" w:rsidR="00091EE5" w:rsidRPr="00611CDD" w:rsidRDefault="00091EE5" w:rsidP="00633E36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681D5F" w:rsidRPr="00611CDD" w14:paraId="3163BDCB" w14:textId="46200258" w:rsidTr="00794F12">
        <w:tc>
          <w:tcPr>
            <w:tcW w:w="1096" w:type="dxa"/>
          </w:tcPr>
          <w:p w14:paraId="54160784" w14:textId="6CF5D5D3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794" w:type="dxa"/>
          </w:tcPr>
          <w:p w14:paraId="6C2B2526" w14:textId="21FB6EA9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1.Receita total com vendas</w:t>
            </w:r>
          </w:p>
        </w:tc>
        <w:tc>
          <w:tcPr>
            <w:tcW w:w="1173" w:type="dxa"/>
          </w:tcPr>
          <w:p w14:paraId="4E3D069C" w14:textId="434EA63B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33.500</w:t>
            </w:r>
          </w:p>
        </w:tc>
        <w:tc>
          <w:tcPr>
            <w:tcW w:w="615" w:type="dxa"/>
          </w:tcPr>
          <w:p w14:paraId="1633666A" w14:textId="2D5A2420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4CECBEE2" w14:textId="6060F00D" w:rsidR="00830B74" w:rsidRPr="00611CDD" w:rsidRDefault="009D55D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30B74" w:rsidRPr="00611CD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851" w:type="dxa"/>
          </w:tcPr>
          <w:p w14:paraId="2238C680" w14:textId="1B6D10D0" w:rsidR="00830B74" w:rsidRPr="00611CDD" w:rsidRDefault="008B4148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59.70</w:t>
            </w:r>
          </w:p>
        </w:tc>
        <w:tc>
          <w:tcPr>
            <w:tcW w:w="1275" w:type="dxa"/>
          </w:tcPr>
          <w:p w14:paraId="0659F30B" w14:textId="66726E99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48.500</w:t>
            </w:r>
          </w:p>
        </w:tc>
        <w:tc>
          <w:tcPr>
            <w:tcW w:w="993" w:type="dxa"/>
          </w:tcPr>
          <w:p w14:paraId="5506D351" w14:textId="40284639" w:rsidR="00830B74" w:rsidRPr="00611CDD" w:rsidRDefault="008B4148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144.77</w:t>
            </w:r>
          </w:p>
        </w:tc>
      </w:tr>
      <w:tr w:rsidR="00681D5F" w:rsidRPr="00611CDD" w14:paraId="4CEFE479" w14:textId="01E5B31B" w:rsidTr="00794F12">
        <w:tc>
          <w:tcPr>
            <w:tcW w:w="1096" w:type="dxa"/>
          </w:tcPr>
          <w:p w14:paraId="5A74D87B" w14:textId="77777777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14:paraId="4FA1C851" w14:textId="7FF46C7D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2.Custos variáveis totais</w:t>
            </w:r>
          </w:p>
        </w:tc>
        <w:tc>
          <w:tcPr>
            <w:tcW w:w="1173" w:type="dxa"/>
          </w:tcPr>
          <w:p w14:paraId="0C8E98E8" w14:textId="56A708BD" w:rsidR="00830B74" w:rsidRPr="00611CDD" w:rsidRDefault="008B4148" w:rsidP="00830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558CA8B6" w14:textId="3E8AFB95" w:rsidR="00830B74" w:rsidRPr="00611CDD" w:rsidRDefault="00D92A3C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1031434F" w14:textId="7746BCE6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851" w:type="dxa"/>
          </w:tcPr>
          <w:p w14:paraId="34787549" w14:textId="002F9B9A" w:rsidR="00830B74" w:rsidRPr="00611CDD" w:rsidRDefault="00D92A3C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14:paraId="41FC9A5B" w14:textId="6FC9AB07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6414BCC4" w14:textId="432AD696" w:rsidR="00830B74" w:rsidRPr="00611CDD" w:rsidRDefault="00D92A3C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81D5F" w:rsidRPr="00611CDD" w14:paraId="16269C70" w14:textId="0A9AA09F" w:rsidTr="00794F12">
        <w:tc>
          <w:tcPr>
            <w:tcW w:w="1096" w:type="dxa"/>
          </w:tcPr>
          <w:p w14:paraId="2A1CC755" w14:textId="46EBED52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1794" w:type="dxa"/>
          </w:tcPr>
          <w:p w14:paraId="2D17C566" w14:textId="029DB4CB" w:rsidR="00830B74" w:rsidRPr="00611CDD" w:rsidRDefault="00830B7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(-) Custos com materiais diretos ou CMV</w:t>
            </w:r>
          </w:p>
        </w:tc>
        <w:tc>
          <w:tcPr>
            <w:tcW w:w="1173" w:type="dxa"/>
          </w:tcPr>
          <w:p w14:paraId="03FC9268" w14:textId="78E7973A" w:rsidR="00830B74" w:rsidRPr="00611CDD" w:rsidRDefault="009D55D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0B8943AD" w14:textId="2AA82CAE" w:rsidR="00830B74" w:rsidRPr="00611CDD" w:rsidRDefault="00D92A3C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BF5F78D" w14:textId="7041BF54" w:rsidR="00830B74" w:rsidRPr="00611CDD" w:rsidRDefault="009D55D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5BE64F5" w14:textId="3D71002B" w:rsidR="00830B74" w:rsidRPr="00611CDD" w:rsidRDefault="00D92A3C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14:paraId="12CA9B6C" w14:textId="34C752F2" w:rsidR="00830B74" w:rsidRPr="00611CDD" w:rsidRDefault="009D55D4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6910B014" w14:textId="4B9B0D11" w:rsidR="00830B74" w:rsidRPr="00611CDD" w:rsidRDefault="00D92A3C" w:rsidP="00830B7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81D5F" w:rsidRPr="00611CDD" w14:paraId="321F1AFC" w14:textId="403FD192" w:rsidTr="00794F12">
        <w:tc>
          <w:tcPr>
            <w:tcW w:w="1096" w:type="dxa"/>
          </w:tcPr>
          <w:p w14:paraId="624C41B6" w14:textId="1884BDE4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 w:rsidRPr="00611CDD">
              <w:rPr>
                <w:rFonts w:ascii="Times New Roman" w:hAnsi="Times New Roman" w:cs="Times New Roman"/>
                <w:sz w:val="24"/>
                <w:szCs w:val="24"/>
              </w:rPr>
              <w:br/>
              <w:t>(Subtotal 1)</w:t>
            </w:r>
          </w:p>
        </w:tc>
        <w:tc>
          <w:tcPr>
            <w:tcW w:w="1794" w:type="dxa"/>
          </w:tcPr>
          <w:p w14:paraId="2281D8D5" w14:textId="5A4E110F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(-) Impostos sobre vendas</w:t>
            </w:r>
          </w:p>
        </w:tc>
        <w:tc>
          <w:tcPr>
            <w:tcW w:w="1173" w:type="dxa"/>
          </w:tcPr>
          <w:p w14:paraId="6A682490" w14:textId="2CAF4F75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  <w:r w:rsidR="00646F42" w:rsidRPr="00611C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5" w:type="dxa"/>
          </w:tcPr>
          <w:p w14:paraId="384FA991" w14:textId="3B13EF69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6328DFD0" w14:textId="309FC0B3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1.800</w:t>
            </w:r>
          </w:p>
        </w:tc>
        <w:tc>
          <w:tcPr>
            <w:tcW w:w="851" w:type="dxa"/>
          </w:tcPr>
          <w:p w14:paraId="65F0435D" w14:textId="4629A62C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59.7</w:t>
            </w:r>
          </w:p>
        </w:tc>
        <w:tc>
          <w:tcPr>
            <w:tcW w:w="1275" w:type="dxa"/>
          </w:tcPr>
          <w:p w14:paraId="3B0AC9E4" w14:textId="159096DA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4.365</w:t>
            </w:r>
          </w:p>
        </w:tc>
        <w:tc>
          <w:tcPr>
            <w:tcW w:w="993" w:type="dxa"/>
          </w:tcPr>
          <w:p w14:paraId="6B57B3DD" w14:textId="50DD694C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144.77</w:t>
            </w:r>
          </w:p>
        </w:tc>
      </w:tr>
      <w:tr w:rsidR="00681D5F" w:rsidRPr="00611CDD" w14:paraId="789817D0" w14:textId="1E9C1FB8" w:rsidTr="00794F12">
        <w:tc>
          <w:tcPr>
            <w:tcW w:w="1096" w:type="dxa"/>
          </w:tcPr>
          <w:p w14:paraId="6E5B0904" w14:textId="3080DF3D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 w:rsidRPr="00611CDD">
              <w:rPr>
                <w:rFonts w:ascii="Times New Roman" w:hAnsi="Times New Roman" w:cs="Times New Roman"/>
                <w:sz w:val="24"/>
                <w:szCs w:val="24"/>
              </w:rPr>
              <w:br/>
              <w:t>(Subtotal 2)</w:t>
            </w:r>
          </w:p>
        </w:tc>
        <w:tc>
          <w:tcPr>
            <w:tcW w:w="1794" w:type="dxa"/>
          </w:tcPr>
          <w:p w14:paraId="3575C5A1" w14:textId="65410B77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(-) Gastos com vendas</w:t>
            </w:r>
          </w:p>
        </w:tc>
        <w:tc>
          <w:tcPr>
            <w:tcW w:w="1173" w:type="dxa"/>
          </w:tcPr>
          <w:p w14:paraId="022B8FFA" w14:textId="6B1C244C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  <w:r w:rsidR="00646F42" w:rsidRPr="00611C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5" w:type="dxa"/>
          </w:tcPr>
          <w:p w14:paraId="5C3F1F2B" w14:textId="7E7B0039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7C9B9B0C" w14:textId="67E17334" w:rsidR="009D55D4" w:rsidRPr="00611CDD" w:rsidRDefault="0020295E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1.800</w:t>
            </w:r>
          </w:p>
        </w:tc>
        <w:tc>
          <w:tcPr>
            <w:tcW w:w="851" w:type="dxa"/>
          </w:tcPr>
          <w:p w14:paraId="57CB5509" w14:textId="4F757F1A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59.7</w:t>
            </w:r>
          </w:p>
        </w:tc>
        <w:tc>
          <w:tcPr>
            <w:tcW w:w="1275" w:type="dxa"/>
          </w:tcPr>
          <w:p w14:paraId="3CA4A555" w14:textId="17CFAB3B" w:rsidR="009D55D4" w:rsidRPr="00611CDD" w:rsidRDefault="0020295E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4.365</w:t>
            </w:r>
          </w:p>
        </w:tc>
        <w:tc>
          <w:tcPr>
            <w:tcW w:w="993" w:type="dxa"/>
          </w:tcPr>
          <w:p w14:paraId="6679A830" w14:textId="15D93F39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144.77</w:t>
            </w:r>
          </w:p>
        </w:tc>
      </w:tr>
      <w:tr w:rsidR="00681D5F" w:rsidRPr="00611CDD" w14:paraId="5A48C138" w14:textId="77777777" w:rsidTr="00794F12">
        <w:tc>
          <w:tcPr>
            <w:tcW w:w="1096" w:type="dxa"/>
          </w:tcPr>
          <w:p w14:paraId="51DD9962" w14:textId="77777777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14:paraId="3D522B8E" w14:textId="53317144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3.Margem de contribuição (1-2)</w:t>
            </w:r>
          </w:p>
        </w:tc>
        <w:tc>
          <w:tcPr>
            <w:tcW w:w="1173" w:type="dxa"/>
          </w:tcPr>
          <w:p w14:paraId="145DB018" w14:textId="21E5225F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27.470</w:t>
            </w:r>
          </w:p>
        </w:tc>
        <w:tc>
          <w:tcPr>
            <w:tcW w:w="615" w:type="dxa"/>
          </w:tcPr>
          <w:p w14:paraId="69394376" w14:textId="35A4189D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54DDEF4A" w14:textId="3E08B0BB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14.400</w:t>
            </w:r>
          </w:p>
        </w:tc>
        <w:tc>
          <w:tcPr>
            <w:tcW w:w="851" w:type="dxa"/>
          </w:tcPr>
          <w:p w14:paraId="6131D986" w14:textId="7783B764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52.42</w:t>
            </w:r>
          </w:p>
        </w:tc>
        <w:tc>
          <w:tcPr>
            <w:tcW w:w="1275" w:type="dxa"/>
          </w:tcPr>
          <w:p w14:paraId="5072DC3F" w14:textId="10A56E1F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39.770</w:t>
            </w:r>
          </w:p>
        </w:tc>
        <w:tc>
          <w:tcPr>
            <w:tcW w:w="993" w:type="dxa"/>
          </w:tcPr>
          <w:p w14:paraId="61782C4F" w14:textId="0786B356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144.77</w:t>
            </w:r>
          </w:p>
        </w:tc>
      </w:tr>
      <w:tr w:rsidR="00681D5F" w:rsidRPr="00611CDD" w14:paraId="20F93CC6" w14:textId="77777777" w:rsidTr="00794F12">
        <w:tc>
          <w:tcPr>
            <w:tcW w:w="1096" w:type="dxa"/>
          </w:tcPr>
          <w:p w14:paraId="250B97C1" w14:textId="103182CF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5.11</w:t>
            </w:r>
          </w:p>
        </w:tc>
        <w:tc>
          <w:tcPr>
            <w:tcW w:w="1794" w:type="dxa"/>
          </w:tcPr>
          <w:p w14:paraId="48C991BE" w14:textId="52DDAB06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4.Custos fixos totais</w:t>
            </w:r>
          </w:p>
        </w:tc>
        <w:tc>
          <w:tcPr>
            <w:tcW w:w="1173" w:type="dxa"/>
          </w:tcPr>
          <w:p w14:paraId="77E8FC90" w14:textId="5DF89AC8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11.796,78</w:t>
            </w:r>
          </w:p>
        </w:tc>
        <w:tc>
          <w:tcPr>
            <w:tcW w:w="615" w:type="dxa"/>
          </w:tcPr>
          <w:p w14:paraId="402E18A6" w14:textId="3497D2F7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4374675B" w14:textId="13D741F9" w:rsidR="009D55D4" w:rsidRPr="00611CDD" w:rsidRDefault="00681D5F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11.796,</w:t>
            </w:r>
            <w:r w:rsidR="008B4148" w:rsidRPr="00611CD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14:paraId="63ADD9BC" w14:textId="49F48AE1" w:rsidR="009D55D4" w:rsidRPr="00611CDD" w:rsidRDefault="00681D5F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14:paraId="1F86ECAC" w14:textId="15243C16" w:rsidR="009D55D4" w:rsidRPr="00611CDD" w:rsidRDefault="00681D5F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11.796,78</w:t>
            </w:r>
          </w:p>
        </w:tc>
        <w:tc>
          <w:tcPr>
            <w:tcW w:w="993" w:type="dxa"/>
          </w:tcPr>
          <w:p w14:paraId="16324121" w14:textId="288DC0F8" w:rsidR="009D55D4" w:rsidRPr="00611CDD" w:rsidRDefault="00681D5F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B4148" w:rsidRPr="00611CDD" w14:paraId="1FB504A7" w14:textId="77777777" w:rsidTr="00794F12">
        <w:tc>
          <w:tcPr>
            <w:tcW w:w="1096" w:type="dxa"/>
          </w:tcPr>
          <w:p w14:paraId="6C4DAE0C" w14:textId="77777777" w:rsidR="009D55D4" w:rsidRPr="00611CDD" w:rsidRDefault="009D55D4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14:paraId="7B1AE436" w14:textId="4BE84E78" w:rsidR="009D55D4" w:rsidRPr="00611CDD" w:rsidRDefault="009D55D4" w:rsidP="009D55D4">
            <w:pPr>
              <w:tabs>
                <w:tab w:val="left" w:pos="47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5.Lucro/Prejuízo Operacional (3-4)</w:t>
            </w:r>
          </w:p>
        </w:tc>
        <w:tc>
          <w:tcPr>
            <w:tcW w:w="1173" w:type="dxa"/>
          </w:tcPr>
          <w:p w14:paraId="51B1F483" w14:textId="382126A1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15.673,22</w:t>
            </w:r>
          </w:p>
        </w:tc>
        <w:tc>
          <w:tcPr>
            <w:tcW w:w="615" w:type="dxa"/>
          </w:tcPr>
          <w:p w14:paraId="32FE1A09" w14:textId="1176BA02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593999F1" w14:textId="4F305EFC" w:rsidR="009D55D4" w:rsidRPr="00611CDD" w:rsidRDefault="00E20F91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2.603,22</w:t>
            </w:r>
          </w:p>
        </w:tc>
        <w:tc>
          <w:tcPr>
            <w:tcW w:w="851" w:type="dxa"/>
          </w:tcPr>
          <w:p w14:paraId="11D3A81E" w14:textId="684E63B0" w:rsidR="009D55D4" w:rsidRPr="00611CDD" w:rsidRDefault="00F44F53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1275" w:type="dxa"/>
          </w:tcPr>
          <w:p w14:paraId="7FE53A25" w14:textId="6F6E0925" w:rsidR="008B4148" w:rsidRPr="00611CDD" w:rsidRDefault="00E20F91" w:rsidP="007E3178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27.973,22</w:t>
            </w:r>
          </w:p>
        </w:tc>
        <w:tc>
          <w:tcPr>
            <w:tcW w:w="993" w:type="dxa"/>
          </w:tcPr>
          <w:p w14:paraId="17F4A6F0" w14:textId="3E983B81" w:rsidR="009D55D4" w:rsidRPr="00611CDD" w:rsidRDefault="00F44F53" w:rsidP="009D55D4">
            <w:pPr>
              <w:pStyle w:val="PargrafodaLista"/>
              <w:tabs>
                <w:tab w:val="left" w:pos="471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DD">
              <w:rPr>
                <w:rFonts w:ascii="Times New Roman" w:hAnsi="Times New Roman" w:cs="Times New Roman"/>
                <w:sz w:val="24"/>
                <w:szCs w:val="24"/>
              </w:rPr>
              <w:t>178.47</w:t>
            </w:r>
          </w:p>
        </w:tc>
      </w:tr>
    </w:tbl>
    <w:p w14:paraId="15CDC017" w14:textId="2F8A0363" w:rsidR="00F8611C" w:rsidRDefault="00F8611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5CB0B9C4" w14:textId="02D37504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053CC1A5" w14:textId="06DD8A59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7C1133AA" w14:textId="3AF7EC4F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543166B1" w14:textId="063D85E5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014663C2" w14:textId="046DBA7C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0097D296" w14:textId="5B76718E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69EF43D4" w14:textId="1B0A1DCB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6E25BF4C" w14:textId="3928BC8C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6AD61D19" w14:textId="33274AE8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057185D2" w14:textId="6F276D1A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569177E7" w14:textId="25B1C3B1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2FAD30EC" w14:textId="223A9C7C" w:rsidR="00EF230C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3D921737" w14:textId="77777777" w:rsidR="00EF230C" w:rsidRPr="00611CDD" w:rsidRDefault="00EF230C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64369F19" w14:textId="6B402BB5" w:rsidR="00E26AB7" w:rsidRPr="00EF230C" w:rsidRDefault="004B4D10" w:rsidP="004B4D10">
      <w:pPr>
        <w:tabs>
          <w:tab w:val="left" w:pos="471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F230C"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="00A04D6B" w:rsidRPr="00EF23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6AB7" w:rsidRPr="00EF230C">
        <w:rPr>
          <w:rFonts w:ascii="Times New Roman" w:hAnsi="Times New Roman" w:cs="Times New Roman"/>
          <w:b/>
          <w:bCs/>
          <w:sz w:val="24"/>
          <w:szCs w:val="24"/>
        </w:rPr>
        <w:t xml:space="preserve"> Avaliação estratégica</w:t>
      </w:r>
    </w:p>
    <w:p w14:paraId="14828644" w14:textId="78E08ECC" w:rsidR="00E26AB7" w:rsidRPr="00611CDD" w:rsidRDefault="00E26AB7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>7.1 – Análise da matriz F.O.F.A</w:t>
      </w:r>
    </w:p>
    <w:p w14:paraId="59D32CCE" w14:textId="156ACF0D" w:rsidR="00E26AB7" w:rsidRPr="00611CDD" w:rsidRDefault="00E26AB7" w:rsidP="00E26AB7">
      <w:pPr>
        <w:tabs>
          <w:tab w:val="left" w:pos="4716"/>
        </w:tabs>
        <w:rPr>
          <w:rFonts w:ascii="Times New Roman" w:hAnsi="Times New Roman" w:cs="Times New Roman"/>
          <w:sz w:val="24"/>
          <w:szCs w:val="24"/>
        </w:rPr>
      </w:pPr>
    </w:p>
    <w:p w14:paraId="3D95F4FF" w14:textId="30757D27" w:rsidR="00E26AB7" w:rsidRPr="00611CDD" w:rsidRDefault="00792075" w:rsidP="00E26AB7">
      <w:pPr>
        <w:tabs>
          <w:tab w:val="left" w:pos="4716"/>
        </w:tabs>
        <w:rPr>
          <w:rFonts w:ascii="Times New Roman" w:hAnsi="Times New Roman" w:cs="Times New Roman"/>
          <w:noProof/>
          <w:sz w:val="24"/>
          <w:szCs w:val="24"/>
        </w:rPr>
      </w:pPr>
      <w:r w:rsidRPr="00611C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238C4" wp14:editId="5CDF4490">
            <wp:extent cx="5394960" cy="4046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02E2" w14:textId="402E570B" w:rsidR="00F8611C" w:rsidRPr="00611CDD" w:rsidRDefault="00F8611C" w:rsidP="00F8611C">
      <w:pPr>
        <w:rPr>
          <w:rFonts w:ascii="Times New Roman" w:hAnsi="Times New Roman" w:cs="Times New Roman"/>
          <w:noProof/>
          <w:sz w:val="24"/>
          <w:szCs w:val="24"/>
        </w:rPr>
      </w:pPr>
    </w:p>
    <w:p w14:paraId="4CCE0AA6" w14:textId="044DE09F" w:rsidR="00F8611C" w:rsidRPr="00611CDD" w:rsidRDefault="00F8611C" w:rsidP="00F8611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Força: O foco no cliente é o ponto mais importante para a Flyssak Softwares, pois é o cliente que irá dar todas as informações necessárias para que o produto possa ser executado com perfeição e atenda as expectativas, além disso o preço é flexível podendo se adaptar de acordo com a complexidade do software solicitado. </w:t>
      </w:r>
    </w:p>
    <w:p w14:paraId="3AAEDFBF" w14:textId="27579641" w:rsidR="00F8611C" w:rsidRPr="00611CDD" w:rsidRDefault="00F8611C" w:rsidP="00F8611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Oportunidades: Foi-se observado que na cidade de Pato Branco existem poucas empresas que trabalham com o exato mesmo ramo de negócios e a demanda desse tipo de serviço é cada vez maior considerando a evolução tecnológica. </w:t>
      </w:r>
    </w:p>
    <w:p w14:paraId="662C1646" w14:textId="64F3F235" w:rsidR="00F8611C" w:rsidRPr="00611CDD" w:rsidRDefault="00F8611C" w:rsidP="00F8611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Fraquezas: De início observa-se as seguintes fraquezas nesse projeto, falta de mão de obra e falta de experiência com marketing e venda de serviços. </w:t>
      </w:r>
    </w:p>
    <w:p w14:paraId="7D9FD83B" w14:textId="7F5B44EE" w:rsidR="00F8611C" w:rsidRDefault="00F8611C" w:rsidP="00F8611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CDD">
        <w:rPr>
          <w:rFonts w:ascii="Times New Roman" w:hAnsi="Times New Roman" w:cs="Times New Roman"/>
          <w:sz w:val="24"/>
          <w:szCs w:val="24"/>
        </w:rPr>
        <w:t xml:space="preserve">Ameaças: Escassez de mão-de-obra qualificada disponível, a demanda desse tipo de serviço é muito alta e isso gera escassez de mão-de-obra, principalmente </w:t>
      </w:r>
      <w:r>
        <w:rPr>
          <w:rFonts w:ascii="Times New Roman" w:hAnsi="Times New Roman" w:cs="Times New Roman"/>
          <w:sz w:val="24"/>
          <w:szCs w:val="24"/>
        </w:rPr>
        <w:t xml:space="preserve">quando se considera uma empresa nova. </w:t>
      </w:r>
    </w:p>
    <w:p w14:paraId="6B705E70" w14:textId="326AFDC2" w:rsidR="00FC28F5" w:rsidRDefault="00FC28F5" w:rsidP="00FC2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5BA7B" w14:textId="041FE86D" w:rsidR="00FC28F5" w:rsidRDefault="00FC28F5" w:rsidP="00FC2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45066" w14:textId="272D38BD" w:rsidR="00FC28F5" w:rsidRDefault="00FC28F5" w:rsidP="00FC2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682C7" w14:textId="77777777" w:rsidR="00FC28F5" w:rsidRPr="00FC28F5" w:rsidRDefault="00FC28F5" w:rsidP="00FC2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A0D7E" w14:textId="767B2215" w:rsidR="00396E49" w:rsidRPr="00FC28F5" w:rsidRDefault="00396E49" w:rsidP="00396E4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8F5"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="00A04D6B" w:rsidRPr="00FC28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C28F5">
        <w:rPr>
          <w:rFonts w:ascii="Times New Roman" w:hAnsi="Times New Roman" w:cs="Times New Roman"/>
          <w:b/>
          <w:bCs/>
          <w:sz w:val="24"/>
          <w:szCs w:val="24"/>
        </w:rPr>
        <w:t xml:space="preserve">Avaliação do </w:t>
      </w:r>
      <w:r w:rsidR="00AA32D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FC28F5">
        <w:rPr>
          <w:rFonts w:ascii="Times New Roman" w:hAnsi="Times New Roman" w:cs="Times New Roman"/>
          <w:b/>
          <w:bCs/>
          <w:sz w:val="24"/>
          <w:szCs w:val="24"/>
        </w:rPr>
        <w:t>lano de negócios</w:t>
      </w:r>
    </w:p>
    <w:p w14:paraId="64C9CE0C" w14:textId="49FAB9E9" w:rsidR="007C3AFC" w:rsidRDefault="007C3AFC" w:rsidP="007C3AF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Prosseguir com este plano seria algo extremamente válido de se fazer, pois assim, haveria uma nova empresa capaz de ajudar a suprir as enormes demandas por softwares existentes na atualidade, inclusive sendo este mercado, o maior em expansão atualmente.</w:t>
      </w:r>
    </w:p>
    <w:p w14:paraId="7F57EF02" w14:textId="32BAEBDA" w:rsidR="00396E49" w:rsidRDefault="00396E49" w:rsidP="007C3AF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verificar os valores necessários para manter a empresa ativa e os prováveis lucros, é visível que os valores obtidos são bastante agradáveis, inclusive sendo uma empresa de baixo risco, já que a empresa contaria com uma boa taxa de lucro </w:t>
      </w:r>
      <w:r w:rsidR="007C3AFC">
        <w:rPr>
          <w:rFonts w:ascii="Times New Roman" w:hAnsi="Times New Roman" w:cs="Times New Roman"/>
          <w:sz w:val="24"/>
          <w:szCs w:val="24"/>
        </w:rPr>
        <w:t xml:space="preserve">(cerca de </w:t>
      </w:r>
      <w:r w:rsidR="007C3AFC" w:rsidRPr="007C3AFC">
        <w:rPr>
          <w:rFonts w:ascii="Times New Roman" w:hAnsi="Times New Roman" w:cs="Times New Roman"/>
          <w:sz w:val="24"/>
          <w:szCs w:val="24"/>
        </w:rPr>
        <w:t>46.78</w:t>
      </w:r>
      <w:r w:rsidR="007C3AFC">
        <w:rPr>
          <w:rFonts w:ascii="Times New Roman" w:hAnsi="Times New Roman" w:cs="Times New Roman"/>
          <w:sz w:val="24"/>
          <w:szCs w:val="24"/>
        </w:rPr>
        <w:t>%), ocasionando um retorno extremamente veloz do valor investido inicialmente e, com sua expansão de clientes, cada vez se tornaria mais lucrativa devido as mensalidades que acumulariam cada vez mais.</w:t>
      </w:r>
    </w:p>
    <w:p w14:paraId="47F6CA42" w14:textId="32910529" w:rsidR="007C3AFC" w:rsidRDefault="007C3AFC" w:rsidP="007C3AF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pouco tempo, se ocorresse como o esperado, se tornaria uma empresa que somente com as mensalidades, seria possível pagar todas as contas </w:t>
      </w:r>
      <w:proofErr w:type="gramStart"/>
      <w:r>
        <w:rPr>
          <w:rFonts w:ascii="Times New Roman" w:hAnsi="Times New Roman" w:cs="Times New Roman"/>
          <w:sz w:val="24"/>
          <w:szCs w:val="24"/>
        </w:rPr>
        <w:t>e  ainda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possuir um valor agradável sobrando, tornando-se assim, uma empresa altamente sustentável e rentável, gerando a cada mês lucros maiores.</w:t>
      </w:r>
    </w:p>
    <w:sectPr w:rsidR="007C3AFC" w:rsidSect="00035D18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AAAE" w14:textId="77777777" w:rsidR="009E4C5F" w:rsidRDefault="009E4C5F" w:rsidP="00AE51EF">
      <w:pPr>
        <w:spacing w:after="0" w:line="240" w:lineRule="auto"/>
      </w:pPr>
      <w:r>
        <w:separator/>
      </w:r>
    </w:p>
  </w:endnote>
  <w:endnote w:type="continuationSeparator" w:id="0">
    <w:p w14:paraId="6B6AC550" w14:textId="77777777" w:rsidR="009E4C5F" w:rsidRDefault="009E4C5F" w:rsidP="00AE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932476"/>
      <w:docPartObj>
        <w:docPartGallery w:val="Page Numbers (Bottom of Page)"/>
        <w:docPartUnique/>
      </w:docPartObj>
    </w:sdtPr>
    <w:sdtContent>
      <w:p w14:paraId="28226B8D" w14:textId="21A0AA10" w:rsidR="000B052A" w:rsidRDefault="000B05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11C8F" w14:textId="77777777" w:rsidR="00AE51EF" w:rsidRDefault="00AE51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195F" w14:textId="77777777" w:rsidR="009E4C5F" w:rsidRDefault="009E4C5F" w:rsidP="00AE51EF">
      <w:pPr>
        <w:spacing w:after="0" w:line="240" w:lineRule="auto"/>
      </w:pPr>
      <w:r>
        <w:separator/>
      </w:r>
    </w:p>
  </w:footnote>
  <w:footnote w:type="continuationSeparator" w:id="0">
    <w:p w14:paraId="240C252E" w14:textId="77777777" w:rsidR="009E4C5F" w:rsidRDefault="009E4C5F" w:rsidP="00AE5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742D"/>
    <w:multiLevelType w:val="hybridMultilevel"/>
    <w:tmpl w:val="60980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2D40"/>
    <w:multiLevelType w:val="hybridMultilevel"/>
    <w:tmpl w:val="DF820E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29AF"/>
    <w:multiLevelType w:val="hybridMultilevel"/>
    <w:tmpl w:val="25DA9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42EEF"/>
    <w:multiLevelType w:val="multilevel"/>
    <w:tmpl w:val="630E64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95008C"/>
    <w:multiLevelType w:val="hybridMultilevel"/>
    <w:tmpl w:val="04BAC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A475B"/>
    <w:multiLevelType w:val="hybridMultilevel"/>
    <w:tmpl w:val="4D9819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D7C24"/>
    <w:multiLevelType w:val="multilevel"/>
    <w:tmpl w:val="A37403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A858BA"/>
    <w:multiLevelType w:val="multilevel"/>
    <w:tmpl w:val="4FD4D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1376E"/>
    <w:multiLevelType w:val="hybridMultilevel"/>
    <w:tmpl w:val="4A9CA2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E178DE"/>
    <w:multiLevelType w:val="multilevel"/>
    <w:tmpl w:val="60B44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F806BFF"/>
    <w:multiLevelType w:val="hybridMultilevel"/>
    <w:tmpl w:val="8D6C0A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80B25"/>
    <w:multiLevelType w:val="hybridMultilevel"/>
    <w:tmpl w:val="96744C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166FD"/>
    <w:multiLevelType w:val="hybridMultilevel"/>
    <w:tmpl w:val="7486B3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B2E05"/>
    <w:multiLevelType w:val="multilevel"/>
    <w:tmpl w:val="43C089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46650BB"/>
    <w:multiLevelType w:val="hybridMultilevel"/>
    <w:tmpl w:val="C97C3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405D6"/>
    <w:multiLevelType w:val="hybridMultilevel"/>
    <w:tmpl w:val="698A41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7564">
    <w:abstractNumId w:val="12"/>
  </w:num>
  <w:num w:numId="2" w16cid:durableId="1610888548">
    <w:abstractNumId w:val="9"/>
  </w:num>
  <w:num w:numId="3" w16cid:durableId="1778870783">
    <w:abstractNumId w:val="5"/>
  </w:num>
  <w:num w:numId="4" w16cid:durableId="1766149940">
    <w:abstractNumId w:val="8"/>
  </w:num>
  <w:num w:numId="5" w16cid:durableId="744646706">
    <w:abstractNumId w:val="0"/>
  </w:num>
  <w:num w:numId="6" w16cid:durableId="1529103060">
    <w:abstractNumId w:val="4"/>
  </w:num>
  <w:num w:numId="7" w16cid:durableId="1362588181">
    <w:abstractNumId w:val="7"/>
  </w:num>
  <w:num w:numId="8" w16cid:durableId="3215909">
    <w:abstractNumId w:val="10"/>
  </w:num>
  <w:num w:numId="9" w16cid:durableId="761798526">
    <w:abstractNumId w:val="11"/>
  </w:num>
  <w:num w:numId="10" w16cid:durableId="1475369496">
    <w:abstractNumId w:val="2"/>
  </w:num>
  <w:num w:numId="11" w16cid:durableId="321739481">
    <w:abstractNumId w:val="1"/>
  </w:num>
  <w:num w:numId="12" w16cid:durableId="464470842">
    <w:abstractNumId w:val="6"/>
  </w:num>
  <w:num w:numId="13" w16cid:durableId="1475828154">
    <w:abstractNumId w:val="14"/>
  </w:num>
  <w:num w:numId="14" w16cid:durableId="37360144">
    <w:abstractNumId w:val="15"/>
  </w:num>
  <w:num w:numId="15" w16cid:durableId="2102948975">
    <w:abstractNumId w:val="13"/>
  </w:num>
  <w:num w:numId="16" w16cid:durableId="1597398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18"/>
    <w:rsid w:val="000034EA"/>
    <w:rsid w:val="00024DE1"/>
    <w:rsid w:val="000312F9"/>
    <w:rsid w:val="00035D18"/>
    <w:rsid w:val="0005511C"/>
    <w:rsid w:val="00055508"/>
    <w:rsid w:val="0005652C"/>
    <w:rsid w:val="00056A18"/>
    <w:rsid w:val="000613DE"/>
    <w:rsid w:val="00063D7F"/>
    <w:rsid w:val="0006594F"/>
    <w:rsid w:val="0007132A"/>
    <w:rsid w:val="00085AEA"/>
    <w:rsid w:val="00091EE5"/>
    <w:rsid w:val="000948A5"/>
    <w:rsid w:val="000A00E5"/>
    <w:rsid w:val="000B052A"/>
    <w:rsid w:val="000D3689"/>
    <w:rsid w:val="000F6194"/>
    <w:rsid w:val="001007B4"/>
    <w:rsid w:val="0011569A"/>
    <w:rsid w:val="00127251"/>
    <w:rsid w:val="00127353"/>
    <w:rsid w:val="001309B9"/>
    <w:rsid w:val="00155A57"/>
    <w:rsid w:val="00161EDE"/>
    <w:rsid w:val="001722C4"/>
    <w:rsid w:val="00172ECF"/>
    <w:rsid w:val="001905A5"/>
    <w:rsid w:val="0019267B"/>
    <w:rsid w:val="001B02B3"/>
    <w:rsid w:val="001D71F9"/>
    <w:rsid w:val="001E1AF2"/>
    <w:rsid w:val="001F5B47"/>
    <w:rsid w:val="0020295E"/>
    <w:rsid w:val="00204AB5"/>
    <w:rsid w:val="002314A0"/>
    <w:rsid w:val="00236726"/>
    <w:rsid w:val="00240752"/>
    <w:rsid w:val="0024423C"/>
    <w:rsid w:val="00255222"/>
    <w:rsid w:val="002701CC"/>
    <w:rsid w:val="00270A5C"/>
    <w:rsid w:val="0027263F"/>
    <w:rsid w:val="0028562C"/>
    <w:rsid w:val="00292048"/>
    <w:rsid w:val="00294B41"/>
    <w:rsid w:val="002A05EC"/>
    <w:rsid w:val="002D0318"/>
    <w:rsid w:val="002D50D3"/>
    <w:rsid w:val="002F6990"/>
    <w:rsid w:val="00301C78"/>
    <w:rsid w:val="00334790"/>
    <w:rsid w:val="003458C6"/>
    <w:rsid w:val="00350F67"/>
    <w:rsid w:val="00363081"/>
    <w:rsid w:val="00367D9B"/>
    <w:rsid w:val="00372A0D"/>
    <w:rsid w:val="00372AD4"/>
    <w:rsid w:val="00380335"/>
    <w:rsid w:val="00392E8C"/>
    <w:rsid w:val="00394E8A"/>
    <w:rsid w:val="00396E49"/>
    <w:rsid w:val="003B1C88"/>
    <w:rsid w:val="003B5BBE"/>
    <w:rsid w:val="003F26E6"/>
    <w:rsid w:val="003F2B09"/>
    <w:rsid w:val="003F63A1"/>
    <w:rsid w:val="00400EBC"/>
    <w:rsid w:val="00406987"/>
    <w:rsid w:val="0041696C"/>
    <w:rsid w:val="004412CB"/>
    <w:rsid w:val="00444802"/>
    <w:rsid w:val="00474C37"/>
    <w:rsid w:val="00483DB8"/>
    <w:rsid w:val="00490452"/>
    <w:rsid w:val="00497590"/>
    <w:rsid w:val="004B4D10"/>
    <w:rsid w:val="004C6798"/>
    <w:rsid w:val="004C688A"/>
    <w:rsid w:val="004D24AD"/>
    <w:rsid w:val="004E158A"/>
    <w:rsid w:val="005133CC"/>
    <w:rsid w:val="00530B02"/>
    <w:rsid w:val="00532BD3"/>
    <w:rsid w:val="00536656"/>
    <w:rsid w:val="005439B3"/>
    <w:rsid w:val="0056046F"/>
    <w:rsid w:val="005752FE"/>
    <w:rsid w:val="005812B4"/>
    <w:rsid w:val="0059153D"/>
    <w:rsid w:val="0060568B"/>
    <w:rsid w:val="00611CDD"/>
    <w:rsid w:val="006208FC"/>
    <w:rsid w:val="00633E36"/>
    <w:rsid w:val="00646F2C"/>
    <w:rsid w:val="00646F42"/>
    <w:rsid w:val="00647014"/>
    <w:rsid w:val="00647C65"/>
    <w:rsid w:val="00650301"/>
    <w:rsid w:val="0065301E"/>
    <w:rsid w:val="006546AE"/>
    <w:rsid w:val="00654FB8"/>
    <w:rsid w:val="00667F4E"/>
    <w:rsid w:val="00681D5F"/>
    <w:rsid w:val="006C45E9"/>
    <w:rsid w:val="006D0EB5"/>
    <w:rsid w:val="006E17A2"/>
    <w:rsid w:val="00701816"/>
    <w:rsid w:val="0070737B"/>
    <w:rsid w:val="00712332"/>
    <w:rsid w:val="00736A62"/>
    <w:rsid w:val="00746EFC"/>
    <w:rsid w:val="007574F0"/>
    <w:rsid w:val="00762D8E"/>
    <w:rsid w:val="00767DE6"/>
    <w:rsid w:val="00770848"/>
    <w:rsid w:val="00770F31"/>
    <w:rsid w:val="00781E15"/>
    <w:rsid w:val="00792075"/>
    <w:rsid w:val="00792B0F"/>
    <w:rsid w:val="00794F12"/>
    <w:rsid w:val="007A2D70"/>
    <w:rsid w:val="007A5780"/>
    <w:rsid w:val="007C3AFC"/>
    <w:rsid w:val="007E3178"/>
    <w:rsid w:val="007F20CC"/>
    <w:rsid w:val="00801B1B"/>
    <w:rsid w:val="008210AB"/>
    <w:rsid w:val="00821837"/>
    <w:rsid w:val="00830B74"/>
    <w:rsid w:val="008315C8"/>
    <w:rsid w:val="00833C78"/>
    <w:rsid w:val="00835B21"/>
    <w:rsid w:val="008543EE"/>
    <w:rsid w:val="008820E8"/>
    <w:rsid w:val="008843A9"/>
    <w:rsid w:val="008946A5"/>
    <w:rsid w:val="008A4F25"/>
    <w:rsid w:val="008A5326"/>
    <w:rsid w:val="008B4148"/>
    <w:rsid w:val="008C3BFB"/>
    <w:rsid w:val="008F5120"/>
    <w:rsid w:val="008F5DD3"/>
    <w:rsid w:val="0093225A"/>
    <w:rsid w:val="009606A7"/>
    <w:rsid w:val="0097097D"/>
    <w:rsid w:val="00970986"/>
    <w:rsid w:val="009752E2"/>
    <w:rsid w:val="00993148"/>
    <w:rsid w:val="009A60E5"/>
    <w:rsid w:val="009B7B0A"/>
    <w:rsid w:val="009C11B7"/>
    <w:rsid w:val="009D55D4"/>
    <w:rsid w:val="009D567F"/>
    <w:rsid w:val="009E4C5F"/>
    <w:rsid w:val="009F381D"/>
    <w:rsid w:val="00A04D6B"/>
    <w:rsid w:val="00A06B48"/>
    <w:rsid w:val="00A10006"/>
    <w:rsid w:val="00A17ED2"/>
    <w:rsid w:val="00A23715"/>
    <w:rsid w:val="00A343B5"/>
    <w:rsid w:val="00A55287"/>
    <w:rsid w:val="00A71B43"/>
    <w:rsid w:val="00A750C7"/>
    <w:rsid w:val="00A810FA"/>
    <w:rsid w:val="00A878F9"/>
    <w:rsid w:val="00A9245B"/>
    <w:rsid w:val="00AA32D2"/>
    <w:rsid w:val="00AB7B82"/>
    <w:rsid w:val="00AC77A1"/>
    <w:rsid w:val="00AD5C97"/>
    <w:rsid w:val="00AE51EF"/>
    <w:rsid w:val="00B246F4"/>
    <w:rsid w:val="00B37064"/>
    <w:rsid w:val="00B45F01"/>
    <w:rsid w:val="00B5005C"/>
    <w:rsid w:val="00B61455"/>
    <w:rsid w:val="00B740F1"/>
    <w:rsid w:val="00B806B6"/>
    <w:rsid w:val="00B92F1D"/>
    <w:rsid w:val="00B978A8"/>
    <w:rsid w:val="00BA3364"/>
    <w:rsid w:val="00BB624F"/>
    <w:rsid w:val="00BD5B31"/>
    <w:rsid w:val="00BD6109"/>
    <w:rsid w:val="00BE0BBB"/>
    <w:rsid w:val="00BE18FA"/>
    <w:rsid w:val="00BE6F45"/>
    <w:rsid w:val="00BF1F98"/>
    <w:rsid w:val="00C04144"/>
    <w:rsid w:val="00C17FBB"/>
    <w:rsid w:val="00C2414E"/>
    <w:rsid w:val="00C270F7"/>
    <w:rsid w:val="00C56B5D"/>
    <w:rsid w:val="00C63BA5"/>
    <w:rsid w:val="00C75E5A"/>
    <w:rsid w:val="00C91484"/>
    <w:rsid w:val="00C950B0"/>
    <w:rsid w:val="00CC7606"/>
    <w:rsid w:val="00CE6A9B"/>
    <w:rsid w:val="00CF2AD1"/>
    <w:rsid w:val="00D00A53"/>
    <w:rsid w:val="00D07781"/>
    <w:rsid w:val="00D11333"/>
    <w:rsid w:val="00D34AD6"/>
    <w:rsid w:val="00D36E6C"/>
    <w:rsid w:val="00D423A6"/>
    <w:rsid w:val="00D460E4"/>
    <w:rsid w:val="00D47379"/>
    <w:rsid w:val="00D504B7"/>
    <w:rsid w:val="00D52DF8"/>
    <w:rsid w:val="00D6201D"/>
    <w:rsid w:val="00D863DE"/>
    <w:rsid w:val="00D92A3C"/>
    <w:rsid w:val="00D97482"/>
    <w:rsid w:val="00DA6387"/>
    <w:rsid w:val="00DB455C"/>
    <w:rsid w:val="00DB797D"/>
    <w:rsid w:val="00DD1C87"/>
    <w:rsid w:val="00DE151F"/>
    <w:rsid w:val="00DF5BF1"/>
    <w:rsid w:val="00DF6EB9"/>
    <w:rsid w:val="00E20F91"/>
    <w:rsid w:val="00E26AB7"/>
    <w:rsid w:val="00E342AE"/>
    <w:rsid w:val="00E52061"/>
    <w:rsid w:val="00E52B8A"/>
    <w:rsid w:val="00E62D75"/>
    <w:rsid w:val="00E7331B"/>
    <w:rsid w:val="00E74AA2"/>
    <w:rsid w:val="00E904C1"/>
    <w:rsid w:val="00E96D0A"/>
    <w:rsid w:val="00EA3418"/>
    <w:rsid w:val="00EA3EC7"/>
    <w:rsid w:val="00EB1577"/>
    <w:rsid w:val="00EB2E2C"/>
    <w:rsid w:val="00EC4C17"/>
    <w:rsid w:val="00ED2FEB"/>
    <w:rsid w:val="00EF230C"/>
    <w:rsid w:val="00EF2697"/>
    <w:rsid w:val="00EF345E"/>
    <w:rsid w:val="00F0398E"/>
    <w:rsid w:val="00F10C31"/>
    <w:rsid w:val="00F11623"/>
    <w:rsid w:val="00F12E75"/>
    <w:rsid w:val="00F15B5E"/>
    <w:rsid w:val="00F30215"/>
    <w:rsid w:val="00F44F53"/>
    <w:rsid w:val="00F45440"/>
    <w:rsid w:val="00F54094"/>
    <w:rsid w:val="00F55531"/>
    <w:rsid w:val="00F66D9B"/>
    <w:rsid w:val="00F8611C"/>
    <w:rsid w:val="00F96C89"/>
    <w:rsid w:val="00FA6234"/>
    <w:rsid w:val="00FA6ACB"/>
    <w:rsid w:val="00FC28F5"/>
    <w:rsid w:val="00FC3990"/>
    <w:rsid w:val="00FC4954"/>
    <w:rsid w:val="00FE3E2B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F002"/>
  <w15:chartTrackingRefBased/>
  <w15:docId w15:val="{1C6454FA-056D-41C7-B715-E3203708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4"/>
  </w:style>
  <w:style w:type="paragraph" w:styleId="Ttulo1">
    <w:name w:val="heading 1"/>
    <w:basedOn w:val="Normal"/>
    <w:next w:val="Normal"/>
    <w:link w:val="Ttulo1Char"/>
    <w:uiPriority w:val="9"/>
    <w:qFormat/>
    <w:rsid w:val="00AE5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1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35D1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35D18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E5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51EF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5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1EF"/>
  </w:style>
  <w:style w:type="paragraph" w:styleId="Rodap">
    <w:name w:val="footer"/>
    <w:basedOn w:val="Normal"/>
    <w:link w:val="RodapChar"/>
    <w:uiPriority w:val="99"/>
    <w:unhideWhenUsed/>
    <w:rsid w:val="00AE5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1EF"/>
  </w:style>
  <w:style w:type="paragraph" w:styleId="Sumrio1">
    <w:name w:val="toc 1"/>
    <w:basedOn w:val="Normal"/>
    <w:next w:val="Normal"/>
    <w:autoRedefine/>
    <w:uiPriority w:val="39"/>
    <w:unhideWhenUsed/>
    <w:rsid w:val="00AE51EF"/>
    <w:pPr>
      <w:spacing w:after="100"/>
    </w:pPr>
  </w:style>
  <w:style w:type="character" w:styleId="Hyperlink">
    <w:name w:val="Hyperlink"/>
    <w:basedOn w:val="Fontepargpadro"/>
    <w:uiPriority w:val="99"/>
    <w:unhideWhenUsed/>
    <w:rsid w:val="00AE51E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1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91484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C91484"/>
    <w:pPr>
      <w:ind w:left="720"/>
      <w:contextualSpacing/>
    </w:pPr>
  </w:style>
  <w:style w:type="table" w:styleId="Tabelacomgrade">
    <w:name w:val="Table Grid"/>
    <w:basedOn w:val="Tabelanormal"/>
    <w:uiPriority w:val="39"/>
    <w:rsid w:val="0083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0B052A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EBE78-23C1-4CAA-A69E-7DD000CD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20</Pages>
  <Words>3561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Flyssak softwares</vt:lpstr>
    </vt:vector>
  </TitlesOfParts>
  <Company>UTFPR – Universidade Tecnológica Federal do Paraná.</Company>
  <LinksUpToDate>false</LinksUpToDate>
  <CharactersWithSpaces>22748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Flyssak softwares</dc:title>
  <dc:subject>O software que vai detonar os seus problemas!</dc:subject>
  <dc:creator>Diana Pellin</dc:creator>
  <cp:keywords/>
  <dc:description/>
  <cp:lastModifiedBy>Vinicius Flyssak</cp:lastModifiedBy>
  <cp:revision>167</cp:revision>
  <cp:lastPrinted>2022-12-01T17:36:00Z</cp:lastPrinted>
  <dcterms:created xsi:type="dcterms:W3CDTF">2022-11-10T23:15:00Z</dcterms:created>
  <dcterms:modified xsi:type="dcterms:W3CDTF">2022-12-01T17:38:00Z</dcterms:modified>
  <cp:category>Análise e desenvolvimento de sistemas.                                                                             Alunos: Diana F. Pellin e Vinicius Flyssak.</cp:category>
</cp:coreProperties>
</file>