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2C293" w14:textId="77777777" w:rsidR="009C0489" w:rsidRPr="00EC11A8" w:rsidRDefault="00CC54AA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EC11A8">
        <w:rPr>
          <w:rFonts w:ascii="Arial" w:hAnsi="Arial" w:cs="Arial"/>
          <w:b/>
          <w:color w:val="000000" w:themeColor="text1"/>
          <w:sz w:val="32"/>
          <w:szCs w:val="32"/>
        </w:rPr>
        <w:t>Característica do Projeto</w:t>
      </w:r>
    </w:p>
    <w:p w14:paraId="1B161A96" w14:textId="1146C151" w:rsidR="00CC54AA" w:rsidRPr="00EC11A8" w:rsidRDefault="00D26121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One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Solutions</w:t>
      </w:r>
      <w:proofErr w:type="spellEnd"/>
    </w:p>
    <w:p w14:paraId="3A06BD91" w14:textId="2AF3FDA6" w:rsidR="00CC54AA" w:rsidRDefault="00D26121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João Vitor Valera 01201126</w:t>
      </w:r>
      <w:r w:rsidR="003D4C36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</w:p>
    <w:p w14:paraId="556AAB52" w14:textId="77777777" w:rsidR="00D26121" w:rsidRDefault="00D26121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Lucas Alves Pereira 01202084</w:t>
      </w:r>
      <w:r w:rsidR="003D4C36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</w:p>
    <w:p w14:paraId="04CA7F4F" w14:textId="77777777" w:rsidR="00D26121" w:rsidRDefault="00D26121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José Eduardo 01202060</w:t>
      </w:r>
    </w:p>
    <w:p w14:paraId="5317F9C5" w14:textId="77777777" w:rsidR="00D26121" w:rsidRDefault="00D26121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Vinicius Cano 01202115</w:t>
      </w:r>
    </w:p>
    <w:p w14:paraId="2FA32BAF" w14:textId="513C668D" w:rsidR="003D4C36" w:rsidRPr="00EC11A8" w:rsidRDefault="00D26121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Marcelo Santos 01202037</w:t>
      </w:r>
    </w:p>
    <w:p w14:paraId="21CFA168" w14:textId="77777777" w:rsidR="00CC54AA" w:rsidRPr="00EC11A8" w:rsidRDefault="00CC54AA" w:rsidP="00CC54AA">
      <w:pPr>
        <w:jc w:val="center"/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</w:p>
    <w:p w14:paraId="49D6A59C" w14:textId="3AC9242E" w:rsidR="00DC4A5C" w:rsidRDefault="00DC4A5C" w:rsidP="003A474B">
      <w:pPr>
        <w:jc w:val="both"/>
        <w:rPr>
          <w:rFonts w:ascii="Helvetica" w:hAnsi="Helvetica" w:cs="Helvetica"/>
          <w:spacing w:val="2"/>
          <w:sz w:val="21"/>
          <w:szCs w:val="21"/>
          <w:shd w:val="clear" w:color="auto" w:fill="E8EAF6"/>
        </w:rPr>
      </w:pPr>
      <w:r>
        <w:rPr>
          <w:rFonts w:ascii="Helvetica" w:hAnsi="Helvetica" w:cs="Helvetica"/>
          <w:spacing w:val="2"/>
          <w:sz w:val="21"/>
          <w:szCs w:val="21"/>
          <w:shd w:val="clear" w:color="auto" w:fill="E8EAF6"/>
        </w:rPr>
        <w:t xml:space="preserve">O projeto </w:t>
      </w:r>
      <w:proofErr w:type="spellStart"/>
      <w:r w:rsidR="00D26121">
        <w:rPr>
          <w:rFonts w:ascii="Helvetica" w:hAnsi="Helvetica" w:cs="Helvetica"/>
          <w:spacing w:val="2"/>
          <w:sz w:val="21"/>
          <w:szCs w:val="21"/>
          <w:shd w:val="clear" w:color="auto" w:fill="E8EAF6"/>
        </w:rPr>
        <w:t>One</w:t>
      </w:r>
      <w:proofErr w:type="spellEnd"/>
      <w:r w:rsidR="00D26121">
        <w:rPr>
          <w:rFonts w:ascii="Helvetica" w:hAnsi="Helvetica" w:cs="Helvetica"/>
          <w:spacing w:val="2"/>
          <w:sz w:val="21"/>
          <w:szCs w:val="21"/>
          <w:shd w:val="clear" w:color="auto" w:fill="E8EAF6"/>
        </w:rPr>
        <w:t xml:space="preserve"> </w:t>
      </w:r>
      <w:proofErr w:type="spellStart"/>
      <w:r w:rsidR="00D26121">
        <w:rPr>
          <w:rFonts w:ascii="Helvetica" w:hAnsi="Helvetica" w:cs="Helvetica"/>
          <w:spacing w:val="2"/>
          <w:sz w:val="21"/>
          <w:szCs w:val="21"/>
          <w:shd w:val="clear" w:color="auto" w:fill="E8EAF6"/>
        </w:rPr>
        <w:t>Solutions</w:t>
      </w:r>
      <w:proofErr w:type="spellEnd"/>
      <w:r>
        <w:rPr>
          <w:rFonts w:ascii="Helvetica" w:hAnsi="Helvetica" w:cs="Helvetica"/>
          <w:spacing w:val="2"/>
          <w:sz w:val="21"/>
          <w:szCs w:val="21"/>
          <w:shd w:val="clear" w:color="auto" w:fill="E8EAF6"/>
        </w:rPr>
        <w:t xml:space="preserve"> monitora a temperatura e a umidade do data center para evitar acidentes, reduzir o tempo de inatividade não planejado causado por condições ambientais e evitar a degradação do desempenho devido ao </w:t>
      </w:r>
      <w:proofErr w:type="gramStart"/>
      <w:r>
        <w:rPr>
          <w:rFonts w:ascii="Helvetica" w:hAnsi="Helvetica" w:cs="Helvetica"/>
          <w:spacing w:val="2"/>
          <w:sz w:val="21"/>
          <w:szCs w:val="21"/>
          <w:shd w:val="clear" w:color="auto" w:fill="E8EAF6"/>
        </w:rPr>
        <w:t>calor, etc.</w:t>
      </w:r>
      <w:proofErr w:type="gramEnd"/>
      <w:r>
        <w:rPr>
          <w:rFonts w:ascii="Helvetica" w:hAnsi="Helvetica" w:cs="Helvetica"/>
          <w:spacing w:val="2"/>
          <w:sz w:val="21"/>
          <w:szCs w:val="21"/>
          <w:shd w:val="clear" w:color="auto" w:fill="E8EAF6"/>
        </w:rPr>
        <w:t xml:space="preserve"> Encontre um equilíbrio entre manter a necessidade de eficiência energética e a funcionalidade ideal e a meta de permitir que os gerentes de data center se adaptem às mudanças nos níveis de temperatura e </w:t>
      </w:r>
      <w:proofErr w:type="spellStart"/>
      <w:r>
        <w:rPr>
          <w:rFonts w:ascii="Helvetica" w:hAnsi="Helvetica" w:cs="Helvetica"/>
          <w:spacing w:val="2"/>
          <w:sz w:val="21"/>
          <w:szCs w:val="21"/>
          <w:shd w:val="clear" w:color="auto" w:fill="E8EAF6"/>
        </w:rPr>
        <w:t>umidade.</w:t>
      </w:r>
      <w:proofErr w:type="spellEnd"/>
    </w:p>
    <w:p w14:paraId="6AFCD3DA" w14:textId="64E4405F" w:rsidR="00D26121" w:rsidRDefault="00DC4A5C" w:rsidP="003A474B">
      <w:pPr>
        <w:shd w:val="clear" w:color="auto" w:fill="FFFFFF"/>
        <w:spacing w:line="240" w:lineRule="auto"/>
        <w:jc w:val="both"/>
        <w:textAlignment w:val="baseline"/>
        <w:rPr>
          <w:rFonts w:ascii="Helvetica" w:hAnsi="Helvetica" w:cs="Helvetica"/>
          <w:spacing w:val="2"/>
          <w:sz w:val="21"/>
          <w:szCs w:val="21"/>
          <w:shd w:val="clear" w:color="auto" w:fill="F8F6F7"/>
        </w:rPr>
      </w:pPr>
      <w:r>
        <w:rPr>
          <w:rFonts w:ascii="Helvetica" w:hAnsi="Helvetica" w:cs="Helvetica"/>
          <w:spacing w:val="2"/>
          <w:sz w:val="21"/>
          <w:szCs w:val="21"/>
          <w:shd w:val="clear" w:color="auto" w:fill="F8F6F7"/>
        </w:rPr>
        <w:t xml:space="preserve">Para evitar o superaquecimento da máquina, foi criado um método de manutenção do funcionamento normal, para tanto, foi criado o padrão TIA 942 para descrever a infraestrutura necessária desses data centers, incluindo a faixa de temperatura ideal para o bom funcionamento do sistema. Se o ar condicionado falhar, a temperatura do dispositivo está entre 20C e 25C para garantir a confiabilidade, mas em alguns casos, o fabricante relatará a temperatura operacional apropriada, bem como HP 22C, IBM 22C e Dell 23C. No entanto, a temperatura ASHRAE American, a faixa de temperatura ideal da </w:t>
      </w:r>
      <w:r w:rsidR="00D26121" w:rsidRPr="00D26121">
        <w:rPr>
          <w:rFonts w:ascii="Helvetica" w:hAnsi="Helvetica" w:cs="Helvetica"/>
          <w:spacing w:val="2"/>
          <w:sz w:val="21"/>
          <w:szCs w:val="21"/>
          <w:shd w:val="clear" w:color="auto" w:fill="F8F6F7"/>
        </w:rPr>
        <w:t>Sociedade Americana de Engenheiros de Temperatura</w:t>
      </w:r>
      <w:r>
        <w:rPr>
          <w:rFonts w:ascii="Helvetica" w:hAnsi="Helvetica" w:cs="Helvetica"/>
          <w:spacing w:val="2"/>
          <w:sz w:val="21"/>
          <w:szCs w:val="21"/>
          <w:shd w:val="clear" w:color="auto" w:fill="F8F6F7"/>
        </w:rPr>
        <w:t xml:space="preserve"> é de 25 ° C a 27 ° C, e aponta que cada data center tem suas próprias necessidades, mas além disso, é recomendado que sua temperatura não seja inferior ou superior a este valor . 18C a 27C, umidade relativa entre 40 a 55</w:t>
      </w:r>
    </w:p>
    <w:p w14:paraId="34CEE102" w14:textId="77777777" w:rsidR="00D26121" w:rsidRDefault="00D26121" w:rsidP="003A474B">
      <w:pPr>
        <w:shd w:val="clear" w:color="auto" w:fill="FFFFFF"/>
        <w:spacing w:line="240" w:lineRule="auto"/>
        <w:jc w:val="both"/>
        <w:textAlignment w:val="baseline"/>
        <w:rPr>
          <w:rFonts w:ascii="Helvetica" w:hAnsi="Helvetica" w:cs="Helvetica"/>
          <w:spacing w:val="2"/>
          <w:sz w:val="21"/>
          <w:szCs w:val="21"/>
          <w:shd w:val="clear" w:color="auto" w:fill="E8EAF6"/>
        </w:rPr>
      </w:pPr>
      <w:r>
        <w:rPr>
          <w:rFonts w:ascii="Helvetica" w:hAnsi="Helvetica" w:cs="Helvetica"/>
          <w:spacing w:val="2"/>
          <w:sz w:val="21"/>
          <w:szCs w:val="21"/>
          <w:shd w:val="clear" w:color="auto" w:fill="E8EAF6"/>
        </w:rPr>
        <w:t xml:space="preserve">Os maiores players em setores como Google, Microsoft, HP e Intel estão usando "alta temperatura". Para economizar dinheiro no consumo de energia, isso não é nada especial. </w:t>
      </w:r>
    </w:p>
    <w:p w14:paraId="3FBD3189" w14:textId="6A46AFB0" w:rsidR="00EC11A8" w:rsidRDefault="00D2612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Helvetica" w:hAnsi="Helvetica" w:cs="Helvetica"/>
          <w:spacing w:val="2"/>
          <w:sz w:val="21"/>
          <w:szCs w:val="21"/>
          <w:shd w:val="clear" w:color="auto" w:fill="E8EAF6"/>
        </w:rPr>
        <w:t xml:space="preserve">Portanto, é necessário utilizar equipamentos e tecnologia para aumentar a temperatura sem danificar o equipamento. Estratégia Também deve-se prestar atenção à umidade, pois no ambiente do data center pode ocorrer condensação excessiva de umidade, que pode danificar o equipamento ou até mesmo causar um acidente, em caso de baixa umidade pode-se gerar eletricidade estática. 55% </w:t>
      </w:r>
      <w:proofErr w:type="gramStart"/>
      <w:r>
        <w:rPr>
          <w:rFonts w:ascii="Helvetica" w:hAnsi="Helvetica" w:cs="Helvetica"/>
          <w:spacing w:val="2"/>
          <w:sz w:val="21"/>
          <w:szCs w:val="21"/>
          <w:shd w:val="clear" w:color="auto" w:fill="E8EAF6"/>
        </w:rPr>
        <w:t>recomendado Portanto</w:t>
      </w:r>
      <w:proofErr w:type="gramEnd"/>
      <w:r>
        <w:rPr>
          <w:rFonts w:ascii="Helvetica" w:hAnsi="Helvetica" w:cs="Helvetica"/>
          <w:spacing w:val="2"/>
          <w:sz w:val="21"/>
          <w:szCs w:val="21"/>
          <w:shd w:val="clear" w:color="auto" w:fill="E8EAF6"/>
        </w:rPr>
        <w:t>, a faixa de temperatura ideal de 20 a 27 para o verde foi determinada para nosso projeto, a temperatura de aviso para o amarelo é de 28 graus Celsius, a temperatura de emergência para o laranja é de 29 graus Celsius e a temperatura crítica para o vermelho é de 30 graus Celsius.</w:t>
      </w:r>
    </w:p>
    <w:p w14:paraId="5822308E" w14:textId="77777777" w:rsidR="00EC11A8" w:rsidRDefault="00EC11A8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Assim como se pode observar abaixo:</w:t>
      </w:r>
    </w:p>
    <w:p w14:paraId="32ADA4FB" w14:textId="77777777" w:rsidR="00EC11A8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0B749136" wp14:editId="11F36F08">
            <wp:extent cx="5229225" cy="1343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1284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539629EB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Para isso, iremos utilizar um sensor DHT11 que consegue medir temperatura e umidade, de excelente qualidade. Que trabalha numa faixa de 0 a 50</w:t>
      </w:r>
      <w:proofErr w:type="gramStart"/>
      <w:r>
        <w:rPr>
          <w:rFonts w:ascii="Arial" w:hAnsi="Arial" w:cs="Arial"/>
          <w:color w:val="000000" w:themeColor="text1"/>
        </w:rPr>
        <w:t>ºC  e</w:t>
      </w:r>
      <w:proofErr w:type="gramEnd"/>
      <w:r>
        <w:rPr>
          <w:rFonts w:ascii="Arial" w:hAnsi="Arial" w:cs="Arial"/>
          <w:color w:val="000000" w:themeColor="text1"/>
        </w:rPr>
        <w:t xml:space="preserve"> uma umidade de 20% a 80%, como visto na tabela seguinte:</w:t>
      </w:r>
    </w:p>
    <w:p w14:paraId="42D2FFA7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33A676FF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42F7320A" wp14:editId="204782F3">
            <wp:extent cx="3714750" cy="2333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D980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0AB7B435" w14:textId="77777777" w:rsidR="00A671FC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Com ele, iremos utilizar somente um único sensor, e simular outros 2, que vão ter diferentes situações, no momento em que medimos a temperatura da sala, tivemos uma escala de 27ºC a 30ºC e 46% a 54%</w:t>
      </w:r>
      <w:r w:rsidR="00A671FC">
        <w:rPr>
          <w:rFonts w:ascii="Arial" w:hAnsi="Arial" w:cs="Arial"/>
          <w:color w:val="000000" w:themeColor="text1"/>
        </w:rPr>
        <w:t xml:space="preserve">, em base com esses dados, decidimos em usar uma função para o sensor 2 de f(x)= x – 7 e para o sensor 3 f(y) = y – 11 , pois assim será possível fazer uma demonstração das 3 diferentes situações. Temos como objetivo das alertas na aplicação e mandar e-mails de aviso assim que a temperatura alcance a faixa de alerta. </w:t>
      </w:r>
    </w:p>
    <w:p w14:paraId="44890B47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58827B35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Referências</w:t>
      </w:r>
    </w:p>
    <w:p w14:paraId="20BD86FC" w14:textId="77777777" w:rsidR="00995131" w:rsidRDefault="00D26121" w:rsidP="003A474B">
      <w:pPr>
        <w:shd w:val="clear" w:color="auto" w:fill="FFFFFF"/>
        <w:spacing w:line="240" w:lineRule="auto"/>
        <w:jc w:val="both"/>
        <w:textAlignment w:val="baseline"/>
      </w:pPr>
      <w:hyperlink r:id="rId7" w:history="1">
        <w:r w:rsidR="00995131">
          <w:rPr>
            <w:rStyle w:val="Hyperlink"/>
          </w:rPr>
          <w:t>https://www.condufibra.com.br/qual-temperatura-ideal-para-manter-um-data-center/</w:t>
        </w:r>
      </w:hyperlink>
    </w:p>
    <w:p w14:paraId="21F02626" w14:textId="77777777" w:rsidR="00995131" w:rsidRDefault="00D26121" w:rsidP="003A474B">
      <w:pPr>
        <w:shd w:val="clear" w:color="auto" w:fill="FFFFFF"/>
        <w:spacing w:line="240" w:lineRule="auto"/>
        <w:jc w:val="both"/>
        <w:textAlignment w:val="baseline"/>
      </w:pPr>
      <w:hyperlink r:id="rId8" w:history="1">
        <w:r w:rsidR="00995131">
          <w:rPr>
            <w:rStyle w:val="Hyperlink"/>
          </w:rPr>
          <w:t>https://redestecnologia.com.br/qual-a-temperatura-ideal-de-um-data-center/</w:t>
        </w:r>
      </w:hyperlink>
    </w:p>
    <w:p w14:paraId="14F446EA" w14:textId="77777777" w:rsidR="00995131" w:rsidRDefault="00D26121" w:rsidP="003A474B">
      <w:pPr>
        <w:shd w:val="clear" w:color="auto" w:fill="FFFFFF"/>
        <w:spacing w:line="240" w:lineRule="auto"/>
        <w:jc w:val="both"/>
        <w:textAlignment w:val="baseline"/>
      </w:pPr>
      <w:hyperlink r:id="rId9" w:history="1">
        <w:r w:rsidR="00995131">
          <w:rPr>
            <w:rStyle w:val="Hyperlink"/>
          </w:rPr>
          <w:t>http://www.getrotech.com.br/Artigos/monitoracao-temperatura-e-umidade-em-data-centers/</w:t>
        </w:r>
      </w:hyperlink>
    </w:p>
    <w:p w14:paraId="7A5140F1" w14:textId="77777777" w:rsidR="00CC54AA" w:rsidRPr="00CC54AA" w:rsidRDefault="00D2612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333333"/>
        </w:rPr>
      </w:pPr>
      <w:hyperlink r:id="rId10" w:history="1">
        <w:r w:rsidR="00995131">
          <w:rPr>
            <w:rStyle w:val="Hyperlink"/>
          </w:rPr>
          <w:t>http://blog.baudaeletronica.com.br/dht11-com-arduino/</w:t>
        </w:r>
      </w:hyperlink>
      <w:r w:rsidR="00995131">
        <w:t xml:space="preserve"> (Tabela DHT11)</w:t>
      </w:r>
    </w:p>
    <w:p w14:paraId="1A3557C3" w14:textId="77777777" w:rsidR="00CC54AA" w:rsidRPr="00CC54AA" w:rsidRDefault="00CC54AA" w:rsidP="003A474B">
      <w:pPr>
        <w:jc w:val="both"/>
        <w:rPr>
          <w:rFonts w:ascii="Arial" w:hAnsi="Arial" w:cs="Arial"/>
          <w:b/>
          <w:sz w:val="20"/>
          <w:szCs w:val="20"/>
        </w:rPr>
      </w:pPr>
    </w:p>
    <w:sectPr w:rsidR="00CC54AA" w:rsidRPr="00CC5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645D9"/>
    <w:multiLevelType w:val="multilevel"/>
    <w:tmpl w:val="9EF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AA"/>
    <w:rsid w:val="003A474B"/>
    <w:rsid w:val="003D4C36"/>
    <w:rsid w:val="00432AE8"/>
    <w:rsid w:val="006E3F23"/>
    <w:rsid w:val="008F428E"/>
    <w:rsid w:val="00995131"/>
    <w:rsid w:val="009C1148"/>
    <w:rsid w:val="00A671FC"/>
    <w:rsid w:val="00BC3507"/>
    <w:rsid w:val="00CC54AA"/>
    <w:rsid w:val="00D26121"/>
    <w:rsid w:val="00D95D96"/>
    <w:rsid w:val="00DC4A5C"/>
    <w:rsid w:val="00EC11A8"/>
    <w:rsid w:val="00F5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536A4"/>
  <w15:chartTrackingRefBased/>
  <w15:docId w15:val="{02D0608F-E277-415D-8B3D-160AB5E6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5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54A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C54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CC54A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C54A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C5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ost-time">
    <w:name w:val="post-time"/>
    <w:basedOn w:val="Normal"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803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9909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910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2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2" w:space="0" w:color="F8F8F8"/>
                        <w:bottom w:val="single" w:sz="2" w:space="0" w:color="F8F8F8"/>
                        <w:right w:val="single" w:sz="2" w:space="0" w:color="F8F8F8"/>
                      </w:divBdr>
                      <w:divsChild>
                        <w:div w:id="15852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20350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527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estecnologia.com.br/qual-a-temperatura-ideal-de-um-data-cen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dufibra.com.br/qual-temperatura-ideal-para-manter-um-data-cent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blog.baudaeletronica.com.br/dht11-com-arduin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trotech.com.br/Artigos/monitoracao-temperatura-e-umidade-em-data-center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590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CRUZ DOS SANTOS</dc:creator>
  <cp:keywords/>
  <dc:description/>
  <cp:lastModifiedBy>JOÃO VITOR VALERA ROSA .</cp:lastModifiedBy>
  <cp:revision>2</cp:revision>
  <dcterms:created xsi:type="dcterms:W3CDTF">2020-10-19T19:37:00Z</dcterms:created>
  <dcterms:modified xsi:type="dcterms:W3CDTF">2020-10-19T19:37:00Z</dcterms:modified>
</cp:coreProperties>
</file>