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E5" w:rsidRDefault="00AB7CC4" w:rsidP="00AB7CC4">
      <w:pPr>
        <w:jc w:val="center"/>
        <w:rPr>
          <w:sz w:val="44"/>
          <w:szCs w:val="44"/>
        </w:rPr>
      </w:pPr>
      <w:r w:rsidRPr="00AB7CC4">
        <w:rPr>
          <w:sz w:val="44"/>
          <w:szCs w:val="44"/>
        </w:rPr>
        <w:t>Documento do Projeto</w:t>
      </w:r>
    </w:p>
    <w:p w:rsidR="00AB7CC4" w:rsidRPr="00AB7CC4" w:rsidRDefault="00AB7CC4" w:rsidP="00AB7CC4">
      <w:pPr>
        <w:jc w:val="center"/>
        <w:rPr>
          <w:b/>
          <w:sz w:val="44"/>
          <w:szCs w:val="44"/>
        </w:rPr>
      </w:pPr>
    </w:p>
    <w:p w:rsidR="00AB7CC4" w:rsidRPr="00AB7CC4" w:rsidRDefault="00AB7CC4" w:rsidP="00AB7CC4">
      <w:pPr>
        <w:pStyle w:val="SemEspaamento"/>
        <w:rPr>
          <w:b/>
          <w:sz w:val="28"/>
          <w:szCs w:val="28"/>
          <w:u w:val="single"/>
        </w:rPr>
      </w:pPr>
      <w:r w:rsidRPr="00AB7CC4">
        <w:rPr>
          <w:b/>
          <w:sz w:val="28"/>
          <w:szCs w:val="28"/>
          <w:u w:val="single"/>
        </w:rPr>
        <w:t>Arquitetura:</w:t>
      </w:r>
    </w:p>
    <w:p w:rsidR="00AB7CC4" w:rsidRDefault="00AB7CC4" w:rsidP="00AB7CC4">
      <w:pPr>
        <w:pStyle w:val="SemEspaamento"/>
        <w:rPr>
          <w:sz w:val="28"/>
          <w:szCs w:val="28"/>
          <w:u w:val="single"/>
        </w:rPr>
      </w:pPr>
    </w:p>
    <w:p w:rsidR="00AB7CC4" w:rsidRDefault="00AB7CC4" w:rsidP="00AB7CC4">
      <w:pPr>
        <w:pStyle w:val="SemEspaamento"/>
        <w:rPr>
          <w:sz w:val="28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2AD9FBA4" wp14:editId="10F50B9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C4" w:rsidRDefault="00AB7CC4" w:rsidP="00AB7CC4">
      <w:pPr>
        <w:pStyle w:val="SemEspaamento"/>
        <w:rPr>
          <w:sz w:val="28"/>
          <w:szCs w:val="28"/>
          <w:u w:val="single"/>
        </w:rPr>
      </w:pPr>
    </w:p>
    <w:p w:rsidR="00AB7CC4" w:rsidRDefault="00AB7CC4" w:rsidP="00AB7C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 organização das pastas é similar a arquitetura Onion onde cada pasta significa uma camada da “cebola” que tem sua função:</w:t>
      </w:r>
    </w:p>
    <w:p w:rsidR="00AB7CC4" w:rsidRDefault="00AB7CC4" w:rsidP="00AB7CC4">
      <w:pPr>
        <w:pStyle w:val="SemEspaamento"/>
        <w:rPr>
          <w:sz w:val="24"/>
          <w:szCs w:val="24"/>
        </w:rPr>
      </w:pPr>
    </w:p>
    <w:p w:rsidR="00AB7CC4" w:rsidRDefault="00AB7CC4" w:rsidP="00AB7C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Distribution – Camada Web onde se encontra o projeto WEB API onde os controllers delegam o serviço que cada método vai enviar seus dados.</w:t>
      </w:r>
    </w:p>
    <w:p w:rsidR="00B33902" w:rsidRDefault="00B33902" w:rsidP="00B33902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WebApp - projeto REST responsável pela comunicação com o projeto FrontEnd externo feito em Angular por requisição HTTP.</w:t>
      </w:r>
    </w:p>
    <w:p w:rsidR="00416E91" w:rsidRDefault="00416E91" w:rsidP="00416E91">
      <w:pPr>
        <w:pStyle w:val="SemEspaamento"/>
        <w:ind w:left="720"/>
        <w:rPr>
          <w:sz w:val="24"/>
          <w:szCs w:val="24"/>
        </w:rPr>
      </w:pPr>
    </w:p>
    <w:p w:rsidR="00AB7CC4" w:rsidRDefault="00AB7CC4" w:rsidP="00AB7C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Application – Camada de Serviço que faz regra de negócio relacionada à camada Web</w:t>
      </w:r>
      <w:r w:rsidR="00B33902">
        <w:rPr>
          <w:sz w:val="24"/>
          <w:szCs w:val="24"/>
        </w:rPr>
        <w:t>.</w:t>
      </w:r>
      <w:r w:rsidR="00B33902">
        <w:rPr>
          <w:sz w:val="24"/>
          <w:szCs w:val="24"/>
        </w:rPr>
        <w:tab/>
      </w:r>
    </w:p>
    <w:p w:rsidR="00B33902" w:rsidRDefault="00416E91" w:rsidP="00B33902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Contracts – </w:t>
      </w:r>
      <w:r w:rsidR="00B33902">
        <w:rPr>
          <w:sz w:val="24"/>
          <w:szCs w:val="24"/>
        </w:rPr>
        <w:t>projeto onde se encontra os contratos de serviço da Application.</w:t>
      </w:r>
    </w:p>
    <w:p w:rsidR="00B33902" w:rsidRDefault="00B33902" w:rsidP="00B33902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Entities </w:t>
      </w:r>
      <w:r w:rsidR="00416E9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16E91">
        <w:rPr>
          <w:sz w:val="24"/>
          <w:szCs w:val="24"/>
        </w:rPr>
        <w:t>projeto onde se encontra as entidades de entrada e saída de dados.</w:t>
      </w:r>
    </w:p>
    <w:p w:rsidR="00B33902" w:rsidRDefault="00B33902" w:rsidP="00B33902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  <w:r w:rsidR="00416E91">
        <w:rPr>
          <w:sz w:val="24"/>
          <w:szCs w:val="24"/>
        </w:rPr>
        <w:t xml:space="preserve"> – projeto onde se encontra a implementação dos serviços que fazem a regra de negócio da camada Web.</w:t>
      </w:r>
    </w:p>
    <w:p w:rsidR="00416E91" w:rsidRDefault="00416E91" w:rsidP="00416E91">
      <w:pPr>
        <w:pStyle w:val="SemEspaamento"/>
        <w:ind w:left="720"/>
        <w:rPr>
          <w:sz w:val="24"/>
          <w:szCs w:val="24"/>
        </w:rPr>
      </w:pPr>
    </w:p>
    <w:p w:rsidR="00AB7CC4" w:rsidRDefault="00AB7CC4" w:rsidP="00AB7C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Domain – Camada de Serviço que recebe os dados da camada Application e faz a regra de negócio para serem enviados para o repositório.</w:t>
      </w:r>
    </w:p>
    <w:p w:rsidR="00B33902" w:rsidRDefault="00416E91" w:rsidP="00416E91">
      <w:pPr>
        <w:pStyle w:val="SemEspaament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Contracts – projeto onde se encontra os contratos de serviço e repositório da camada Domain e Infra.</w:t>
      </w:r>
    </w:p>
    <w:p w:rsidR="00416E91" w:rsidRDefault="00416E91" w:rsidP="00416E91">
      <w:pPr>
        <w:pStyle w:val="SemEspaament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Entities – projeto onde se encontra as entidades de repositório. </w:t>
      </w:r>
    </w:p>
    <w:p w:rsidR="00416E91" w:rsidRDefault="00416E91" w:rsidP="00416E91">
      <w:pPr>
        <w:pStyle w:val="SemEspaament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Services – projeto onde se encontra a implementação dos serviços que fazem a regra de negócio do repositório. </w:t>
      </w:r>
    </w:p>
    <w:p w:rsidR="00416E91" w:rsidRDefault="00416E91" w:rsidP="00416E91">
      <w:pPr>
        <w:pStyle w:val="SemEspaamento"/>
        <w:rPr>
          <w:sz w:val="24"/>
          <w:szCs w:val="24"/>
        </w:rPr>
      </w:pPr>
    </w:p>
    <w:p w:rsidR="00416E91" w:rsidRDefault="00416E91" w:rsidP="00416E91">
      <w:pPr>
        <w:pStyle w:val="SemEspaamento"/>
        <w:rPr>
          <w:sz w:val="24"/>
          <w:szCs w:val="24"/>
        </w:rPr>
      </w:pPr>
    </w:p>
    <w:p w:rsidR="00AB7CC4" w:rsidRDefault="00416E91" w:rsidP="00AB7C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Infra</w:t>
      </w:r>
      <w:r w:rsidR="00AB7CC4">
        <w:rPr>
          <w:sz w:val="24"/>
          <w:szCs w:val="24"/>
        </w:rPr>
        <w:t xml:space="preserve"> – Camada responsável por persistir os dados na base de dados</w:t>
      </w:r>
      <w:r>
        <w:rPr>
          <w:sz w:val="24"/>
          <w:szCs w:val="24"/>
        </w:rPr>
        <w:t>, fazer o mapeamento das tabelas e criação do contexto</w:t>
      </w:r>
      <w:r w:rsidR="00B33902">
        <w:rPr>
          <w:sz w:val="24"/>
          <w:szCs w:val="24"/>
        </w:rPr>
        <w:t>.</w:t>
      </w:r>
    </w:p>
    <w:p w:rsidR="00416E91" w:rsidRDefault="00416E91" w:rsidP="00416E91">
      <w:pPr>
        <w:pStyle w:val="SemEspaament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Repositories – projeto onde se encontra as classes de contexto, mapeamento e implementação dos repositórios.</w:t>
      </w:r>
    </w:p>
    <w:p w:rsidR="00416E91" w:rsidRDefault="00416E91" w:rsidP="00416E91">
      <w:pPr>
        <w:pStyle w:val="SemEspaamento"/>
        <w:rPr>
          <w:sz w:val="24"/>
          <w:szCs w:val="24"/>
        </w:rPr>
      </w:pPr>
    </w:p>
    <w:p w:rsidR="009919BE" w:rsidRDefault="00416E91" w:rsidP="00416E9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Obs.: A arquitetura não pode ser considerada Onion </w:t>
      </w:r>
      <w:r w:rsidR="009919BE">
        <w:rPr>
          <w:sz w:val="24"/>
          <w:szCs w:val="24"/>
        </w:rPr>
        <w:t>pois</w:t>
      </w:r>
      <w:r>
        <w:rPr>
          <w:sz w:val="24"/>
          <w:szCs w:val="24"/>
        </w:rPr>
        <w:t xml:space="preserve"> ela não </w:t>
      </w:r>
      <w:r w:rsidR="009919BE">
        <w:rPr>
          <w:sz w:val="24"/>
          <w:szCs w:val="24"/>
        </w:rPr>
        <w:t xml:space="preserve">implementa a </w:t>
      </w:r>
      <w:r>
        <w:rPr>
          <w:sz w:val="24"/>
          <w:szCs w:val="24"/>
        </w:rPr>
        <w:t xml:space="preserve">injeção de dependência </w:t>
      </w:r>
      <w:r w:rsidR="009919BE">
        <w:rPr>
          <w:sz w:val="24"/>
          <w:szCs w:val="24"/>
        </w:rPr>
        <w:t>e inversão de controle, mas segue o princípio das referências verticais</w:t>
      </w:r>
    </w:p>
    <w:p w:rsidR="00416E91" w:rsidRDefault="009919BE" w:rsidP="00416E9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 camada </w:t>
      </w:r>
      <w:r w:rsidR="00353A46">
        <w:rPr>
          <w:sz w:val="24"/>
          <w:szCs w:val="24"/>
        </w:rPr>
        <w:t>de infra</w:t>
      </w:r>
      <w:r>
        <w:rPr>
          <w:sz w:val="24"/>
          <w:szCs w:val="24"/>
        </w:rPr>
        <w:t xml:space="preserve"> enxerga a camada de Domain, a camada de Domain enxerga a camada de Application e a mesma enxerga a camada de </w:t>
      </w:r>
      <w:r w:rsidR="00353A46">
        <w:rPr>
          <w:sz w:val="24"/>
          <w:szCs w:val="24"/>
        </w:rPr>
        <w:t>Distribution.</w:t>
      </w:r>
    </w:p>
    <w:p w:rsidR="001314A0" w:rsidRDefault="001314A0" w:rsidP="00416E91">
      <w:pPr>
        <w:pStyle w:val="SemEspaamento"/>
        <w:rPr>
          <w:sz w:val="24"/>
          <w:szCs w:val="24"/>
        </w:rPr>
      </w:pPr>
    </w:p>
    <w:p w:rsidR="001314A0" w:rsidRPr="001314A0" w:rsidRDefault="001314A0" w:rsidP="00416E91">
      <w:pPr>
        <w:pStyle w:val="SemEspaamento"/>
        <w:rPr>
          <w:b/>
          <w:sz w:val="28"/>
          <w:szCs w:val="28"/>
          <w:u w:val="single"/>
        </w:rPr>
      </w:pPr>
      <w:r w:rsidRPr="001314A0">
        <w:rPr>
          <w:b/>
          <w:sz w:val="28"/>
          <w:szCs w:val="28"/>
          <w:u w:val="single"/>
        </w:rPr>
        <w:t xml:space="preserve">Arquitetura WEB: </w:t>
      </w:r>
    </w:p>
    <w:p w:rsidR="001314A0" w:rsidRDefault="001314A0" w:rsidP="00416E91">
      <w:pPr>
        <w:pStyle w:val="SemEspaamento"/>
        <w:rPr>
          <w:sz w:val="24"/>
          <w:szCs w:val="24"/>
        </w:rPr>
      </w:pPr>
    </w:p>
    <w:p w:rsidR="001314A0" w:rsidRDefault="001314A0" w:rsidP="00416E91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D17BF91" wp14:editId="19C02B0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A0" w:rsidRDefault="001314A0" w:rsidP="00416E91">
      <w:pPr>
        <w:pStyle w:val="SemEspaamento"/>
        <w:rPr>
          <w:sz w:val="24"/>
          <w:szCs w:val="24"/>
        </w:rPr>
      </w:pPr>
    </w:p>
    <w:p w:rsidR="001314A0" w:rsidRDefault="001314A0" w:rsidP="00416E91">
      <w:pPr>
        <w:pStyle w:val="SemEspaamento"/>
        <w:rPr>
          <w:sz w:val="24"/>
          <w:szCs w:val="24"/>
        </w:rPr>
      </w:pPr>
    </w:p>
    <w:p w:rsidR="001314A0" w:rsidRDefault="001314A0" w:rsidP="00416E9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No front foi utilizado o Angular 2, projeto criado pelo angular CLI.</w:t>
      </w:r>
    </w:p>
    <w:p w:rsidR="001314A0" w:rsidRDefault="001314A0" w:rsidP="00416E91">
      <w:pPr>
        <w:pStyle w:val="SemEspaamento"/>
        <w:rPr>
          <w:sz w:val="24"/>
          <w:szCs w:val="24"/>
        </w:rPr>
      </w:pPr>
    </w:p>
    <w:p w:rsidR="001314A0" w:rsidRDefault="003D7E94" w:rsidP="00416E91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Auth: Encontra-se o componente responsável pela autenticação do usuário ao sistema.</w:t>
      </w:r>
    </w:p>
    <w:p w:rsidR="003D7E94" w:rsidRDefault="003D7E94" w:rsidP="003D7E94">
      <w:pPr>
        <w:pStyle w:val="SemEspaamento"/>
        <w:rPr>
          <w:sz w:val="24"/>
          <w:szCs w:val="24"/>
        </w:rPr>
      </w:pPr>
    </w:p>
    <w:p w:rsidR="003D7E94" w:rsidRDefault="003D7E94" w:rsidP="003D7E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Guards: Encontra-se o serviço responsável por verificar se o token do usuário não expirou e manter ele autenticado.</w:t>
      </w:r>
    </w:p>
    <w:p w:rsidR="003D7E94" w:rsidRDefault="003D7E94" w:rsidP="003D7E94">
      <w:pPr>
        <w:pStyle w:val="SemEspaamento"/>
        <w:rPr>
          <w:sz w:val="24"/>
          <w:szCs w:val="24"/>
        </w:rPr>
      </w:pPr>
    </w:p>
    <w:p w:rsidR="003D7E94" w:rsidRDefault="003D7E94" w:rsidP="003D7E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Helpers: Encontra-se o serviço JWT </w:t>
      </w:r>
      <w:r w:rsidR="0024559E">
        <w:rPr>
          <w:sz w:val="24"/>
          <w:szCs w:val="24"/>
        </w:rPr>
        <w:t>onde o mesmo vai interceptar a requisição e adicionar o token de autenticação para acessar as funcionalidades permitidas</w:t>
      </w:r>
      <w:r>
        <w:rPr>
          <w:sz w:val="24"/>
          <w:szCs w:val="24"/>
        </w:rPr>
        <w:t>.</w:t>
      </w:r>
    </w:p>
    <w:p w:rsidR="003D7E94" w:rsidRDefault="003D7E94" w:rsidP="003D7E94">
      <w:pPr>
        <w:pStyle w:val="SemEspaamento"/>
        <w:rPr>
          <w:sz w:val="24"/>
          <w:szCs w:val="24"/>
        </w:rPr>
      </w:pPr>
    </w:p>
    <w:p w:rsidR="003D7E94" w:rsidRDefault="003D7E94" w:rsidP="003D7E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Produto: Encontra-se o componente de listagem e na pasta filha Cadastrar se encontra o componente de cadastro de produtos.</w:t>
      </w:r>
    </w:p>
    <w:p w:rsidR="003D7E94" w:rsidRDefault="003D7E94" w:rsidP="003D7E94">
      <w:pPr>
        <w:pStyle w:val="SemEspaamento"/>
        <w:rPr>
          <w:sz w:val="24"/>
          <w:szCs w:val="24"/>
        </w:rPr>
      </w:pPr>
    </w:p>
    <w:p w:rsidR="003D7E94" w:rsidRDefault="003D7E94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BA4ECE" w:rsidRPr="00BA4ECE" w:rsidRDefault="00BA4ECE" w:rsidP="00BA4ECE">
      <w:pPr>
        <w:pStyle w:val="SemEspaamento"/>
        <w:jc w:val="center"/>
        <w:rPr>
          <w:sz w:val="44"/>
          <w:szCs w:val="44"/>
        </w:rPr>
      </w:pPr>
      <w:r w:rsidRPr="00BA4ECE">
        <w:rPr>
          <w:sz w:val="44"/>
          <w:szCs w:val="44"/>
        </w:rPr>
        <w:lastRenderedPageBreak/>
        <w:t>Telas</w:t>
      </w:r>
    </w:p>
    <w:p w:rsidR="00BA4ECE" w:rsidRPr="00BA4ECE" w:rsidRDefault="00BA4ECE" w:rsidP="003D7E94">
      <w:pPr>
        <w:pStyle w:val="SemEspaamento"/>
        <w:rPr>
          <w:b/>
          <w:sz w:val="36"/>
          <w:szCs w:val="36"/>
          <w:u w:val="single"/>
        </w:rPr>
      </w:pPr>
    </w:p>
    <w:p w:rsidR="00BA4ECE" w:rsidRPr="00BA4ECE" w:rsidRDefault="00BA4ECE" w:rsidP="003D7E94">
      <w:pPr>
        <w:pStyle w:val="SemEspaamento"/>
        <w:rPr>
          <w:b/>
          <w:sz w:val="28"/>
          <w:szCs w:val="28"/>
          <w:u w:val="single"/>
        </w:rPr>
      </w:pPr>
      <w:r w:rsidRPr="00BA4ECE">
        <w:rPr>
          <w:b/>
          <w:sz w:val="28"/>
          <w:szCs w:val="28"/>
          <w:u w:val="single"/>
        </w:rPr>
        <w:t>Login:</w:t>
      </w: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7C1EBF0" wp14:editId="689A9BD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94" w:rsidRDefault="003D7E94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3D7E94" w:rsidRDefault="00BA4ECE" w:rsidP="003D7E94">
      <w:pPr>
        <w:pStyle w:val="SemEspaamento"/>
        <w:rPr>
          <w:b/>
          <w:sz w:val="28"/>
          <w:szCs w:val="28"/>
          <w:u w:val="single"/>
        </w:rPr>
      </w:pPr>
      <w:r w:rsidRPr="00BA4ECE">
        <w:rPr>
          <w:b/>
          <w:sz w:val="28"/>
          <w:szCs w:val="28"/>
          <w:u w:val="single"/>
        </w:rPr>
        <w:t xml:space="preserve">Listar </w:t>
      </w:r>
      <w:r>
        <w:rPr>
          <w:b/>
          <w:sz w:val="28"/>
          <w:szCs w:val="28"/>
          <w:u w:val="single"/>
        </w:rPr>
        <w:t xml:space="preserve">e Filtrar </w:t>
      </w:r>
      <w:bookmarkStart w:id="0" w:name="_GoBack"/>
      <w:bookmarkEnd w:id="0"/>
      <w:r w:rsidRPr="00BA4ECE">
        <w:rPr>
          <w:b/>
          <w:sz w:val="28"/>
          <w:szCs w:val="28"/>
          <w:u w:val="single"/>
        </w:rPr>
        <w:t>Produto:</w:t>
      </w:r>
    </w:p>
    <w:p w:rsidR="00BA4ECE" w:rsidRPr="00BA4ECE" w:rsidRDefault="00BA4ECE" w:rsidP="003D7E94">
      <w:pPr>
        <w:pStyle w:val="SemEspaamento"/>
        <w:rPr>
          <w:b/>
          <w:sz w:val="28"/>
          <w:szCs w:val="28"/>
          <w:u w:val="single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4AA3C5" wp14:editId="085A7F0D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sz w:val="24"/>
          <w:szCs w:val="24"/>
        </w:rPr>
      </w:pPr>
    </w:p>
    <w:p w:rsidR="00BA4ECE" w:rsidRDefault="00BA4ECE" w:rsidP="003D7E94">
      <w:pPr>
        <w:pStyle w:val="SemEspaamento"/>
        <w:rPr>
          <w:b/>
          <w:sz w:val="28"/>
          <w:szCs w:val="28"/>
          <w:u w:val="single"/>
        </w:rPr>
      </w:pPr>
    </w:p>
    <w:p w:rsidR="00BA4ECE" w:rsidRDefault="00BA4ECE" w:rsidP="003D7E94">
      <w:pPr>
        <w:pStyle w:val="SemEspaamento"/>
        <w:rPr>
          <w:b/>
          <w:sz w:val="28"/>
          <w:szCs w:val="28"/>
          <w:u w:val="single"/>
        </w:rPr>
      </w:pPr>
      <w:r w:rsidRPr="00BA4ECE">
        <w:rPr>
          <w:b/>
          <w:sz w:val="28"/>
          <w:szCs w:val="28"/>
          <w:u w:val="single"/>
        </w:rPr>
        <w:lastRenderedPageBreak/>
        <w:t xml:space="preserve">Cadastrar Produto: </w:t>
      </w:r>
    </w:p>
    <w:p w:rsidR="00BA4ECE" w:rsidRPr="00BA4ECE" w:rsidRDefault="00BA4ECE" w:rsidP="003D7E94">
      <w:pPr>
        <w:pStyle w:val="SemEspaamento"/>
        <w:rPr>
          <w:b/>
          <w:sz w:val="28"/>
          <w:szCs w:val="28"/>
          <w:u w:val="single"/>
        </w:rPr>
      </w:pPr>
    </w:p>
    <w:p w:rsidR="00BA4ECE" w:rsidRPr="00AB7CC4" w:rsidRDefault="00BA4ECE" w:rsidP="003D7E94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A778A8" wp14:editId="1BB5351F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CE" w:rsidRPr="00AB7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C37"/>
    <w:multiLevelType w:val="hybridMultilevel"/>
    <w:tmpl w:val="28E64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64EFC"/>
    <w:multiLevelType w:val="hybridMultilevel"/>
    <w:tmpl w:val="E31E8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7D4F"/>
    <w:multiLevelType w:val="hybridMultilevel"/>
    <w:tmpl w:val="1F5EB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961CE"/>
    <w:multiLevelType w:val="hybridMultilevel"/>
    <w:tmpl w:val="DF762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0C"/>
    <w:rsid w:val="001314A0"/>
    <w:rsid w:val="0024559E"/>
    <w:rsid w:val="00353A46"/>
    <w:rsid w:val="003D7E94"/>
    <w:rsid w:val="00416E91"/>
    <w:rsid w:val="005B58E5"/>
    <w:rsid w:val="009919BE"/>
    <w:rsid w:val="00A2690C"/>
    <w:rsid w:val="00AB7CC4"/>
    <w:rsid w:val="00B33902"/>
    <w:rsid w:val="00BA4ECE"/>
    <w:rsid w:val="00D7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6E5B"/>
  <w15:chartTrackingRefBased/>
  <w15:docId w15:val="{9F1F3079-2A43-4762-8835-C266D72E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7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</dc:creator>
  <cp:keywords/>
  <dc:description/>
  <cp:lastModifiedBy>Vinicius Santana</cp:lastModifiedBy>
  <cp:revision>7</cp:revision>
  <dcterms:created xsi:type="dcterms:W3CDTF">2018-11-30T10:08:00Z</dcterms:created>
  <dcterms:modified xsi:type="dcterms:W3CDTF">2018-12-01T02:02:00Z</dcterms:modified>
</cp:coreProperties>
</file>