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64B27" w14:textId="4C65071D" w:rsidR="004272C5" w:rsidRDefault="005C4881" w:rsidP="005C4881">
      <w:pPr>
        <w:jc w:val="center"/>
        <w:rPr>
          <w:color w:val="000000"/>
        </w:rPr>
      </w:pPr>
      <w:r>
        <w:rPr>
          <w:noProof/>
        </w:rPr>
        <w:drawing>
          <wp:inline distT="0" distB="0" distL="0" distR="0" wp14:anchorId="408E2CEC" wp14:editId="537C71AB">
            <wp:extent cx="994774" cy="1209522"/>
            <wp:effectExtent l="0" t="0" r="0" b="0"/>
            <wp:docPr id="48" name="Imagem 48" descr="Ficheiro:Logo UEMA.png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cheiro:Logo UEMA.png – Wikipédia, a enciclopédia liv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4252" cy="1221046"/>
                    </a:xfrm>
                    <a:prstGeom prst="rect">
                      <a:avLst/>
                    </a:prstGeom>
                    <a:noFill/>
                    <a:ln>
                      <a:noFill/>
                    </a:ln>
                  </pic:spPr>
                </pic:pic>
              </a:graphicData>
            </a:graphic>
          </wp:inline>
        </w:drawing>
      </w:r>
    </w:p>
    <w:p w14:paraId="5ACEB4E8" w14:textId="77777777" w:rsidR="005C4881" w:rsidRPr="007746E5" w:rsidRDefault="005C4881" w:rsidP="005C4881">
      <w:pPr>
        <w:jc w:val="center"/>
        <w:rPr>
          <w:rFonts w:ascii="Arial" w:hAnsi="Arial" w:cs="Arial"/>
          <w:color w:val="000000"/>
        </w:rPr>
      </w:pPr>
    </w:p>
    <w:p w14:paraId="60BE053C" w14:textId="5667596B" w:rsidR="004272C5" w:rsidRPr="007746E5" w:rsidRDefault="00C15477" w:rsidP="005C4881">
      <w:pPr>
        <w:jc w:val="center"/>
        <w:rPr>
          <w:rFonts w:ascii="Arial" w:hAnsi="Arial" w:cs="Arial"/>
        </w:rPr>
      </w:pPr>
      <w:bookmarkStart w:id="0" w:name="_x69ubau8th75" w:colFirst="0" w:colLast="0"/>
      <w:bookmarkEnd w:id="0"/>
      <w:r w:rsidRPr="007746E5">
        <w:rPr>
          <w:rFonts w:ascii="Arial" w:hAnsi="Arial" w:cs="Arial"/>
          <w:color w:val="000000"/>
        </w:rPr>
        <w:t>UNIVERSIDADE ESTADUAL DO MARANHÃO – UEMA</w:t>
      </w:r>
    </w:p>
    <w:p w14:paraId="74DBC87A" w14:textId="47BAB06A" w:rsidR="004272C5" w:rsidRPr="007746E5" w:rsidRDefault="00C15477" w:rsidP="005C4881">
      <w:pPr>
        <w:jc w:val="center"/>
        <w:rPr>
          <w:rFonts w:ascii="Arial" w:hAnsi="Arial" w:cs="Arial"/>
        </w:rPr>
      </w:pPr>
      <w:r w:rsidRPr="007746E5">
        <w:rPr>
          <w:rFonts w:ascii="Arial" w:hAnsi="Arial" w:cs="Arial"/>
        </w:rPr>
        <w:t>CENTRO DE CIÊNCIAS TECNOLÓGICAS</w:t>
      </w:r>
    </w:p>
    <w:p w14:paraId="2EA6EFED" w14:textId="600EBDA7" w:rsidR="004272C5" w:rsidRPr="007746E5" w:rsidRDefault="00C15477" w:rsidP="005C4881">
      <w:pPr>
        <w:jc w:val="center"/>
        <w:rPr>
          <w:rFonts w:ascii="Arial" w:hAnsi="Arial" w:cs="Arial"/>
        </w:rPr>
      </w:pPr>
      <w:r w:rsidRPr="007746E5">
        <w:rPr>
          <w:rFonts w:ascii="Arial" w:hAnsi="Arial" w:cs="Arial"/>
          <w:color w:val="000000"/>
        </w:rPr>
        <w:t>TECNOLOGIA EM ANÁLISE E DESENVOLVIMENTO DE SISTEMAS</w:t>
      </w:r>
    </w:p>
    <w:p w14:paraId="554F1776" w14:textId="77777777" w:rsidR="004272C5" w:rsidRPr="007746E5" w:rsidRDefault="004272C5">
      <w:pPr>
        <w:jc w:val="center"/>
        <w:rPr>
          <w:rFonts w:ascii="Arial" w:hAnsi="Arial" w:cs="Arial"/>
          <w:b/>
          <w:bCs/>
          <w:color w:val="000000"/>
        </w:rPr>
      </w:pPr>
      <w:bookmarkStart w:id="1" w:name="_2unjg0adrt26" w:colFirst="0" w:colLast="0"/>
      <w:bookmarkEnd w:id="1"/>
    </w:p>
    <w:p w14:paraId="5643E4D4" w14:textId="77777777" w:rsidR="004272C5" w:rsidRPr="007746E5" w:rsidRDefault="004272C5">
      <w:pPr>
        <w:jc w:val="center"/>
        <w:rPr>
          <w:rFonts w:ascii="Arial" w:hAnsi="Arial" w:cs="Arial"/>
          <w:b/>
          <w:bCs/>
          <w:color w:val="000000"/>
        </w:rPr>
      </w:pPr>
    </w:p>
    <w:p w14:paraId="05AE867D" w14:textId="77777777" w:rsidR="004272C5" w:rsidRPr="007746E5" w:rsidRDefault="004272C5">
      <w:pPr>
        <w:jc w:val="center"/>
        <w:rPr>
          <w:rFonts w:ascii="Arial" w:hAnsi="Arial" w:cs="Arial"/>
          <w:b/>
          <w:bCs/>
          <w:color w:val="000000"/>
        </w:rPr>
      </w:pPr>
    </w:p>
    <w:p w14:paraId="136A2B5A" w14:textId="77777777" w:rsidR="004272C5" w:rsidRPr="007746E5" w:rsidRDefault="004272C5">
      <w:pPr>
        <w:jc w:val="center"/>
        <w:rPr>
          <w:rFonts w:ascii="Arial" w:hAnsi="Arial" w:cs="Arial"/>
          <w:b/>
          <w:bCs/>
          <w:color w:val="000000"/>
        </w:rPr>
      </w:pPr>
    </w:p>
    <w:p w14:paraId="6B0DC92D" w14:textId="77777777" w:rsidR="004272C5" w:rsidRPr="007746E5" w:rsidRDefault="004272C5">
      <w:pPr>
        <w:jc w:val="center"/>
        <w:rPr>
          <w:rFonts w:ascii="Arial" w:hAnsi="Arial" w:cs="Arial"/>
          <w:b/>
          <w:bCs/>
          <w:color w:val="000000"/>
        </w:rPr>
      </w:pPr>
    </w:p>
    <w:p w14:paraId="0AEBA701" w14:textId="77777777" w:rsidR="004272C5" w:rsidRPr="007746E5" w:rsidRDefault="00794DCB">
      <w:pPr>
        <w:jc w:val="center"/>
        <w:rPr>
          <w:rFonts w:ascii="Arial" w:hAnsi="Arial" w:cs="Arial"/>
        </w:rPr>
      </w:pPr>
      <w:r w:rsidRPr="007746E5">
        <w:rPr>
          <w:rFonts w:ascii="Arial" w:hAnsi="Arial" w:cs="Arial"/>
          <w:color w:val="000000"/>
        </w:rPr>
        <w:t>LUCAS VINICIUS SOUSA COSTA</w:t>
      </w:r>
    </w:p>
    <w:p w14:paraId="0D729B2C" w14:textId="77777777" w:rsidR="004272C5" w:rsidRPr="007746E5" w:rsidRDefault="004272C5">
      <w:pPr>
        <w:jc w:val="center"/>
        <w:rPr>
          <w:rFonts w:ascii="Arial" w:hAnsi="Arial" w:cs="Arial"/>
          <w:b/>
          <w:bCs/>
          <w:color w:val="000000"/>
        </w:rPr>
      </w:pPr>
    </w:p>
    <w:p w14:paraId="00B7973E" w14:textId="77777777" w:rsidR="004272C5" w:rsidRPr="007746E5" w:rsidRDefault="004272C5">
      <w:pPr>
        <w:jc w:val="center"/>
        <w:rPr>
          <w:rFonts w:ascii="Arial" w:hAnsi="Arial" w:cs="Arial"/>
          <w:b/>
          <w:bCs/>
          <w:color w:val="000000"/>
          <w:sz w:val="28"/>
          <w:szCs w:val="28"/>
        </w:rPr>
      </w:pPr>
    </w:p>
    <w:p w14:paraId="01A97C5F" w14:textId="77777777" w:rsidR="00C560BA" w:rsidRPr="007746E5" w:rsidRDefault="00C560BA">
      <w:pPr>
        <w:jc w:val="center"/>
        <w:rPr>
          <w:rFonts w:ascii="Arial" w:hAnsi="Arial" w:cs="Arial"/>
          <w:b/>
          <w:bCs/>
          <w:color w:val="000000"/>
          <w:sz w:val="28"/>
          <w:szCs w:val="28"/>
        </w:rPr>
      </w:pPr>
    </w:p>
    <w:p w14:paraId="6405E23F" w14:textId="77777777" w:rsidR="00C560BA" w:rsidRPr="007746E5" w:rsidRDefault="00C560BA">
      <w:pPr>
        <w:jc w:val="center"/>
        <w:rPr>
          <w:rFonts w:ascii="Arial" w:hAnsi="Arial" w:cs="Arial"/>
          <w:b/>
          <w:bCs/>
          <w:color w:val="000000"/>
          <w:sz w:val="28"/>
          <w:szCs w:val="28"/>
        </w:rPr>
      </w:pPr>
    </w:p>
    <w:p w14:paraId="452546A6" w14:textId="77777777" w:rsidR="00C560BA" w:rsidRPr="007746E5" w:rsidRDefault="00C560BA">
      <w:pPr>
        <w:jc w:val="center"/>
        <w:rPr>
          <w:rFonts w:ascii="Arial" w:hAnsi="Arial" w:cs="Arial"/>
          <w:b/>
          <w:bCs/>
          <w:color w:val="000000"/>
          <w:sz w:val="28"/>
          <w:szCs w:val="28"/>
        </w:rPr>
      </w:pPr>
    </w:p>
    <w:p w14:paraId="1A4F2560" w14:textId="77777777" w:rsidR="00C560BA" w:rsidRPr="007746E5" w:rsidRDefault="00C560BA">
      <w:pPr>
        <w:jc w:val="center"/>
        <w:rPr>
          <w:rFonts w:ascii="Arial" w:hAnsi="Arial" w:cs="Arial"/>
          <w:b/>
          <w:bCs/>
          <w:color w:val="000000"/>
          <w:sz w:val="28"/>
          <w:szCs w:val="28"/>
        </w:rPr>
      </w:pPr>
    </w:p>
    <w:p w14:paraId="2BD54BEB" w14:textId="77777777" w:rsidR="00C560BA" w:rsidRPr="007746E5" w:rsidRDefault="00C560BA">
      <w:pPr>
        <w:jc w:val="center"/>
        <w:rPr>
          <w:rFonts w:ascii="Arial" w:hAnsi="Arial" w:cs="Arial"/>
          <w:b/>
          <w:bCs/>
          <w:color w:val="000000"/>
          <w:sz w:val="28"/>
          <w:szCs w:val="28"/>
        </w:rPr>
      </w:pPr>
    </w:p>
    <w:p w14:paraId="74D9C571" w14:textId="77777777" w:rsidR="00C560BA" w:rsidRPr="007746E5" w:rsidRDefault="00C560BA">
      <w:pPr>
        <w:jc w:val="center"/>
        <w:rPr>
          <w:rFonts w:ascii="Arial" w:hAnsi="Arial" w:cs="Arial"/>
          <w:b/>
          <w:bCs/>
          <w:color w:val="000000"/>
          <w:sz w:val="28"/>
          <w:szCs w:val="28"/>
        </w:rPr>
      </w:pPr>
    </w:p>
    <w:p w14:paraId="675B89AB" w14:textId="77777777" w:rsidR="00C560BA" w:rsidRPr="007746E5" w:rsidRDefault="00C560BA">
      <w:pPr>
        <w:jc w:val="center"/>
        <w:rPr>
          <w:rFonts w:ascii="Arial" w:hAnsi="Arial" w:cs="Arial"/>
          <w:b/>
          <w:bCs/>
          <w:color w:val="000000"/>
          <w:sz w:val="28"/>
          <w:szCs w:val="28"/>
        </w:rPr>
      </w:pPr>
    </w:p>
    <w:p w14:paraId="3D7CC46F" w14:textId="46FF0C29" w:rsidR="00C560BA" w:rsidRPr="007746E5" w:rsidRDefault="00C560BA">
      <w:pPr>
        <w:jc w:val="center"/>
        <w:rPr>
          <w:rFonts w:ascii="Arial" w:hAnsi="Arial" w:cs="Arial"/>
          <w:b/>
          <w:bCs/>
          <w:color w:val="000000"/>
          <w:sz w:val="28"/>
          <w:szCs w:val="28"/>
        </w:rPr>
      </w:pPr>
    </w:p>
    <w:p w14:paraId="73AD3A82" w14:textId="77777777" w:rsidR="00C560BA" w:rsidRPr="007746E5" w:rsidRDefault="00C560BA">
      <w:pPr>
        <w:jc w:val="center"/>
        <w:rPr>
          <w:rFonts w:ascii="Arial" w:hAnsi="Arial" w:cs="Arial"/>
          <w:b/>
          <w:bCs/>
          <w:color w:val="000000"/>
          <w:sz w:val="28"/>
          <w:szCs w:val="28"/>
        </w:rPr>
      </w:pPr>
    </w:p>
    <w:p w14:paraId="40CD7713" w14:textId="77777777" w:rsidR="00C560BA" w:rsidRPr="007746E5" w:rsidRDefault="00C560BA">
      <w:pPr>
        <w:jc w:val="center"/>
        <w:rPr>
          <w:rFonts w:ascii="Arial" w:hAnsi="Arial" w:cs="Arial"/>
          <w:b/>
          <w:bCs/>
          <w:color w:val="000000"/>
          <w:sz w:val="28"/>
          <w:szCs w:val="28"/>
        </w:rPr>
      </w:pPr>
    </w:p>
    <w:p w14:paraId="1E31D81A" w14:textId="77777777" w:rsidR="004272C5" w:rsidRPr="007746E5" w:rsidRDefault="004272C5">
      <w:pPr>
        <w:pBdr>
          <w:top w:val="nil"/>
          <w:left w:val="nil"/>
          <w:bottom w:val="nil"/>
          <w:right w:val="nil"/>
          <w:between w:val="nil"/>
        </w:pBdr>
        <w:ind w:left="2410" w:hanging="360"/>
        <w:jc w:val="center"/>
        <w:rPr>
          <w:rFonts w:ascii="Arial" w:hAnsi="Arial" w:cs="Arial"/>
          <w:b/>
          <w:bCs/>
          <w:color w:val="000000"/>
          <w:sz w:val="28"/>
          <w:szCs w:val="28"/>
        </w:rPr>
      </w:pPr>
    </w:p>
    <w:p w14:paraId="3B0D1922" w14:textId="5C4896A6" w:rsidR="004B68AE" w:rsidRPr="007746E5" w:rsidRDefault="00553932" w:rsidP="00553932">
      <w:pPr>
        <w:jc w:val="both"/>
        <w:rPr>
          <w:rFonts w:ascii="Arial" w:hAnsi="Arial" w:cs="Arial"/>
          <w:b/>
          <w:bCs/>
          <w:color w:val="000000"/>
        </w:rPr>
      </w:pPr>
      <w:r w:rsidRPr="007746E5">
        <w:rPr>
          <w:rFonts w:ascii="Arial" w:hAnsi="Arial" w:cs="Arial"/>
        </w:rPr>
        <w:t>AULA.NET: DESENVOLVIMENTO DE UMA PLATAFORMA WEB PARA CONTRATAÇÃO DIRETA DE AULAS PARTICULARES COM GESTÃO DE AGENDAMENTOS, CONTROLE FINANCEIRO E BANCO DE DADOS RELACIONAL.</w:t>
      </w:r>
    </w:p>
    <w:p w14:paraId="13D3F248"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rPr>
      </w:pPr>
    </w:p>
    <w:p w14:paraId="45026D8D"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rPr>
      </w:pPr>
    </w:p>
    <w:p w14:paraId="0931994F"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4ED3326E"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174291C9"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6FDF8E1B"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6E5B8396"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47D41358"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2DF6E891"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7444D518"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602FACC1"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20034E2B"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39DA8A3C"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0FF5E5A2" w14:textId="77777777" w:rsidR="004272C5" w:rsidRPr="007746E5" w:rsidRDefault="004272C5" w:rsidP="007746E5">
      <w:pPr>
        <w:pBdr>
          <w:top w:val="nil"/>
          <w:left w:val="nil"/>
          <w:bottom w:val="nil"/>
          <w:right w:val="nil"/>
          <w:between w:val="nil"/>
        </w:pBdr>
        <w:ind w:left="2410" w:hanging="360"/>
        <w:jc w:val="center"/>
        <w:rPr>
          <w:rFonts w:ascii="Arial" w:hAnsi="Arial" w:cs="Arial"/>
          <w:color w:val="000000"/>
          <w:sz w:val="22"/>
          <w:szCs w:val="22"/>
        </w:rPr>
      </w:pPr>
    </w:p>
    <w:p w14:paraId="6777366A" w14:textId="6B1D5234" w:rsidR="004272C5" w:rsidRPr="007746E5" w:rsidRDefault="005C4881">
      <w:pPr>
        <w:jc w:val="center"/>
        <w:rPr>
          <w:rFonts w:ascii="Arial" w:hAnsi="Arial" w:cs="Arial"/>
        </w:rPr>
      </w:pPr>
      <w:r w:rsidRPr="007746E5">
        <w:rPr>
          <w:rFonts w:ascii="Arial" w:hAnsi="Arial" w:cs="Arial"/>
          <w:color w:val="000000"/>
        </w:rPr>
        <w:t>TIMON-MA</w:t>
      </w:r>
    </w:p>
    <w:p w14:paraId="636F740C" w14:textId="77777777" w:rsidR="004272C5" w:rsidRPr="007746E5" w:rsidRDefault="00794DCB">
      <w:pPr>
        <w:jc w:val="center"/>
        <w:rPr>
          <w:rFonts w:ascii="Arial" w:hAnsi="Arial" w:cs="Arial"/>
        </w:rPr>
      </w:pPr>
      <w:r w:rsidRPr="007746E5">
        <w:rPr>
          <w:rFonts w:ascii="Arial" w:hAnsi="Arial" w:cs="Arial"/>
          <w:color w:val="000000"/>
        </w:rPr>
        <w:t>2026</w:t>
      </w:r>
    </w:p>
    <w:p w14:paraId="45C3CDA5" w14:textId="77777777" w:rsidR="004272C5" w:rsidRPr="007746E5" w:rsidRDefault="00794DCB">
      <w:pPr>
        <w:jc w:val="center"/>
        <w:rPr>
          <w:rFonts w:ascii="Arial" w:hAnsi="Arial" w:cs="Arial"/>
        </w:rPr>
      </w:pPr>
      <w:r w:rsidRPr="007746E5">
        <w:rPr>
          <w:rFonts w:ascii="Arial" w:hAnsi="Arial" w:cs="Arial"/>
        </w:rPr>
        <w:lastRenderedPageBreak/>
        <w:t>LUCAS VINICIUS SOUSA COSTA</w:t>
      </w:r>
    </w:p>
    <w:p w14:paraId="14B828C9" w14:textId="77777777" w:rsidR="0015117D" w:rsidRPr="007746E5" w:rsidRDefault="0015117D">
      <w:pPr>
        <w:jc w:val="center"/>
        <w:rPr>
          <w:rFonts w:ascii="Arial" w:hAnsi="Arial" w:cs="Arial"/>
        </w:rPr>
      </w:pPr>
    </w:p>
    <w:p w14:paraId="6669D246" w14:textId="77777777" w:rsidR="0015117D" w:rsidRPr="007746E5" w:rsidRDefault="0015117D">
      <w:pPr>
        <w:jc w:val="center"/>
        <w:rPr>
          <w:rFonts w:ascii="Arial" w:hAnsi="Arial" w:cs="Arial"/>
        </w:rPr>
      </w:pPr>
    </w:p>
    <w:p w14:paraId="22AC8DF2" w14:textId="77777777" w:rsidR="0015117D" w:rsidRPr="007746E5" w:rsidRDefault="0015117D">
      <w:pPr>
        <w:jc w:val="center"/>
        <w:rPr>
          <w:rFonts w:ascii="Arial" w:hAnsi="Arial" w:cs="Arial"/>
        </w:rPr>
      </w:pPr>
    </w:p>
    <w:p w14:paraId="126AEF43" w14:textId="77777777" w:rsidR="0015117D" w:rsidRPr="007746E5" w:rsidRDefault="0015117D">
      <w:pPr>
        <w:jc w:val="center"/>
        <w:rPr>
          <w:rFonts w:ascii="Arial" w:hAnsi="Arial" w:cs="Arial"/>
        </w:rPr>
      </w:pPr>
    </w:p>
    <w:p w14:paraId="0A6A04AC" w14:textId="77777777" w:rsidR="0015117D" w:rsidRPr="007746E5" w:rsidRDefault="0015117D">
      <w:pPr>
        <w:jc w:val="center"/>
        <w:rPr>
          <w:rFonts w:ascii="Arial" w:hAnsi="Arial" w:cs="Arial"/>
        </w:rPr>
      </w:pPr>
    </w:p>
    <w:p w14:paraId="1D49FCEB" w14:textId="77777777" w:rsidR="0015117D" w:rsidRPr="007746E5" w:rsidRDefault="0015117D">
      <w:pPr>
        <w:jc w:val="center"/>
        <w:rPr>
          <w:rFonts w:ascii="Arial" w:hAnsi="Arial" w:cs="Arial"/>
        </w:rPr>
      </w:pPr>
    </w:p>
    <w:p w14:paraId="3EC402D8" w14:textId="77777777" w:rsidR="0015117D" w:rsidRPr="007746E5" w:rsidRDefault="0015117D">
      <w:pPr>
        <w:jc w:val="center"/>
        <w:rPr>
          <w:rFonts w:ascii="Arial" w:hAnsi="Arial" w:cs="Arial"/>
        </w:rPr>
      </w:pPr>
    </w:p>
    <w:p w14:paraId="2AB463B4" w14:textId="77777777" w:rsidR="0015117D" w:rsidRPr="007746E5" w:rsidRDefault="0015117D">
      <w:pPr>
        <w:jc w:val="center"/>
        <w:rPr>
          <w:rFonts w:ascii="Arial" w:hAnsi="Arial" w:cs="Arial"/>
        </w:rPr>
      </w:pPr>
    </w:p>
    <w:p w14:paraId="700BBF79" w14:textId="77777777" w:rsidR="0015117D" w:rsidRPr="007746E5" w:rsidRDefault="0015117D">
      <w:pPr>
        <w:jc w:val="center"/>
        <w:rPr>
          <w:rFonts w:ascii="Arial" w:hAnsi="Arial" w:cs="Arial"/>
        </w:rPr>
      </w:pPr>
    </w:p>
    <w:p w14:paraId="36BC34E8" w14:textId="77777777" w:rsidR="0015117D" w:rsidRPr="007746E5" w:rsidRDefault="0015117D">
      <w:pPr>
        <w:jc w:val="center"/>
        <w:rPr>
          <w:rFonts w:ascii="Arial" w:hAnsi="Arial" w:cs="Arial"/>
        </w:rPr>
      </w:pPr>
    </w:p>
    <w:p w14:paraId="43A4A053" w14:textId="77777777" w:rsidR="0015117D" w:rsidRPr="007746E5" w:rsidRDefault="0015117D">
      <w:pPr>
        <w:jc w:val="center"/>
        <w:rPr>
          <w:rFonts w:ascii="Arial" w:hAnsi="Arial" w:cs="Arial"/>
        </w:rPr>
      </w:pPr>
    </w:p>
    <w:p w14:paraId="394C95F3" w14:textId="77777777" w:rsidR="0015117D" w:rsidRPr="007746E5" w:rsidRDefault="0015117D">
      <w:pPr>
        <w:jc w:val="center"/>
        <w:rPr>
          <w:rFonts w:ascii="Arial" w:hAnsi="Arial" w:cs="Arial"/>
        </w:rPr>
      </w:pPr>
    </w:p>
    <w:p w14:paraId="03B51241" w14:textId="77777777" w:rsidR="004272C5" w:rsidRPr="007746E5" w:rsidRDefault="004272C5">
      <w:pPr>
        <w:rPr>
          <w:rFonts w:ascii="Arial" w:hAnsi="Arial" w:cs="Arial"/>
          <w:b/>
          <w:bCs/>
          <w:color w:val="000000"/>
        </w:rPr>
      </w:pPr>
    </w:p>
    <w:p w14:paraId="23880891" w14:textId="77777777" w:rsidR="00553932" w:rsidRPr="007746E5" w:rsidRDefault="00553932" w:rsidP="00553932">
      <w:pPr>
        <w:pBdr>
          <w:top w:val="nil"/>
          <w:left w:val="nil"/>
          <w:bottom w:val="nil"/>
          <w:right w:val="nil"/>
          <w:between w:val="nil"/>
        </w:pBdr>
        <w:ind w:left="2410" w:hanging="360"/>
        <w:jc w:val="center"/>
        <w:rPr>
          <w:rFonts w:ascii="Arial" w:hAnsi="Arial" w:cs="Arial"/>
          <w:b/>
          <w:bCs/>
          <w:color w:val="000000"/>
          <w:sz w:val="28"/>
          <w:szCs w:val="28"/>
        </w:rPr>
      </w:pPr>
    </w:p>
    <w:p w14:paraId="34BD5AA6" w14:textId="77777777" w:rsidR="00553932" w:rsidRPr="007746E5" w:rsidRDefault="00553932" w:rsidP="00553932">
      <w:pPr>
        <w:jc w:val="both"/>
        <w:rPr>
          <w:rFonts w:ascii="Arial" w:hAnsi="Arial" w:cs="Arial"/>
          <w:b/>
          <w:bCs/>
          <w:color w:val="000000"/>
        </w:rPr>
      </w:pPr>
      <w:r w:rsidRPr="007746E5">
        <w:rPr>
          <w:rFonts w:ascii="Arial" w:hAnsi="Arial" w:cs="Arial"/>
        </w:rPr>
        <w:t>AULA.NET: DESENVOLVIMENTO DE UMA PLATAFORMA WEB PARA CONTRATAÇÃO DIRETA DE AULAS PARTICULARES COM GESTÃO DE AGENDAMENTOS, CONTROLE FINANCEIRO E BANCO DE DADOS RELACIONAL.</w:t>
      </w:r>
    </w:p>
    <w:p w14:paraId="344D9A4F" w14:textId="77777777" w:rsidR="004272C5" w:rsidRPr="007746E5" w:rsidRDefault="004272C5">
      <w:pPr>
        <w:jc w:val="both"/>
        <w:rPr>
          <w:rFonts w:ascii="Arial" w:hAnsi="Arial" w:cs="Arial"/>
          <w:b/>
          <w:bCs/>
          <w:color w:val="000000"/>
        </w:rPr>
      </w:pPr>
    </w:p>
    <w:p w14:paraId="20259FEB" w14:textId="77777777" w:rsidR="004272C5" w:rsidRPr="007746E5" w:rsidRDefault="004272C5">
      <w:pPr>
        <w:jc w:val="both"/>
        <w:rPr>
          <w:rFonts w:ascii="Arial" w:hAnsi="Arial" w:cs="Arial"/>
          <w:b/>
          <w:bCs/>
          <w:color w:val="000000"/>
        </w:rPr>
      </w:pPr>
    </w:p>
    <w:p w14:paraId="5E74BE54" w14:textId="77777777" w:rsidR="004272C5" w:rsidRPr="007746E5" w:rsidRDefault="004272C5">
      <w:pPr>
        <w:jc w:val="both"/>
        <w:rPr>
          <w:rFonts w:ascii="Arial" w:hAnsi="Arial" w:cs="Arial"/>
          <w:b/>
          <w:bCs/>
          <w:color w:val="000000"/>
        </w:rPr>
      </w:pPr>
    </w:p>
    <w:p w14:paraId="3FB6930D" w14:textId="77777777" w:rsidR="004272C5" w:rsidRPr="007746E5" w:rsidRDefault="004272C5">
      <w:pPr>
        <w:jc w:val="both"/>
        <w:rPr>
          <w:rFonts w:ascii="Arial" w:hAnsi="Arial" w:cs="Arial"/>
          <w:color w:val="000000"/>
        </w:rPr>
      </w:pPr>
    </w:p>
    <w:p w14:paraId="5A344133" w14:textId="77777777" w:rsidR="004272C5" w:rsidRPr="007746E5" w:rsidRDefault="004272C5">
      <w:pPr>
        <w:jc w:val="both"/>
        <w:rPr>
          <w:rFonts w:ascii="Arial" w:hAnsi="Arial" w:cs="Arial"/>
          <w:color w:val="000000"/>
        </w:rPr>
      </w:pPr>
    </w:p>
    <w:p w14:paraId="21B61573" w14:textId="77777777" w:rsidR="004272C5" w:rsidRPr="007746E5" w:rsidRDefault="004272C5">
      <w:pPr>
        <w:jc w:val="both"/>
        <w:rPr>
          <w:rFonts w:ascii="Arial" w:hAnsi="Arial" w:cs="Arial"/>
          <w:color w:val="000000"/>
        </w:rPr>
      </w:pPr>
    </w:p>
    <w:p w14:paraId="6161A109" w14:textId="77777777" w:rsidR="004272C5" w:rsidRPr="007746E5" w:rsidRDefault="004272C5">
      <w:pPr>
        <w:jc w:val="both"/>
        <w:rPr>
          <w:rFonts w:ascii="Arial" w:hAnsi="Arial" w:cs="Arial"/>
          <w:color w:val="000000"/>
        </w:rPr>
      </w:pPr>
    </w:p>
    <w:p w14:paraId="796BC250" w14:textId="77777777" w:rsidR="004272C5" w:rsidRPr="007746E5" w:rsidRDefault="004272C5">
      <w:pPr>
        <w:ind w:left="3545"/>
        <w:jc w:val="both"/>
        <w:rPr>
          <w:rFonts w:ascii="Arial" w:hAnsi="Arial" w:cs="Arial"/>
          <w:color w:val="000000"/>
        </w:rPr>
      </w:pPr>
    </w:p>
    <w:p w14:paraId="6B3CFA31" w14:textId="646AEBC9" w:rsidR="0015117D" w:rsidRPr="007746E5" w:rsidRDefault="00794DCB" w:rsidP="0015117D">
      <w:pPr>
        <w:ind w:left="4254"/>
        <w:jc w:val="both"/>
        <w:rPr>
          <w:rFonts w:ascii="Arial" w:hAnsi="Arial" w:cs="Arial"/>
        </w:rPr>
      </w:pPr>
      <w:r w:rsidRPr="007746E5">
        <w:rPr>
          <w:rFonts w:ascii="Arial" w:hAnsi="Arial" w:cs="Arial"/>
        </w:rPr>
        <w:t>Trabalho de Conclusão de Curso apresentado como requisito p</w:t>
      </w:r>
      <w:r w:rsidR="00553932" w:rsidRPr="007746E5">
        <w:rPr>
          <w:rFonts w:ascii="Arial" w:hAnsi="Arial" w:cs="Arial"/>
        </w:rPr>
        <w:t>ara obtenção do grau de Tecnólogo em Análise</w:t>
      </w:r>
      <w:r w:rsidRPr="007746E5">
        <w:rPr>
          <w:rFonts w:ascii="Arial" w:hAnsi="Arial" w:cs="Arial"/>
        </w:rPr>
        <w:t xml:space="preserve"> </w:t>
      </w:r>
      <w:r w:rsidR="00553932" w:rsidRPr="007746E5">
        <w:rPr>
          <w:rFonts w:ascii="Arial" w:hAnsi="Arial" w:cs="Arial"/>
        </w:rPr>
        <w:t>e Desenvolvimento de Sistemas</w:t>
      </w:r>
      <w:r w:rsidRPr="007746E5">
        <w:rPr>
          <w:rFonts w:ascii="Arial" w:hAnsi="Arial" w:cs="Arial"/>
        </w:rPr>
        <w:t xml:space="preserve"> pe</w:t>
      </w:r>
      <w:r w:rsidR="00553932" w:rsidRPr="007746E5">
        <w:rPr>
          <w:rFonts w:ascii="Arial" w:hAnsi="Arial" w:cs="Arial"/>
        </w:rPr>
        <w:t>la Universidade Estadual do Maranhão – UEMA.</w:t>
      </w:r>
    </w:p>
    <w:p w14:paraId="2EEE53D8" w14:textId="77777777" w:rsidR="0015117D" w:rsidRPr="007746E5" w:rsidRDefault="0015117D" w:rsidP="0015117D">
      <w:pPr>
        <w:ind w:left="4254"/>
        <w:jc w:val="both"/>
        <w:rPr>
          <w:rFonts w:ascii="Arial" w:hAnsi="Arial" w:cs="Arial"/>
        </w:rPr>
      </w:pPr>
    </w:p>
    <w:p w14:paraId="7F8D321C" w14:textId="0876E61C" w:rsidR="004272C5" w:rsidRPr="0059583E" w:rsidRDefault="00794DCB" w:rsidP="0059583E">
      <w:pPr>
        <w:ind w:left="4254"/>
        <w:jc w:val="both"/>
        <w:rPr>
          <w:rFonts w:ascii="Arial" w:hAnsi="Arial" w:cs="Arial"/>
          <w:color w:val="000000"/>
        </w:rPr>
      </w:pPr>
      <w:r w:rsidRPr="007746E5">
        <w:rPr>
          <w:rFonts w:ascii="Arial" w:hAnsi="Arial" w:cs="Arial"/>
          <w:color w:val="000000"/>
        </w:rPr>
        <w:t xml:space="preserve">Orientador (a): </w:t>
      </w:r>
      <w:r w:rsidR="0059583E">
        <w:rPr>
          <w:rFonts w:ascii="Arial" w:hAnsi="Arial" w:cs="Arial"/>
          <w:color w:val="000000"/>
        </w:rPr>
        <w:t xml:space="preserve">M.E </w:t>
      </w:r>
      <w:r w:rsidR="0059583E" w:rsidRPr="0059583E">
        <w:rPr>
          <w:rFonts w:ascii="Arial" w:hAnsi="Arial" w:cs="Arial"/>
          <w:color w:val="000000"/>
        </w:rPr>
        <w:t>Pedro Brandao Neto</w:t>
      </w:r>
    </w:p>
    <w:p w14:paraId="66C86178" w14:textId="77777777" w:rsidR="004272C5" w:rsidRPr="007746E5" w:rsidRDefault="004272C5">
      <w:pPr>
        <w:jc w:val="both"/>
        <w:rPr>
          <w:rFonts w:ascii="Arial" w:hAnsi="Arial" w:cs="Arial"/>
          <w:color w:val="000000"/>
        </w:rPr>
      </w:pPr>
    </w:p>
    <w:p w14:paraId="305017D4" w14:textId="77777777" w:rsidR="004272C5" w:rsidRPr="007746E5" w:rsidRDefault="004272C5">
      <w:pPr>
        <w:jc w:val="both"/>
        <w:rPr>
          <w:rFonts w:ascii="Arial" w:hAnsi="Arial" w:cs="Arial"/>
          <w:color w:val="000000"/>
        </w:rPr>
      </w:pPr>
    </w:p>
    <w:p w14:paraId="0BAEF4B0" w14:textId="77777777" w:rsidR="004272C5" w:rsidRPr="007746E5" w:rsidRDefault="004272C5">
      <w:pPr>
        <w:jc w:val="both"/>
        <w:rPr>
          <w:rFonts w:ascii="Arial" w:hAnsi="Arial" w:cs="Arial"/>
          <w:color w:val="000000"/>
        </w:rPr>
      </w:pPr>
    </w:p>
    <w:p w14:paraId="51EDC127" w14:textId="77777777" w:rsidR="004272C5" w:rsidRPr="007746E5" w:rsidRDefault="004272C5">
      <w:pPr>
        <w:jc w:val="both"/>
        <w:rPr>
          <w:rFonts w:ascii="Arial" w:hAnsi="Arial" w:cs="Arial"/>
          <w:color w:val="000000"/>
        </w:rPr>
      </w:pPr>
    </w:p>
    <w:p w14:paraId="1B39CFAE" w14:textId="77777777" w:rsidR="004272C5" w:rsidRPr="007746E5" w:rsidRDefault="004272C5">
      <w:pPr>
        <w:jc w:val="both"/>
        <w:rPr>
          <w:rFonts w:ascii="Arial" w:hAnsi="Arial" w:cs="Arial"/>
          <w:color w:val="000000"/>
        </w:rPr>
      </w:pPr>
    </w:p>
    <w:p w14:paraId="13E10D65" w14:textId="77777777" w:rsidR="004272C5" w:rsidRPr="007746E5" w:rsidRDefault="004272C5">
      <w:pPr>
        <w:jc w:val="both"/>
        <w:rPr>
          <w:rFonts w:ascii="Arial" w:hAnsi="Arial" w:cs="Arial"/>
          <w:color w:val="000000"/>
        </w:rPr>
      </w:pPr>
    </w:p>
    <w:p w14:paraId="3BCBA499" w14:textId="77777777" w:rsidR="004272C5" w:rsidRPr="007746E5" w:rsidRDefault="004272C5">
      <w:pPr>
        <w:jc w:val="both"/>
        <w:rPr>
          <w:rFonts w:ascii="Arial" w:hAnsi="Arial" w:cs="Arial"/>
          <w:color w:val="000000"/>
        </w:rPr>
      </w:pPr>
    </w:p>
    <w:p w14:paraId="0E76514F" w14:textId="77777777" w:rsidR="004272C5" w:rsidRPr="007746E5" w:rsidRDefault="004272C5">
      <w:pPr>
        <w:jc w:val="both"/>
        <w:rPr>
          <w:rFonts w:ascii="Arial" w:hAnsi="Arial" w:cs="Arial"/>
          <w:color w:val="000000"/>
        </w:rPr>
      </w:pPr>
    </w:p>
    <w:p w14:paraId="6C1A015D" w14:textId="77777777" w:rsidR="004272C5" w:rsidRPr="007746E5" w:rsidRDefault="004272C5">
      <w:pPr>
        <w:jc w:val="both"/>
        <w:rPr>
          <w:rFonts w:ascii="Arial" w:hAnsi="Arial" w:cs="Arial"/>
          <w:color w:val="000000"/>
        </w:rPr>
      </w:pPr>
    </w:p>
    <w:p w14:paraId="3CB3396F" w14:textId="77777777" w:rsidR="004272C5" w:rsidRPr="007746E5" w:rsidRDefault="004272C5">
      <w:pPr>
        <w:jc w:val="both"/>
        <w:rPr>
          <w:rFonts w:ascii="Arial" w:hAnsi="Arial" w:cs="Arial"/>
          <w:color w:val="000000"/>
        </w:rPr>
      </w:pPr>
    </w:p>
    <w:p w14:paraId="42AF1956" w14:textId="77777777" w:rsidR="004272C5" w:rsidRPr="007746E5" w:rsidRDefault="004272C5">
      <w:pPr>
        <w:jc w:val="both"/>
        <w:rPr>
          <w:rFonts w:ascii="Arial" w:hAnsi="Arial" w:cs="Arial"/>
          <w:color w:val="000000"/>
        </w:rPr>
      </w:pPr>
    </w:p>
    <w:p w14:paraId="526BD30E" w14:textId="77777777" w:rsidR="004272C5" w:rsidRPr="007746E5" w:rsidRDefault="004272C5">
      <w:pPr>
        <w:jc w:val="both"/>
        <w:rPr>
          <w:rFonts w:ascii="Arial" w:hAnsi="Arial" w:cs="Arial"/>
          <w:color w:val="000000"/>
        </w:rPr>
      </w:pPr>
    </w:p>
    <w:p w14:paraId="66D460F0" w14:textId="77777777" w:rsidR="004272C5" w:rsidRPr="007746E5" w:rsidRDefault="004272C5">
      <w:pPr>
        <w:jc w:val="both"/>
        <w:rPr>
          <w:rFonts w:ascii="Arial" w:hAnsi="Arial" w:cs="Arial"/>
          <w:color w:val="000000"/>
        </w:rPr>
      </w:pPr>
    </w:p>
    <w:p w14:paraId="7C97D0A5" w14:textId="77777777" w:rsidR="004272C5" w:rsidRPr="007746E5" w:rsidRDefault="004272C5">
      <w:pPr>
        <w:jc w:val="both"/>
        <w:rPr>
          <w:rFonts w:ascii="Arial" w:hAnsi="Arial" w:cs="Arial"/>
          <w:color w:val="000000"/>
        </w:rPr>
      </w:pPr>
    </w:p>
    <w:p w14:paraId="672C34A3" w14:textId="77777777" w:rsidR="004272C5" w:rsidRPr="007746E5" w:rsidRDefault="00794DCB">
      <w:pPr>
        <w:jc w:val="center"/>
        <w:rPr>
          <w:rFonts w:ascii="Arial" w:hAnsi="Arial" w:cs="Arial"/>
        </w:rPr>
      </w:pPr>
      <w:r w:rsidRPr="007746E5">
        <w:rPr>
          <w:rFonts w:ascii="Arial" w:hAnsi="Arial" w:cs="Arial"/>
          <w:color w:val="000000"/>
        </w:rPr>
        <w:t>TERESINA-PI</w:t>
      </w:r>
    </w:p>
    <w:p w14:paraId="74025E4D" w14:textId="72C2DFA8" w:rsidR="004272C5" w:rsidRPr="007746E5" w:rsidRDefault="00794DCB" w:rsidP="00553932">
      <w:pPr>
        <w:jc w:val="center"/>
        <w:rPr>
          <w:rFonts w:ascii="Arial" w:hAnsi="Arial" w:cs="Arial"/>
          <w:color w:val="000000"/>
        </w:rPr>
      </w:pPr>
      <w:bookmarkStart w:id="2" w:name="_8lpmbjt8b03x" w:colFirst="0" w:colLast="0"/>
      <w:bookmarkEnd w:id="2"/>
      <w:r w:rsidRPr="007746E5">
        <w:rPr>
          <w:rFonts w:ascii="Arial" w:hAnsi="Arial" w:cs="Arial"/>
          <w:color w:val="000000"/>
        </w:rPr>
        <w:t>2026</w:t>
      </w:r>
    </w:p>
    <w:p w14:paraId="19E8AC22" w14:textId="77777777" w:rsidR="004272C5" w:rsidRPr="007746E5" w:rsidRDefault="004272C5" w:rsidP="00A0764D">
      <w:pPr>
        <w:rPr>
          <w:rFonts w:ascii="Arial" w:hAnsi="Arial" w:cs="Arial"/>
          <w:b/>
          <w:bCs/>
          <w:color w:val="000000"/>
        </w:rPr>
      </w:pPr>
    </w:p>
    <w:p w14:paraId="0E204715" w14:textId="77777777" w:rsidR="004272C5" w:rsidRPr="007746E5" w:rsidRDefault="004272C5">
      <w:pPr>
        <w:jc w:val="center"/>
        <w:rPr>
          <w:rFonts w:ascii="Arial" w:hAnsi="Arial" w:cs="Arial"/>
          <w:b/>
          <w:bCs/>
          <w:color w:val="000000"/>
        </w:rPr>
      </w:pPr>
    </w:p>
    <w:p w14:paraId="0753A2FC" w14:textId="77777777" w:rsidR="004272C5" w:rsidRPr="007746E5" w:rsidRDefault="00794DCB">
      <w:pPr>
        <w:jc w:val="center"/>
        <w:rPr>
          <w:rFonts w:ascii="Arial" w:hAnsi="Arial" w:cs="Arial"/>
          <w:b/>
          <w:bCs/>
          <w:color w:val="000000"/>
        </w:rPr>
      </w:pPr>
      <w:r w:rsidRPr="007746E5">
        <w:rPr>
          <w:rFonts w:ascii="Arial" w:hAnsi="Arial" w:cs="Arial"/>
          <w:b/>
          <w:bCs/>
          <w:color w:val="000000"/>
        </w:rPr>
        <w:t>AGRADECIMENTOS</w:t>
      </w:r>
    </w:p>
    <w:p w14:paraId="2EA0536C" w14:textId="77777777" w:rsidR="004272C5" w:rsidRPr="007746E5" w:rsidRDefault="004272C5">
      <w:pPr>
        <w:jc w:val="both"/>
        <w:rPr>
          <w:rFonts w:ascii="Arial" w:hAnsi="Arial" w:cs="Arial"/>
          <w:b/>
          <w:bCs/>
        </w:rPr>
      </w:pPr>
    </w:p>
    <w:p w14:paraId="57AD20B6" w14:textId="77777777" w:rsidR="004272C5" w:rsidRPr="007746E5" w:rsidRDefault="004272C5">
      <w:pPr>
        <w:jc w:val="both"/>
        <w:rPr>
          <w:rFonts w:ascii="Arial" w:hAnsi="Arial" w:cs="Arial"/>
        </w:rPr>
      </w:pPr>
    </w:p>
    <w:p w14:paraId="27CCD516" w14:textId="77777777" w:rsidR="004272C5" w:rsidRPr="007746E5" w:rsidRDefault="004272C5">
      <w:pPr>
        <w:jc w:val="both"/>
        <w:rPr>
          <w:rFonts w:ascii="Arial" w:hAnsi="Arial" w:cs="Arial"/>
        </w:rPr>
      </w:pPr>
    </w:p>
    <w:p w14:paraId="78178734" w14:textId="77777777" w:rsidR="004272C5" w:rsidRPr="007746E5" w:rsidRDefault="00794DCB" w:rsidP="00553932">
      <w:pPr>
        <w:spacing w:before="280" w:after="280" w:line="360" w:lineRule="auto"/>
        <w:jc w:val="both"/>
        <w:rPr>
          <w:rFonts w:ascii="Arial" w:hAnsi="Arial" w:cs="Arial"/>
        </w:rPr>
      </w:pPr>
      <w:r w:rsidRPr="007746E5">
        <w:rPr>
          <w:rFonts w:ascii="Arial" w:hAnsi="Arial" w:cs="Arial"/>
        </w:rPr>
        <w:t xml:space="preserve">        Ao Senhor Jesus Cristo, em quem professo a minha fé e direciono o meu credo, pela força espiritual, sabedoria e discernimento concedidos ao longo de toda esta jornada. Sua presença foi o farol que iluminou meus passos nos momentos de incerteza e me sustentou até a conclusão deste ciclo.</w:t>
      </w:r>
    </w:p>
    <w:p w14:paraId="39AACA68" w14:textId="77777777" w:rsidR="004272C5" w:rsidRPr="007746E5" w:rsidRDefault="00794DCB" w:rsidP="00553932">
      <w:pPr>
        <w:spacing w:before="280" w:after="280" w:line="360" w:lineRule="auto"/>
        <w:jc w:val="both"/>
        <w:rPr>
          <w:rFonts w:ascii="Arial" w:hAnsi="Arial" w:cs="Arial"/>
        </w:rPr>
      </w:pPr>
      <w:r w:rsidRPr="007746E5">
        <w:rPr>
          <w:rFonts w:ascii="Arial" w:hAnsi="Arial" w:cs="Arial"/>
        </w:rPr>
        <w:t xml:space="preserve">         À minha família, por ser meu porto seguro e base inabalável. Dedico um agradecimento profundamente especial à minha mãe, Maria do Socorro Sousa, que com amor incondicional, renúncia e sabedoria sempre me motivou e impulsionou em direção ao meu crescimento educacional e acadêmico. Sem o seu incentivo constante e sua crença no poder transformador da educação, este trabalho jamais seria possível.</w:t>
      </w:r>
    </w:p>
    <w:p w14:paraId="3E08B6A5" w14:textId="62690EAD" w:rsidR="004272C5" w:rsidRPr="007746E5" w:rsidRDefault="00794DCB" w:rsidP="00553932">
      <w:pPr>
        <w:spacing w:before="280" w:after="280" w:line="360" w:lineRule="auto"/>
        <w:jc w:val="both"/>
        <w:rPr>
          <w:rFonts w:ascii="Arial" w:hAnsi="Arial" w:cs="Arial"/>
        </w:rPr>
      </w:pPr>
      <w:r w:rsidRPr="007746E5">
        <w:rPr>
          <w:rFonts w:ascii="Arial" w:hAnsi="Arial" w:cs="Arial"/>
        </w:rPr>
        <w:t xml:space="preserve">        À minha prima, </w:t>
      </w:r>
      <w:proofErr w:type="spellStart"/>
      <w:r w:rsidRPr="007746E5">
        <w:rPr>
          <w:rFonts w:ascii="Arial" w:hAnsi="Arial" w:cs="Arial"/>
        </w:rPr>
        <w:t>Kércia</w:t>
      </w:r>
      <w:proofErr w:type="spellEnd"/>
      <w:r w:rsidRPr="007746E5">
        <w:rPr>
          <w:rFonts w:ascii="Arial" w:hAnsi="Arial" w:cs="Arial"/>
        </w:rPr>
        <w:t xml:space="preserve"> Costa, pela valiosa e generosa contribuição na formatação e estruturação técnica deste trabalho, dedicando seu tempo e paciência para que esta pesquisa ganhasse o rigor formal necessário.</w:t>
      </w:r>
    </w:p>
    <w:p w14:paraId="6F53B453" w14:textId="0603D21A" w:rsidR="004272C5" w:rsidRPr="007746E5" w:rsidRDefault="00794DCB" w:rsidP="00553932">
      <w:pPr>
        <w:spacing w:before="280" w:after="280" w:line="360" w:lineRule="auto"/>
        <w:jc w:val="both"/>
        <w:rPr>
          <w:rFonts w:ascii="Arial" w:hAnsi="Arial" w:cs="Arial"/>
        </w:rPr>
      </w:pPr>
      <w:r w:rsidRPr="007746E5">
        <w:rPr>
          <w:rFonts w:ascii="Arial" w:hAnsi="Arial" w:cs="Arial"/>
        </w:rPr>
        <w:t xml:space="preserve">          Ao corpo docente do</w:t>
      </w:r>
      <w:r w:rsidR="005C4881" w:rsidRPr="007746E5">
        <w:rPr>
          <w:rFonts w:ascii="Arial" w:hAnsi="Arial" w:cs="Arial"/>
        </w:rPr>
        <w:t xml:space="preserve"> Programa de Formação Profissional e Tecnológica (UEMA)</w:t>
      </w:r>
      <w:r w:rsidRPr="007746E5">
        <w:rPr>
          <w:rFonts w:ascii="Arial" w:hAnsi="Arial" w:cs="Arial"/>
        </w:rPr>
        <w:t>, pelo compartilhamento de saberes, pelo rigor científico transmitido em sala de aula e pelo direcionamento intelectual que contribuiu de forma indispensável para a minha</w:t>
      </w:r>
      <w:r w:rsidR="005C4881" w:rsidRPr="007746E5">
        <w:rPr>
          <w:rFonts w:ascii="Arial" w:hAnsi="Arial" w:cs="Arial"/>
        </w:rPr>
        <w:t xml:space="preserve"> sólida formação como profissional da tecnologia</w:t>
      </w:r>
      <w:r w:rsidRPr="007746E5">
        <w:rPr>
          <w:rFonts w:ascii="Arial" w:hAnsi="Arial" w:cs="Arial"/>
        </w:rPr>
        <w:t>.</w:t>
      </w:r>
    </w:p>
    <w:p w14:paraId="7939D2EE" w14:textId="77777777" w:rsidR="004272C5" w:rsidRDefault="004272C5">
      <w:pPr>
        <w:tabs>
          <w:tab w:val="left" w:pos="3495"/>
          <w:tab w:val="center" w:pos="4252"/>
        </w:tabs>
        <w:jc w:val="both"/>
      </w:pPr>
    </w:p>
    <w:p w14:paraId="3A5DDB30" w14:textId="77777777" w:rsidR="004272C5" w:rsidRDefault="004272C5">
      <w:pPr>
        <w:tabs>
          <w:tab w:val="left" w:pos="3495"/>
          <w:tab w:val="center" w:pos="4252"/>
        </w:tabs>
        <w:jc w:val="both"/>
      </w:pPr>
    </w:p>
    <w:p w14:paraId="3DAE9B7A" w14:textId="77777777" w:rsidR="004272C5" w:rsidRDefault="004272C5">
      <w:pPr>
        <w:tabs>
          <w:tab w:val="left" w:pos="3495"/>
          <w:tab w:val="center" w:pos="4252"/>
        </w:tabs>
        <w:jc w:val="both"/>
      </w:pPr>
    </w:p>
    <w:p w14:paraId="6E8F6565" w14:textId="77777777" w:rsidR="004272C5" w:rsidRDefault="004272C5">
      <w:pPr>
        <w:tabs>
          <w:tab w:val="left" w:pos="3495"/>
          <w:tab w:val="center" w:pos="4252"/>
        </w:tabs>
        <w:jc w:val="both"/>
      </w:pPr>
    </w:p>
    <w:p w14:paraId="0E31B7E0" w14:textId="77777777" w:rsidR="004272C5" w:rsidRDefault="004272C5">
      <w:pPr>
        <w:tabs>
          <w:tab w:val="left" w:pos="3495"/>
          <w:tab w:val="center" w:pos="4252"/>
        </w:tabs>
        <w:jc w:val="both"/>
      </w:pPr>
    </w:p>
    <w:p w14:paraId="2467BA4F" w14:textId="77777777" w:rsidR="004272C5" w:rsidRDefault="004272C5">
      <w:pPr>
        <w:tabs>
          <w:tab w:val="left" w:pos="3495"/>
          <w:tab w:val="center" w:pos="4252"/>
        </w:tabs>
        <w:jc w:val="both"/>
      </w:pPr>
    </w:p>
    <w:p w14:paraId="3A632970" w14:textId="77777777" w:rsidR="004272C5" w:rsidRDefault="004272C5">
      <w:pPr>
        <w:tabs>
          <w:tab w:val="left" w:pos="3495"/>
          <w:tab w:val="center" w:pos="4252"/>
        </w:tabs>
        <w:jc w:val="both"/>
      </w:pPr>
    </w:p>
    <w:p w14:paraId="09398522" w14:textId="77777777" w:rsidR="004272C5" w:rsidRDefault="004272C5">
      <w:pPr>
        <w:tabs>
          <w:tab w:val="left" w:pos="3495"/>
          <w:tab w:val="center" w:pos="4252"/>
        </w:tabs>
        <w:jc w:val="both"/>
      </w:pPr>
    </w:p>
    <w:p w14:paraId="7EB51BDA" w14:textId="77777777" w:rsidR="004272C5" w:rsidRDefault="004272C5">
      <w:pPr>
        <w:tabs>
          <w:tab w:val="left" w:pos="3495"/>
          <w:tab w:val="center" w:pos="4252"/>
        </w:tabs>
        <w:jc w:val="both"/>
      </w:pPr>
    </w:p>
    <w:p w14:paraId="04FA645F" w14:textId="77777777" w:rsidR="004272C5" w:rsidRDefault="004272C5">
      <w:pPr>
        <w:tabs>
          <w:tab w:val="left" w:pos="3495"/>
          <w:tab w:val="center" w:pos="4252"/>
        </w:tabs>
        <w:jc w:val="both"/>
      </w:pPr>
    </w:p>
    <w:p w14:paraId="14E952D4" w14:textId="77777777" w:rsidR="004272C5" w:rsidRDefault="004272C5">
      <w:pPr>
        <w:tabs>
          <w:tab w:val="left" w:pos="3495"/>
          <w:tab w:val="center" w:pos="4252"/>
        </w:tabs>
        <w:jc w:val="both"/>
      </w:pPr>
    </w:p>
    <w:p w14:paraId="561B38F9" w14:textId="77777777" w:rsidR="004272C5" w:rsidRDefault="004272C5">
      <w:pPr>
        <w:tabs>
          <w:tab w:val="left" w:pos="3495"/>
          <w:tab w:val="center" w:pos="4252"/>
        </w:tabs>
        <w:jc w:val="both"/>
      </w:pPr>
    </w:p>
    <w:p w14:paraId="6D659DDE" w14:textId="77777777" w:rsidR="004272C5" w:rsidRDefault="004272C5">
      <w:pPr>
        <w:tabs>
          <w:tab w:val="left" w:pos="3495"/>
          <w:tab w:val="center" w:pos="4252"/>
        </w:tabs>
        <w:jc w:val="both"/>
      </w:pPr>
    </w:p>
    <w:p w14:paraId="6E663FB0" w14:textId="77777777" w:rsidR="004272C5" w:rsidRDefault="004272C5">
      <w:pPr>
        <w:tabs>
          <w:tab w:val="left" w:pos="3495"/>
          <w:tab w:val="center" w:pos="4252"/>
        </w:tabs>
        <w:jc w:val="both"/>
      </w:pPr>
    </w:p>
    <w:p w14:paraId="07370AB7" w14:textId="5C7C6C3E" w:rsidR="004272C5" w:rsidRDefault="004272C5">
      <w:pPr>
        <w:tabs>
          <w:tab w:val="left" w:pos="3495"/>
          <w:tab w:val="center" w:pos="4252"/>
        </w:tabs>
        <w:jc w:val="both"/>
      </w:pPr>
    </w:p>
    <w:p w14:paraId="2C516B74" w14:textId="77777777" w:rsidR="001B3BCF" w:rsidRDefault="001B3BCF">
      <w:pPr>
        <w:tabs>
          <w:tab w:val="left" w:pos="3495"/>
          <w:tab w:val="center" w:pos="4252"/>
        </w:tabs>
        <w:jc w:val="both"/>
      </w:pPr>
    </w:p>
    <w:p w14:paraId="65A2BCB6" w14:textId="29D9A178" w:rsidR="004272C5" w:rsidRDefault="00794DCB">
      <w:pPr>
        <w:tabs>
          <w:tab w:val="left" w:pos="3495"/>
          <w:tab w:val="center" w:pos="4252"/>
        </w:tabs>
        <w:jc w:val="center"/>
        <w:rPr>
          <w:b/>
          <w:bCs/>
        </w:rPr>
      </w:pPr>
      <w:r>
        <w:rPr>
          <w:b/>
          <w:bCs/>
        </w:rPr>
        <w:t>RESUMO</w:t>
      </w:r>
    </w:p>
    <w:p w14:paraId="1D144D91" w14:textId="77777777" w:rsidR="007746E5" w:rsidRDefault="007746E5">
      <w:pPr>
        <w:tabs>
          <w:tab w:val="left" w:pos="3495"/>
          <w:tab w:val="center" w:pos="4252"/>
        </w:tabs>
        <w:jc w:val="center"/>
        <w:rPr>
          <w:b/>
          <w:bCs/>
        </w:rPr>
      </w:pPr>
    </w:p>
    <w:p w14:paraId="1CE28BFF" w14:textId="4DAFC251" w:rsidR="007746E5" w:rsidRPr="007746E5" w:rsidRDefault="007746E5" w:rsidP="007746E5">
      <w:pPr>
        <w:pStyle w:val="NormalWeb"/>
        <w:ind w:firstLine="567"/>
        <w:jc w:val="both"/>
        <w:rPr>
          <w:rFonts w:ascii="Arial" w:hAnsi="Arial" w:cs="Arial"/>
        </w:rPr>
      </w:pPr>
      <w:r>
        <w:rPr>
          <w:rFonts w:ascii="Arial" w:hAnsi="Arial" w:cs="Arial"/>
        </w:rPr>
        <w:t xml:space="preserve"> </w:t>
      </w:r>
      <w:r w:rsidRPr="007746E5">
        <w:rPr>
          <w:rFonts w:ascii="Arial" w:hAnsi="Arial" w:cs="Arial"/>
        </w:rPr>
        <w:t xml:space="preserve">Professores particulares autônomos no Brasil não dispõem de uma ferramenta que integre divulgação de serviços, agendamento de aulas, controle de pagamentos parcelados e gestão de repasses, enquanto alunos em contexto de ensino remoto, educação domiciliar ou home office carecem de uma plataforma nacional para contratar aulas de forma direta. Este trabalho tem como objetivo desenvolver o Aula.net, uma plataforma web para contratação direta de aulas particulares com gestão de agendamentos, controle financeiro e banco de dados relacional. A pesquisa partiu de um benchmark com as plataformas </w:t>
      </w:r>
      <w:proofErr w:type="spellStart"/>
      <w:r w:rsidRPr="007746E5">
        <w:rPr>
          <w:rFonts w:ascii="Arial" w:hAnsi="Arial" w:cs="Arial"/>
        </w:rPr>
        <w:t>Superprof</w:t>
      </w:r>
      <w:proofErr w:type="spellEnd"/>
      <w:r w:rsidRPr="007746E5">
        <w:rPr>
          <w:rFonts w:ascii="Arial" w:hAnsi="Arial" w:cs="Arial"/>
        </w:rPr>
        <w:t xml:space="preserve">, </w:t>
      </w:r>
      <w:proofErr w:type="spellStart"/>
      <w:r w:rsidRPr="007746E5">
        <w:rPr>
          <w:rFonts w:ascii="Arial" w:hAnsi="Arial" w:cs="Arial"/>
        </w:rPr>
        <w:t>Wyzant</w:t>
      </w:r>
      <w:proofErr w:type="spellEnd"/>
      <w:r w:rsidRPr="007746E5">
        <w:rPr>
          <w:rFonts w:ascii="Arial" w:hAnsi="Arial" w:cs="Arial"/>
        </w:rPr>
        <w:t xml:space="preserve">, </w:t>
      </w:r>
      <w:proofErr w:type="spellStart"/>
      <w:r w:rsidRPr="007746E5">
        <w:rPr>
          <w:rFonts w:ascii="Arial" w:hAnsi="Arial" w:cs="Arial"/>
        </w:rPr>
        <w:t>Edukativa</w:t>
      </w:r>
      <w:proofErr w:type="spellEnd"/>
      <w:r w:rsidRPr="007746E5">
        <w:rPr>
          <w:rFonts w:ascii="Arial" w:hAnsi="Arial" w:cs="Arial"/>
        </w:rPr>
        <w:t xml:space="preserve"> e Guru e de trabalhos acadêmicos correlatos, que evidenciou a ausência de uma solução nacional que reúna agendamento com fluxo de status controlado, pagamento parcelado com juros compostos e repasse automático ao professor. O desenvolvimento seguiu o </w:t>
      </w:r>
      <w:proofErr w:type="spellStart"/>
      <w:r w:rsidRPr="007746E5">
        <w:rPr>
          <w:rFonts w:ascii="Arial" w:hAnsi="Arial" w:cs="Arial"/>
        </w:rPr>
        <w:t>Scrum</w:t>
      </w:r>
      <w:proofErr w:type="spellEnd"/>
      <w:r w:rsidRPr="007746E5">
        <w:rPr>
          <w:rFonts w:ascii="Arial" w:hAnsi="Arial" w:cs="Arial"/>
        </w:rPr>
        <w:t xml:space="preserve">, com </w:t>
      </w:r>
      <w:proofErr w:type="spellStart"/>
      <w:r w:rsidRPr="007746E5">
        <w:rPr>
          <w:rFonts w:ascii="Arial" w:hAnsi="Arial" w:cs="Arial"/>
        </w:rPr>
        <w:t>sprints</w:t>
      </w:r>
      <w:proofErr w:type="spellEnd"/>
      <w:r w:rsidRPr="007746E5">
        <w:rPr>
          <w:rFonts w:ascii="Arial" w:hAnsi="Arial" w:cs="Arial"/>
        </w:rPr>
        <w:t xml:space="preserve"> quinzenais, e utilizou Java 17, Spring Boot 3, Spring Security com JSON Web Token, MySQL 8 e </w:t>
      </w:r>
      <w:proofErr w:type="spellStart"/>
      <w:r w:rsidRPr="007746E5">
        <w:rPr>
          <w:rFonts w:ascii="Arial" w:hAnsi="Arial" w:cs="Arial"/>
        </w:rPr>
        <w:t>Flyway</w:t>
      </w:r>
      <w:proofErr w:type="spellEnd"/>
      <w:r w:rsidRPr="007746E5">
        <w:rPr>
          <w:rFonts w:ascii="Arial" w:hAnsi="Arial" w:cs="Arial"/>
        </w:rPr>
        <w:t xml:space="preserve">, além de interface em HTML, CSS e </w:t>
      </w:r>
      <w:proofErr w:type="spellStart"/>
      <w:r w:rsidRPr="007746E5">
        <w:rPr>
          <w:rFonts w:ascii="Arial" w:hAnsi="Arial" w:cs="Arial"/>
        </w:rPr>
        <w:t>JavaScript</w:t>
      </w:r>
      <w:proofErr w:type="spellEnd"/>
      <w:r w:rsidRPr="007746E5">
        <w:rPr>
          <w:rFonts w:ascii="Arial" w:hAnsi="Arial" w:cs="Arial"/>
        </w:rPr>
        <w:t xml:space="preserve">. O banco de dados foi modelado em oito tabelas normalizadas até a terceira forma normal, tendo o agendamento como entidade central. O sistema atende três perfis de usuário (aluno, professor e administrador) em 15 janelas e implementa o fluxo de aulas solicitada, confirmada e concluída, com verificação de conflitos de horário. O módulo financeiro calcula parcelas pela Tabela </w:t>
      </w:r>
      <w:proofErr w:type="spellStart"/>
      <w:r w:rsidRPr="007746E5">
        <w:rPr>
          <w:rFonts w:ascii="Arial" w:hAnsi="Arial" w:cs="Arial"/>
        </w:rPr>
        <w:t>Price</w:t>
      </w:r>
      <w:proofErr w:type="spellEnd"/>
      <w:r w:rsidRPr="007746E5">
        <w:rPr>
          <w:rFonts w:ascii="Arial" w:hAnsi="Arial" w:cs="Arial"/>
        </w:rPr>
        <w:t>, com carência de juros configurável, aplica multa de 2% e juros de mora diários sobre parcelas em atraso e gera o repasse ao professor com comissão configurável por oferta, liberado somente após a quitação do pagamento. As regras de negócio foram verificadas por casos de teste unitários, de integração e funcionais. Conclui-se que o Aula.net integra em uma única plataforma as funções que as soluções analisadas oferecem de forma isolada, oferecendo ao professor autônomo controle sobre sua agenda e sua receita.</w:t>
      </w:r>
    </w:p>
    <w:p w14:paraId="3A216D16" w14:textId="6B5B1AAA" w:rsidR="007746E5" w:rsidRPr="007746E5" w:rsidRDefault="007746E5" w:rsidP="007746E5">
      <w:pPr>
        <w:pStyle w:val="NormalWeb"/>
        <w:jc w:val="both"/>
        <w:rPr>
          <w:rFonts w:ascii="Arial" w:hAnsi="Arial" w:cs="Arial"/>
        </w:rPr>
      </w:pPr>
      <w:r w:rsidRPr="007746E5">
        <w:rPr>
          <w:rStyle w:val="Forte"/>
          <w:rFonts w:ascii="Arial" w:hAnsi="Arial" w:cs="Arial"/>
        </w:rPr>
        <w:t>Palavras-chave:</w:t>
      </w:r>
      <w:r w:rsidRPr="007746E5">
        <w:rPr>
          <w:rFonts w:ascii="Arial" w:hAnsi="Arial" w:cs="Arial"/>
        </w:rPr>
        <w:t xml:space="preserve"> Aulas Particulares; Plataforma Web; Marketplace Educacional; Spring Boot; Gestão Financeira.</w:t>
      </w:r>
    </w:p>
    <w:p w14:paraId="39092572" w14:textId="273281F7" w:rsidR="004272C5" w:rsidRDefault="004272C5">
      <w:pPr>
        <w:tabs>
          <w:tab w:val="left" w:pos="3495"/>
          <w:tab w:val="center" w:pos="4252"/>
        </w:tabs>
        <w:jc w:val="both"/>
        <w:rPr>
          <w:b/>
          <w:bCs/>
        </w:rPr>
      </w:pPr>
    </w:p>
    <w:p w14:paraId="57B0B972" w14:textId="31C726A7" w:rsidR="00CE77F4" w:rsidRDefault="00CE77F4">
      <w:pPr>
        <w:tabs>
          <w:tab w:val="left" w:pos="3495"/>
          <w:tab w:val="center" w:pos="4252"/>
        </w:tabs>
        <w:jc w:val="both"/>
        <w:rPr>
          <w:b/>
          <w:bCs/>
        </w:rPr>
      </w:pPr>
    </w:p>
    <w:p w14:paraId="40229F26" w14:textId="0B403D6A" w:rsidR="00CE77F4" w:rsidRDefault="00CE77F4">
      <w:pPr>
        <w:tabs>
          <w:tab w:val="left" w:pos="3495"/>
          <w:tab w:val="center" w:pos="4252"/>
        </w:tabs>
        <w:jc w:val="both"/>
        <w:rPr>
          <w:b/>
          <w:bCs/>
        </w:rPr>
      </w:pPr>
    </w:p>
    <w:p w14:paraId="3A80BF5C" w14:textId="7839FA92" w:rsidR="00CE77F4" w:rsidRDefault="00CE77F4">
      <w:pPr>
        <w:tabs>
          <w:tab w:val="left" w:pos="3495"/>
          <w:tab w:val="center" w:pos="4252"/>
        </w:tabs>
        <w:jc w:val="both"/>
        <w:rPr>
          <w:b/>
          <w:bCs/>
        </w:rPr>
      </w:pPr>
    </w:p>
    <w:p w14:paraId="634E9E2F" w14:textId="5A1767AF" w:rsidR="00CE77F4" w:rsidRDefault="00CE77F4">
      <w:pPr>
        <w:tabs>
          <w:tab w:val="left" w:pos="3495"/>
          <w:tab w:val="center" w:pos="4252"/>
        </w:tabs>
        <w:jc w:val="both"/>
        <w:rPr>
          <w:b/>
          <w:bCs/>
        </w:rPr>
      </w:pPr>
    </w:p>
    <w:p w14:paraId="4EF19305" w14:textId="24A1F69E" w:rsidR="00CE77F4" w:rsidRDefault="00CE77F4">
      <w:pPr>
        <w:tabs>
          <w:tab w:val="left" w:pos="3495"/>
          <w:tab w:val="center" w:pos="4252"/>
        </w:tabs>
        <w:jc w:val="both"/>
        <w:rPr>
          <w:b/>
          <w:bCs/>
        </w:rPr>
      </w:pPr>
    </w:p>
    <w:p w14:paraId="747ED008" w14:textId="3FFFAB6E" w:rsidR="00CE77F4" w:rsidRDefault="00CE77F4">
      <w:pPr>
        <w:tabs>
          <w:tab w:val="left" w:pos="3495"/>
          <w:tab w:val="center" w:pos="4252"/>
        </w:tabs>
        <w:jc w:val="both"/>
        <w:rPr>
          <w:b/>
          <w:bCs/>
        </w:rPr>
      </w:pPr>
    </w:p>
    <w:p w14:paraId="4E6083C9" w14:textId="67AC9447" w:rsidR="00CE77F4" w:rsidRDefault="00CE77F4">
      <w:pPr>
        <w:tabs>
          <w:tab w:val="left" w:pos="3495"/>
          <w:tab w:val="center" w:pos="4252"/>
        </w:tabs>
        <w:jc w:val="both"/>
        <w:rPr>
          <w:b/>
          <w:bCs/>
        </w:rPr>
      </w:pPr>
    </w:p>
    <w:p w14:paraId="62C154F6" w14:textId="2DE55429" w:rsidR="00CE77F4" w:rsidRDefault="00CE77F4">
      <w:pPr>
        <w:tabs>
          <w:tab w:val="left" w:pos="3495"/>
          <w:tab w:val="center" w:pos="4252"/>
        </w:tabs>
        <w:jc w:val="both"/>
        <w:rPr>
          <w:b/>
          <w:bCs/>
        </w:rPr>
      </w:pPr>
    </w:p>
    <w:p w14:paraId="51DA66DC" w14:textId="42A8E814" w:rsidR="00CE77F4" w:rsidRDefault="00CE77F4">
      <w:pPr>
        <w:tabs>
          <w:tab w:val="left" w:pos="3495"/>
          <w:tab w:val="center" w:pos="4252"/>
        </w:tabs>
        <w:jc w:val="both"/>
        <w:rPr>
          <w:b/>
          <w:bCs/>
        </w:rPr>
      </w:pPr>
    </w:p>
    <w:p w14:paraId="64DC1F28" w14:textId="6BA41DD7" w:rsidR="00CE77F4" w:rsidRDefault="00CE77F4">
      <w:pPr>
        <w:tabs>
          <w:tab w:val="left" w:pos="3495"/>
          <w:tab w:val="center" w:pos="4252"/>
        </w:tabs>
        <w:jc w:val="both"/>
        <w:rPr>
          <w:b/>
          <w:bCs/>
        </w:rPr>
      </w:pPr>
    </w:p>
    <w:p w14:paraId="47830B86" w14:textId="4760EB60" w:rsidR="001B3BCF" w:rsidRDefault="001B3BCF">
      <w:pPr>
        <w:tabs>
          <w:tab w:val="left" w:pos="3495"/>
          <w:tab w:val="center" w:pos="4252"/>
        </w:tabs>
        <w:jc w:val="both"/>
        <w:rPr>
          <w:b/>
          <w:bCs/>
        </w:rPr>
      </w:pPr>
    </w:p>
    <w:p w14:paraId="6C32921F" w14:textId="77777777" w:rsidR="007746E5" w:rsidRDefault="007746E5">
      <w:pPr>
        <w:tabs>
          <w:tab w:val="left" w:pos="3495"/>
          <w:tab w:val="center" w:pos="4252"/>
        </w:tabs>
        <w:jc w:val="both"/>
        <w:rPr>
          <w:b/>
          <w:bCs/>
        </w:rPr>
      </w:pPr>
    </w:p>
    <w:p w14:paraId="726E047F" w14:textId="01AF6B09" w:rsidR="001B3BCF" w:rsidRDefault="001B3BCF">
      <w:pPr>
        <w:tabs>
          <w:tab w:val="left" w:pos="3495"/>
          <w:tab w:val="center" w:pos="4252"/>
        </w:tabs>
        <w:jc w:val="both"/>
        <w:rPr>
          <w:b/>
          <w:bCs/>
        </w:rPr>
      </w:pPr>
    </w:p>
    <w:p w14:paraId="41A9E527" w14:textId="2DC8DB71" w:rsidR="001B3BCF" w:rsidRDefault="001B3BCF">
      <w:pPr>
        <w:tabs>
          <w:tab w:val="left" w:pos="3495"/>
          <w:tab w:val="center" w:pos="4252"/>
        </w:tabs>
        <w:jc w:val="both"/>
        <w:rPr>
          <w:b/>
          <w:bCs/>
        </w:rPr>
      </w:pPr>
    </w:p>
    <w:p w14:paraId="0D975977" w14:textId="77777777" w:rsidR="001B3BCF" w:rsidRDefault="001B3BCF">
      <w:pPr>
        <w:tabs>
          <w:tab w:val="left" w:pos="3495"/>
          <w:tab w:val="center" w:pos="4252"/>
        </w:tabs>
        <w:jc w:val="both"/>
        <w:rPr>
          <w:b/>
          <w:bCs/>
        </w:rPr>
      </w:pPr>
    </w:p>
    <w:p w14:paraId="25D4C115" w14:textId="77777777" w:rsidR="004272C5" w:rsidRDefault="004272C5">
      <w:pPr>
        <w:tabs>
          <w:tab w:val="left" w:pos="3495"/>
          <w:tab w:val="center" w:pos="4252"/>
        </w:tabs>
        <w:jc w:val="both"/>
        <w:rPr>
          <w:b/>
          <w:bCs/>
        </w:rPr>
      </w:pPr>
    </w:p>
    <w:p w14:paraId="6E000191" w14:textId="77777777" w:rsidR="004272C5" w:rsidRDefault="004272C5">
      <w:pPr>
        <w:tabs>
          <w:tab w:val="left" w:pos="3495"/>
          <w:tab w:val="center" w:pos="4252"/>
        </w:tabs>
        <w:rPr>
          <w:b/>
          <w:bCs/>
        </w:rPr>
      </w:pPr>
    </w:p>
    <w:p w14:paraId="114907B2" w14:textId="77777777" w:rsidR="004272C5" w:rsidRDefault="00794DCB">
      <w:pPr>
        <w:tabs>
          <w:tab w:val="left" w:pos="3495"/>
          <w:tab w:val="center" w:pos="4252"/>
        </w:tabs>
        <w:jc w:val="center"/>
        <w:rPr>
          <w:b/>
          <w:bCs/>
        </w:rPr>
      </w:pPr>
      <w:r>
        <w:rPr>
          <w:b/>
          <w:bCs/>
        </w:rPr>
        <w:t>ABSTRACT</w:t>
      </w:r>
    </w:p>
    <w:p w14:paraId="39B9006C" w14:textId="77777777" w:rsidR="004272C5" w:rsidRDefault="004272C5">
      <w:pPr>
        <w:jc w:val="both"/>
      </w:pPr>
    </w:p>
    <w:p w14:paraId="0951F106" w14:textId="77777777" w:rsidR="004272C5" w:rsidRPr="007746E5" w:rsidRDefault="004272C5" w:rsidP="007746E5">
      <w:pPr>
        <w:jc w:val="both"/>
        <w:rPr>
          <w:rFonts w:ascii="Arial" w:hAnsi="Arial" w:cs="Arial"/>
        </w:rPr>
      </w:pPr>
    </w:p>
    <w:p w14:paraId="5582B60A" w14:textId="77777777" w:rsidR="007746E5" w:rsidRPr="007746E5" w:rsidRDefault="007746E5" w:rsidP="007746E5">
      <w:pPr>
        <w:pStyle w:val="NormalWeb"/>
        <w:ind w:firstLine="567"/>
        <w:jc w:val="both"/>
        <w:rPr>
          <w:rFonts w:ascii="Arial" w:hAnsi="Arial" w:cs="Arial"/>
        </w:rPr>
      </w:pPr>
      <w:r w:rsidRPr="007746E5">
        <w:rPr>
          <w:rFonts w:ascii="Arial" w:hAnsi="Arial" w:cs="Arial"/>
        </w:rPr>
        <w:t>Self-</w:t>
      </w:r>
      <w:proofErr w:type="spellStart"/>
      <w:r w:rsidRPr="007746E5">
        <w:rPr>
          <w:rFonts w:ascii="Arial" w:hAnsi="Arial" w:cs="Arial"/>
        </w:rPr>
        <w:t>employed</w:t>
      </w:r>
      <w:proofErr w:type="spellEnd"/>
      <w:r w:rsidRPr="007746E5">
        <w:rPr>
          <w:rFonts w:ascii="Arial" w:hAnsi="Arial" w:cs="Arial"/>
        </w:rPr>
        <w:t xml:space="preserve"> </w:t>
      </w:r>
      <w:proofErr w:type="spellStart"/>
      <w:r w:rsidRPr="007746E5">
        <w:rPr>
          <w:rFonts w:ascii="Arial" w:hAnsi="Arial" w:cs="Arial"/>
        </w:rPr>
        <w:t>private</w:t>
      </w:r>
      <w:proofErr w:type="spellEnd"/>
      <w:r w:rsidRPr="007746E5">
        <w:rPr>
          <w:rFonts w:ascii="Arial" w:hAnsi="Arial" w:cs="Arial"/>
        </w:rPr>
        <w:t xml:space="preserve"> </w:t>
      </w:r>
      <w:proofErr w:type="spellStart"/>
      <w:r w:rsidRPr="007746E5">
        <w:rPr>
          <w:rFonts w:ascii="Arial" w:hAnsi="Arial" w:cs="Arial"/>
        </w:rPr>
        <w:t>tutors</w:t>
      </w:r>
      <w:proofErr w:type="spellEnd"/>
      <w:r w:rsidRPr="007746E5">
        <w:rPr>
          <w:rFonts w:ascii="Arial" w:hAnsi="Arial" w:cs="Arial"/>
        </w:rPr>
        <w:t xml:space="preserve"> in </w:t>
      </w:r>
      <w:proofErr w:type="spellStart"/>
      <w:r w:rsidRPr="007746E5">
        <w:rPr>
          <w:rFonts w:ascii="Arial" w:hAnsi="Arial" w:cs="Arial"/>
        </w:rPr>
        <w:t>Brazil</w:t>
      </w:r>
      <w:proofErr w:type="spellEnd"/>
      <w:r w:rsidRPr="007746E5">
        <w:rPr>
          <w:rFonts w:ascii="Arial" w:hAnsi="Arial" w:cs="Arial"/>
        </w:rPr>
        <w:t xml:space="preserve"> </w:t>
      </w:r>
      <w:proofErr w:type="spellStart"/>
      <w:r w:rsidRPr="007746E5">
        <w:rPr>
          <w:rFonts w:ascii="Arial" w:hAnsi="Arial" w:cs="Arial"/>
        </w:rPr>
        <w:t>lack</w:t>
      </w:r>
      <w:proofErr w:type="spellEnd"/>
      <w:r w:rsidRPr="007746E5">
        <w:rPr>
          <w:rFonts w:ascii="Arial" w:hAnsi="Arial" w:cs="Arial"/>
        </w:rPr>
        <w:t xml:space="preserve"> a tool </w:t>
      </w:r>
      <w:proofErr w:type="spellStart"/>
      <w:r w:rsidRPr="007746E5">
        <w:rPr>
          <w:rFonts w:ascii="Arial" w:hAnsi="Arial" w:cs="Arial"/>
        </w:rPr>
        <w:t>that</w:t>
      </w:r>
      <w:proofErr w:type="spellEnd"/>
      <w:r w:rsidRPr="007746E5">
        <w:rPr>
          <w:rFonts w:ascii="Arial" w:hAnsi="Arial" w:cs="Arial"/>
        </w:rPr>
        <w:t xml:space="preserve"> combines </w:t>
      </w:r>
      <w:proofErr w:type="spellStart"/>
      <w:r w:rsidRPr="007746E5">
        <w:rPr>
          <w:rFonts w:ascii="Arial" w:hAnsi="Arial" w:cs="Arial"/>
        </w:rPr>
        <w:t>service</w:t>
      </w:r>
      <w:proofErr w:type="spellEnd"/>
      <w:r w:rsidRPr="007746E5">
        <w:rPr>
          <w:rFonts w:ascii="Arial" w:hAnsi="Arial" w:cs="Arial"/>
        </w:rPr>
        <w:t xml:space="preserve"> </w:t>
      </w:r>
      <w:proofErr w:type="spellStart"/>
      <w:r w:rsidRPr="007746E5">
        <w:rPr>
          <w:rFonts w:ascii="Arial" w:hAnsi="Arial" w:cs="Arial"/>
        </w:rPr>
        <w:t>listing</w:t>
      </w:r>
      <w:proofErr w:type="spellEnd"/>
      <w:r w:rsidRPr="007746E5">
        <w:rPr>
          <w:rFonts w:ascii="Arial" w:hAnsi="Arial" w:cs="Arial"/>
        </w:rPr>
        <w:t xml:space="preserve">, </w:t>
      </w:r>
      <w:proofErr w:type="spellStart"/>
      <w:r w:rsidRPr="007746E5">
        <w:rPr>
          <w:rFonts w:ascii="Arial" w:hAnsi="Arial" w:cs="Arial"/>
        </w:rPr>
        <w:t>lesson</w:t>
      </w:r>
      <w:proofErr w:type="spellEnd"/>
      <w:r w:rsidRPr="007746E5">
        <w:rPr>
          <w:rFonts w:ascii="Arial" w:hAnsi="Arial" w:cs="Arial"/>
        </w:rPr>
        <w:t xml:space="preserve"> </w:t>
      </w:r>
      <w:proofErr w:type="spellStart"/>
      <w:r w:rsidRPr="007746E5">
        <w:rPr>
          <w:rFonts w:ascii="Arial" w:hAnsi="Arial" w:cs="Arial"/>
        </w:rPr>
        <w:t>scheduling</w:t>
      </w:r>
      <w:proofErr w:type="spellEnd"/>
      <w:r w:rsidRPr="007746E5">
        <w:rPr>
          <w:rFonts w:ascii="Arial" w:hAnsi="Arial" w:cs="Arial"/>
        </w:rPr>
        <w:t xml:space="preserve">, </w:t>
      </w:r>
      <w:proofErr w:type="spellStart"/>
      <w:r w:rsidRPr="007746E5">
        <w:rPr>
          <w:rFonts w:ascii="Arial" w:hAnsi="Arial" w:cs="Arial"/>
        </w:rPr>
        <w:t>installment</w:t>
      </w:r>
      <w:proofErr w:type="spellEnd"/>
      <w:r w:rsidRPr="007746E5">
        <w:rPr>
          <w:rFonts w:ascii="Arial" w:hAnsi="Arial" w:cs="Arial"/>
        </w:rPr>
        <w:t xml:space="preserve"> </w:t>
      </w:r>
      <w:proofErr w:type="spellStart"/>
      <w:r w:rsidRPr="007746E5">
        <w:rPr>
          <w:rFonts w:ascii="Arial" w:hAnsi="Arial" w:cs="Arial"/>
        </w:rPr>
        <w:t>payment</w:t>
      </w:r>
      <w:proofErr w:type="spellEnd"/>
      <w:r w:rsidRPr="007746E5">
        <w:rPr>
          <w:rFonts w:ascii="Arial" w:hAnsi="Arial" w:cs="Arial"/>
        </w:rPr>
        <w:t xml:space="preserve"> </w:t>
      </w:r>
      <w:proofErr w:type="spellStart"/>
      <w:r w:rsidRPr="007746E5">
        <w:rPr>
          <w:rFonts w:ascii="Arial" w:hAnsi="Arial" w:cs="Arial"/>
        </w:rPr>
        <w:t>control</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payout</w:t>
      </w:r>
      <w:proofErr w:type="spellEnd"/>
      <w:r w:rsidRPr="007746E5">
        <w:rPr>
          <w:rFonts w:ascii="Arial" w:hAnsi="Arial" w:cs="Arial"/>
        </w:rPr>
        <w:t xml:space="preserve"> management, </w:t>
      </w:r>
      <w:proofErr w:type="spellStart"/>
      <w:r w:rsidRPr="007746E5">
        <w:rPr>
          <w:rFonts w:ascii="Arial" w:hAnsi="Arial" w:cs="Arial"/>
        </w:rPr>
        <w:t>while</w:t>
      </w:r>
      <w:proofErr w:type="spellEnd"/>
      <w:r w:rsidRPr="007746E5">
        <w:rPr>
          <w:rFonts w:ascii="Arial" w:hAnsi="Arial" w:cs="Arial"/>
        </w:rPr>
        <w:t xml:space="preserve"> </w:t>
      </w:r>
      <w:proofErr w:type="spellStart"/>
      <w:r w:rsidRPr="007746E5">
        <w:rPr>
          <w:rFonts w:ascii="Arial" w:hAnsi="Arial" w:cs="Arial"/>
        </w:rPr>
        <w:t>students</w:t>
      </w:r>
      <w:proofErr w:type="spellEnd"/>
      <w:r w:rsidRPr="007746E5">
        <w:rPr>
          <w:rFonts w:ascii="Arial" w:hAnsi="Arial" w:cs="Arial"/>
        </w:rPr>
        <w:t xml:space="preserve"> in </w:t>
      </w:r>
      <w:proofErr w:type="spellStart"/>
      <w:r w:rsidRPr="007746E5">
        <w:rPr>
          <w:rFonts w:ascii="Arial" w:hAnsi="Arial" w:cs="Arial"/>
        </w:rPr>
        <w:t>remote</w:t>
      </w:r>
      <w:proofErr w:type="spellEnd"/>
      <w:r w:rsidRPr="007746E5">
        <w:rPr>
          <w:rFonts w:ascii="Arial" w:hAnsi="Arial" w:cs="Arial"/>
        </w:rPr>
        <w:t xml:space="preserve"> </w:t>
      </w:r>
      <w:proofErr w:type="spellStart"/>
      <w:r w:rsidRPr="007746E5">
        <w:rPr>
          <w:rFonts w:ascii="Arial" w:hAnsi="Arial" w:cs="Arial"/>
        </w:rPr>
        <w:t>learning</w:t>
      </w:r>
      <w:proofErr w:type="spellEnd"/>
      <w:r w:rsidRPr="007746E5">
        <w:rPr>
          <w:rFonts w:ascii="Arial" w:hAnsi="Arial" w:cs="Arial"/>
        </w:rPr>
        <w:t xml:space="preserve">, homeschooling </w:t>
      </w:r>
      <w:proofErr w:type="spellStart"/>
      <w:r w:rsidRPr="007746E5">
        <w:rPr>
          <w:rFonts w:ascii="Arial" w:hAnsi="Arial" w:cs="Arial"/>
        </w:rPr>
        <w:t>or</w:t>
      </w:r>
      <w:proofErr w:type="spellEnd"/>
      <w:r w:rsidRPr="007746E5">
        <w:rPr>
          <w:rFonts w:ascii="Arial" w:hAnsi="Arial" w:cs="Arial"/>
        </w:rPr>
        <w:t xml:space="preserve"> home office settings </w:t>
      </w:r>
      <w:proofErr w:type="spellStart"/>
      <w:r w:rsidRPr="007746E5">
        <w:rPr>
          <w:rFonts w:ascii="Arial" w:hAnsi="Arial" w:cs="Arial"/>
        </w:rPr>
        <w:t>lack</w:t>
      </w:r>
      <w:proofErr w:type="spellEnd"/>
      <w:r w:rsidRPr="007746E5">
        <w:rPr>
          <w:rFonts w:ascii="Arial" w:hAnsi="Arial" w:cs="Arial"/>
        </w:rPr>
        <w:t xml:space="preserve"> a </w:t>
      </w:r>
      <w:proofErr w:type="spellStart"/>
      <w:r w:rsidRPr="007746E5">
        <w:rPr>
          <w:rFonts w:ascii="Arial" w:hAnsi="Arial" w:cs="Arial"/>
        </w:rPr>
        <w:t>national</w:t>
      </w:r>
      <w:proofErr w:type="spellEnd"/>
      <w:r w:rsidRPr="007746E5">
        <w:rPr>
          <w:rFonts w:ascii="Arial" w:hAnsi="Arial" w:cs="Arial"/>
        </w:rPr>
        <w:t xml:space="preserve"> </w:t>
      </w:r>
      <w:proofErr w:type="spellStart"/>
      <w:r w:rsidRPr="007746E5">
        <w:rPr>
          <w:rFonts w:ascii="Arial" w:hAnsi="Arial" w:cs="Arial"/>
        </w:rPr>
        <w:t>platform</w:t>
      </w:r>
      <w:proofErr w:type="spellEnd"/>
      <w:r w:rsidRPr="007746E5">
        <w:rPr>
          <w:rFonts w:ascii="Arial" w:hAnsi="Arial" w:cs="Arial"/>
        </w:rPr>
        <w:t xml:space="preserve"> for </w:t>
      </w:r>
      <w:proofErr w:type="spellStart"/>
      <w:r w:rsidRPr="007746E5">
        <w:rPr>
          <w:rFonts w:ascii="Arial" w:hAnsi="Arial" w:cs="Arial"/>
        </w:rPr>
        <w:t>hiring</w:t>
      </w:r>
      <w:proofErr w:type="spellEnd"/>
      <w:r w:rsidRPr="007746E5">
        <w:rPr>
          <w:rFonts w:ascii="Arial" w:hAnsi="Arial" w:cs="Arial"/>
        </w:rPr>
        <w:t xml:space="preserve"> </w:t>
      </w:r>
      <w:proofErr w:type="spellStart"/>
      <w:r w:rsidRPr="007746E5">
        <w:rPr>
          <w:rFonts w:ascii="Arial" w:hAnsi="Arial" w:cs="Arial"/>
        </w:rPr>
        <w:t>lessons</w:t>
      </w:r>
      <w:proofErr w:type="spellEnd"/>
      <w:r w:rsidRPr="007746E5">
        <w:rPr>
          <w:rFonts w:ascii="Arial" w:hAnsi="Arial" w:cs="Arial"/>
        </w:rPr>
        <w:t xml:space="preserve"> </w:t>
      </w:r>
      <w:proofErr w:type="spellStart"/>
      <w:r w:rsidRPr="007746E5">
        <w:rPr>
          <w:rFonts w:ascii="Arial" w:hAnsi="Arial" w:cs="Arial"/>
        </w:rPr>
        <w:t>directly</w:t>
      </w:r>
      <w:proofErr w:type="spellEnd"/>
      <w:r w:rsidRPr="007746E5">
        <w:rPr>
          <w:rFonts w:ascii="Arial" w:hAnsi="Arial" w:cs="Arial"/>
        </w:rPr>
        <w:t xml:space="preserve">. </w:t>
      </w:r>
      <w:proofErr w:type="spellStart"/>
      <w:r w:rsidRPr="007746E5">
        <w:rPr>
          <w:rFonts w:ascii="Arial" w:hAnsi="Arial" w:cs="Arial"/>
        </w:rPr>
        <w:t>This</w:t>
      </w:r>
      <w:proofErr w:type="spellEnd"/>
      <w:r w:rsidRPr="007746E5">
        <w:rPr>
          <w:rFonts w:ascii="Arial" w:hAnsi="Arial" w:cs="Arial"/>
        </w:rPr>
        <w:t xml:space="preserve"> </w:t>
      </w:r>
      <w:proofErr w:type="spellStart"/>
      <w:r w:rsidRPr="007746E5">
        <w:rPr>
          <w:rFonts w:ascii="Arial" w:hAnsi="Arial" w:cs="Arial"/>
        </w:rPr>
        <w:t>work</w:t>
      </w:r>
      <w:proofErr w:type="spellEnd"/>
      <w:r w:rsidRPr="007746E5">
        <w:rPr>
          <w:rFonts w:ascii="Arial" w:hAnsi="Arial" w:cs="Arial"/>
        </w:rPr>
        <w:t xml:space="preserve"> </w:t>
      </w:r>
      <w:proofErr w:type="spellStart"/>
      <w:r w:rsidRPr="007746E5">
        <w:rPr>
          <w:rFonts w:ascii="Arial" w:hAnsi="Arial" w:cs="Arial"/>
        </w:rPr>
        <w:t>aims</w:t>
      </w:r>
      <w:proofErr w:type="spellEnd"/>
      <w:r w:rsidRPr="007746E5">
        <w:rPr>
          <w:rFonts w:ascii="Arial" w:hAnsi="Arial" w:cs="Arial"/>
        </w:rPr>
        <w:t xml:space="preserve"> </w:t>
      </w:r>
      <w:proofErr w:type="spellStart"/>
      <w:r w:rsidRPr="007746E5">
        <w:rPr>
          <w:rFonts w:ascii="Arial" w:hAnsi="Arial" w:cs="Arial"/>
        </w:rPr>
        <w:t>to</w:t>
      </w:r>
      <w:proofErr w:type="spellEnd"/>
      <w:r w:rsidRPr="007746E5">
        <w:rPr>
          <w:rFonts w:ascii="Arial" w:hAnsi="Arial" w:cs="Arial"/>
        </w:rPr>
        <w:t xml:space="preserve"> </w:t>
      </w:r>
      <w:proofErr w:type="spellStart"/>
      <w:r w:rsidRPr="007746E5">
        <w:rPr>
          <w:rFonts w:ascii="Arial" w:hAnsi="Arial" w:cs="Arial"/>
        </w:rPr>
        <w:t>develop</w:t>
      </w:r>
      <w:proofErr w:type="spellEnd"/>
      <w:r w:rsidRPr="007746E5">
        <w:rPr>
          <w:rFonts w:ascii="Arial" w:hAnsi="Arial" w:cs="Arial"/>
        </w:rPr>
        <w:t xml:space="preserve"> Aula.net, a web </w:t>
      </w:r>
      <w:proofErr w:type="spellStart"/>
      <w:r w:rsidRPr="007746E5">
        <w:rPr>
          <w:rFonts w:ascii="Arial" w:hAnsi="Arial" w:cs="Arial"/>
        </w:rPr>
        <w:t>platform</w:t>
      </w:r>
      <w:proofErr w:type="spellEnd"/>
      <w:r w:rsidRPr="007746E5">
        <w:rPr>
          <w:rFonts w:ascii="Arial" w:hAnsi="Arial" w:cs="Arial"/>
        </w:rPr>
        <w:t xml:space="preserve"> for </w:t>
      </w:r>
      <w:proofErr w:type="spellStart"/>
      <w:r w:rsidRPr="007746E5">
        <w:rPr>
          <w:rFonts w:ascii="Arial" w:hAnsi="Arial" w:cs="Arial"/>
        </w:rPr>
        <w:t>directly</w:t>
      </w:r>
      <w:proofErr w:type="spellEnd"/>
      <w:r w:rsidRPr="007746E5">
        <w:rPr>
          <w:rFonts w:ascii="Arial" w:hAnsi="Arial" w:cs="Arial"/>
        </w:rPr>
        <w:t xml:space="preserve"> </w:t>
      </w:r>
      <w:proofErr w:type="spellStart"/>
      <w:r w:rsidRPr="007746E5">
        <w:rPr>
          <w:rFonts w:ascii="Arial" w:hAnsi="Arial" w:cs="Arial"/>
        </w:rPr>
        <w:t>hiring</w:t>
      </w:r>
      <w:proofErr w:type="spellEnd"/>
      <w:r w:rsidRPr="007746E5">
        <w:rPr>
          <w:rFonts w:ascii="Arial" w:hAnsi="Arial" w:cs="Arial"/>
        </w:rPr>
        <w:t xml:space="preserve"> </w:t>
      </w:r>
      <w:proofErr w:type="spellStart"/>
      <w:r w:rsidRPr="007746E5">
        <w:rPr>
          <w:rFonts w:ascii="Arial" w:hAnsi="Arial" w:cs="Arial"/>
        </w:rPr>
        <w:t>private</w:t>
      </w:r>
      <w:proofErr w:type="spellEnd"/>
      <w:r w:rsidRPr="007746E5">
        <w:rPr>
          <w:rFonts w:ascii="Arial" w:hAnsi="Arial" w:cs="Arial"/>
        </w:rPr>
        <w:t xml:space="preserve"> </w:t>
      </w:r>
      <w:proofErr w:type="spellStart"/>
      <w:r w:rsidRPr="007746E5">
        <w:rPr>
          <w:rFonts w:ascii="Arial" w:hAnsi="Arial" w:cs="Arial"/>
        </w:rPr>
        <w:t>lessons</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w:t>
      </w:r>
      <w:proofErr w:type="spellStart"/>
      <w:r w:rsidRPr="007746E5">
        <w:rPr>
          <w:rFonts w:ascii="Arial" w:hAnsi="Arial" w:cs="Arial"/>
        </w:rPr>
        <w:t>scheduling</w:t>
      </w:r>
      <w:proofErr w:type="spellEnd"/>
      <w:r w:rsidRPr="007746E5">
        <w:rPr>
          <w:rFonts w:ascii="Arial" w:hAnsi="Arial" w:cs="Arial"/>
        </w:rPr>
        <w:t xml:space="preserve"> management, financial </w:t>
      </w:r>
      <w:proofErr w:type="spellStart"/>
      <w:r w:rsidRPr="007746E5">
        <w:rPr>
          <w:rFonts w:ascii="Arial" w:hAnsi="Arial" w:cs="Arial"/>
        </w:rPr>
        <w:t>control</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a </w:t>
      </w:r>
      <w:proofErr w:type="spellStart"/>
      <w:r w:rsidRPr="007746E5">
        <w:rPr>
          <w:rFonts w:ascii="Arial" w:hAnsi="Arial" w:cs="Arial"/>
        </w:rPr>
        <w:t>relational</w:t>
      </w:r>
      <w:proofErr w:type="spellEnd"/>
      <w:r w:rsidRPr="007746E5">
        <w:rPr>
          <w:rFonts w:ascii="Arial" w:hAnsi="Arial" w:cs="Arial"/>
        </w:rPr>
        <w:t xml:space="preserve"> </w:t>
      </w:r>
      <w:proofErr w:type="spellStart"/>
      <w:r w:rsidRPr="007746E5">
        <w:rPr>
          <w:rFonts w:ascii="Arial" w:hAnsi="Arial" w:cs="Arial"/>
        </w:rPr>
        <w:t>database</w:t>
      </w:r>
      <w:proofErr w:type="spellEnd"/>
      <w:r w:rsidRPr="007746E5">
        <w:rPr>
          <w:rFonts w:ascii="Arial" w:hAnsi="Arial" w:cs="Arial"/>
        </w:rPr>
        <w:t xml:space="preserve">. The </w:t>
      </w:r>
      <w:proofErr w:type="spellStart"/>
      <w:r w:rsidRPr="007746E5">
        <w:rPr>
          <w:rFonts w:ascii="Arial" w:hAnsi="Arial" w:cs="Arial"/>
        </w:rPr>
        <w:t>research</w:t>
      </w:r>
      <w:proofErr w:type="spellEnd"/>
      <w:r w:rsidRPr="007746E5">
        <w:rPr>
          <w:rFonts w:ascii="Arial" w:hAnsi="Arial" w:cs="Arial"/>
        </w:rPr>
        <w:t xml:space="preserve"> </w:t>
      </w:r>
      <w:proofErr w:type="spellStart"/>
      <w:r w:rsidRPr="007746E5">
        <w:rPr>
          <w:rFonts w:ascii="Arial" w:hAnsi="Arial" w:cs="Arial"/>
        </w:rPr>
        <w:t>began</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a benchmark </w:t>
      </w:r>
      <w:proofErr w:type="spellStart"/>
      <w:r w:rsidRPr="007746E5">
        <w:rPr>
          <w:rFonts w:ascii="Arial" w:hAnsi="Arial" w:cs="Arial"/>
        </w:rPr>
        <w:t>of</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Superprof</w:t>
      </w:r>
      <w:proofErr w:type="spellEnd"/>
      <w:r w:rsidRPr="007746E5">
        <w:rPr>
          <w:rFonts w:ascii="Arial" w:hAnsi="Arial" w:cs="Arial"/>
        </w:rPr>
        <w:t xml:space="preserve">, </w:t>
      </w:r>
      <w:proofErr w:type="spellStart"/>
      <w:r w:rsidRPr="007746E5">
        <w:rPr>
          <w:rFonts w:ascii="Arial" w:hAnsi="Arial" w:cs="Arial"/>
        </w:rPr>
        <w:t>Wyzant</w:t>
      </w:r>
      <w:proofErr w:type="spellEnd"/>
      <w:r w:rsidRPr="007746E5">
        <w:rPr>
          <w:rFonts w:ascii="Arial" w:hAnsi="Arial" w:cs="Arial"/>
        </w:rPr>
        <w:t xml:space="preserve">, </w:t>
      </w:r>
      <w:proofErr w:type="spellStart"/>
      <w:r w:rsidRPr="007746E5">
        <w:rPr>
          <w:rFonts w:ascii="Arial" w:hAnsi="Arial" w:cs="Arial"/>
        </w:rPr>
        <w:t>Edukativa</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Guru </w:t>
      </w:r>
      <w:proofErr w:type="spellStart"/>
      <w:r w:rsidRPr="007746E5">
        <w:rPr>
          <w:rFonts w:ascii="Arial" w:hAnsi="Arial" w:cs="Arial"/>
        </w:rPr>
        <w:t>platforms</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of</w:t>
      </w:r>
      <w:proofErr w:type="spellEnd"/>
      <w:r w:rsidRPr="007746E5">
        <w:rPr>
          <w:rFonts w:ascii="Arial" w:hAnsi="Arial" w:cs="Arial"/>
        </w:rPr>
        <w:t xml:space="preserve"> </w:t>
      </w:r>
      <w:proofErr w:type="spellStart"/>
      <w:r w:rsidRPr="007746E5">
        <w:rPr>
          <w:rFonts w:ascii="Arial" w:hAnsi="Arial" w:cs="Arial"/>
        </w:rPr>
        <w:t>related</w:t>
      </w:r>
      <w:proofErr w:type="spellEnd"/>
      <w:r w:rsidRPr="007746E5">
        <w:rPr>
          <w:rFonts w:ascii="Arial" w:hAnsi="Arial" w:cs="Arial"/>
        </w:rPr>
        <w:t xml:space="preserve"> </w:t>
      </w:r>
      <w:proofErr w:type="spellStart"/>
      <w:r w:rsidRPr="007746E5">
        <w:rPr>
          <w:rFonts w:ascii="Arial" w:hAnsi="Arial" w:cs="Arial"/>
        </w:rPr>
        <w:t>academic</w:t>
      </w:r>
      <w:proofErr w:type="spellEnd"/>
      <w:r w:rsidRPr="007746E5">
        <w:rPr>
          <w:rFonts w:ascii="Arial" w:hAnsi="Arial" w:cs="Arial"/>
        </w:rPr>
        <w:t xml:space="preserve"> </w:t>
      </w:r>
      <w:proofErr w:type="spellStart"/>
      <w:r w:rsidRPr="007746E5">
        <w:rPr>
          <w:rFonts w:ascii="Arial" w:hAnsi="Arial" w:cs="Arial"/>
        </w:rPr>
        <w:t>works</w:t>
      </w:r>
      <w:proofErr w:type="spellEnd"/>
      <w:r w:rsidRPr="007746E5">
        <w:rPr>
          <w:rFonts w:ascii="Arial" w:hAnsi="Arial" w:cs="Arial"/>
        </w:rPr>
        <w:t xml:space="preserve">, </w:t>
      </w:r>
      <w:proofErr w:type="spellStart"/>
      <w:r w:rsidRPr="007746E5">
        <w:rPr>
          <w:rFonts w:ascii="Arial" w:hAnsi="Arial" w:cs="Arial"/>
        </w:rPr>
        <w:t>which</w:t>
      </w:r>
      <w:proofErr w:type="spellEnd"/>
      <w:r w:rsidRPr="007746E5">
        <w:rPr>
          <w:rFonts w:ascii="Arial" w:hAnsi="Arial" w:cs="Arial"/>
        </w:rPr>
        <w:t xml:space="preserve"> </w:t>
      </w:r>
      <w:proofErr w:type="spellStart"/>
      <w:r w:rsidRPr="007746E5">
        <w:rPr>
          <w:rFonts w:ascii="Arial" w:hAnsi="Arial" w:cs="Arial"/>
        </w:rPr>
        <w:t>showed</w:t>
      </w:r>
      <w:proofErr w:type="spellEnd"/>
      <w:r w:rsidRPr="007746E5">
        <w:rPr>
          <w:rFonts w:ascii="Arial" w:hAnsi="Arial" w:cs="Arial"/>
        </w:rPr>
        <w:t xml:space="preserve"> </w:t>
      </w:r>
      <w:proofErr w:type="spellStart"/>
      <w:r w:rsidRPr="007746E5">
        <w:rPr>
          <w:rFonts w:ascii="Arial" w:hAnsi="Arial" w:cs="Arial"/>
        </w:rPr>
        <w:t>that</w:t>
      </w:r>
      <w:proofErr w:type="spellEnd"/>
      <w:r w:rsidRPr="007746E5">
        <w:rPr>
          <w:rFonts w:ascii="Arial" w:hAnsi="Arial" w:cs="Arial"/>
        </w:rPr>
        <w:t xml:space="preserve"> no </w:t>
      </w:r>
      <w:proofErr w:type="spellStart"/>
      <w:r w:rsidRPr="007746E5">
        <w:rPr>
          <w:rFonts w:ascii="Arial" w:hAnsi="Arial" w:cs="Arial"/>
        </w:rPr>
        <w:t>national</w:t>
      </w:r>
      <w:proofErr w:type="spellEnd"/>
      <w:r w:rsidRPr="007746E5">
        <w:rPr>
          <w:rFonts w:ascii="Arial" w:hAnsi="Arial" w:cs="Arial"/>
        </w:rPr>
        <w:t xml:space="preserve"> </w:t>
      </w:r>
      <w:proofErr w:type="spellStart"/>
      <w:r w:rsidRPr="007746E5">
        <w:rPr>
          <w:rFonts w:ascii="Arial" w:hAnsi="Arial" w:cs="Arial"/>
        </w:rPr>
        <w:t>solution</w:t>
      </w:r>
      <w:proofErr w:type="spellEnd"/>
      <w:r w:rsidRPr="007746E5">
        <w:rPr>
          <w:rFonts w:ascii="Arial" w:hAnsi="Arial" w:cs="Arial"/>
        </w:rPr>
        <w:t xml:space="preserve"> </w:t>
      </w:r>
      <w:proofErr w:type="spellStart"/>
      <w:r w:rsidRPr="007746E5">
        <w:rPr>
          <w:rFonts w:ascii="Arial" w:hAnsi="Arial" w:cs="Arial"/>
        </w:rPr>
        <w:t>brings</w:t>
      </w:r>
      <w:proofErr w:type="spellEnd"/>
      <w:r w:rsidRPr="007746E5">
        <w:rPr>
          <w:rFonts w:ascii="Arial" w:hAnsi="Arial" w:cs="Arial"/>
        </w:rPr>
        <w:t xml:space="preserve"> </w:t>
      </w:r>
      <w:proofErr w:type="spellStart"/>
      <w:r w:rsidRPr="007746E5">
        <w:rPr>
          <w:rFonts w:ascii="Arial" w:hAnsi="Arial" w:cs="Arial"/>
        </w:rPr>
        <w:t>together</w:t>
      </w:r>
      <w:proofErr w:type="spellEnd"/>
      <w:r w:rsidRPr="007746E5">
        <w:rPr>
          <w:rFonts w:ascii="Arial" w:hAnsi="Arial" w:cs="Arial"/>
        </w:rPr>
        <w:t xml:space="preserve"> </w:t>
      </w:r>
      <w:proofErr w:type="spellStart"/>
      <w:r w:rsidRPr="007746E5">
        <w:rPr>
          <w:rFonts w:ascii="Arial" w:hAnsi="Arial" w:cs="Arial"/>
        </w:rPr>
        <w:t>scheduling</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a </w:t>
      </w:r>
      <w:proofErr w:type="spellStart"/>
      <w:r w:rsidRPr="007746E5">
        <w:rPr>
          <w:rFonts w:ascii="Arial" w:hAnsi="Arial" w:cs="Arial"/>
        </w:rPr>
        <w:t>controlled</w:t>
      </w:r>
      <w:proofErr w:type="spellEnd"/>
      <w:r w:rsidRPr="007746E5">
        <w:rPr>
          <w:rFonts w:ascii="Arial" w:hAnsi="Arial" w:cs="Arial"/>
        </w:rPr>
        <w:t xml:space="preserve"> status </w:t>
      </w:r>
      <w:proofErr w:type="spellStart"/>
      <w:r w:rsidRPr="007746E5">
        <w:rPr>
          <w:rFonts w:ascii="Arial" w:hAnsi="Arial" w:cs="Arial"/>
        </w:rPr>
        <w:t>flow</w:t>
      </w:r>
      <w:proofErr w:type="spellEnd"/>
      <w:r w:rsidRPr="007746E5">
        <w:rPr>
          <w:rFonts w:ascii="Arial" w:hAnsi="Arial" w:cs="Arial"/>
        </w:rPr>
        <w:t xml:space="preserve">, </w:t>
      </w:r>
      <w:proofErr w:type="spellStart"/>
      <w:r w:rsidRPr="007746E5">
        <w:rPr>
          <w:rFonts w:ascii="Arial" w:hAnsi="Arial" w:cs="Arial"/>
        </w:rPr>
        <w:t>installment</w:t>
      </w:r>
      <w:proofErr w:type="spellEnd"/>
      <w:r w:rsidRPr="007746E5">
        <w:rPr>
          <w:rFonts w:ascii="Arial" w:hAnsi="Arial" w:cs="Arial"/>
        </w:rPr>
        <w:t xml:space="preserve"> </w:t>
      </w:r>
      <w:proofErr w:type="spellStart"/>
      <w:r w:rsidRPr="007746E5">
        <w:rPr>
          <w:rFonts w:ascii="Arial" w:hAnsi="Arial" w:cs="Arial"/>
        </w:rPr>
        <w:t>payments</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w:t>
      </w:r>
      <w:proofErr w:type="spellStart"/>
      <w:r w:rsidRPr="007746E5">
        <w:rPr>
          <w:rFonts w:ascii="Arial" w:hAnsi="Arial" w:cs="Arial"/>
        </w:rPr>
        <w:t>compound</w:t>
      </w:r>
      <w:proofErr w:type="spellEnd"/>
      <w:r w:rsidRPr="007746E5">
        <w:rPr>
          <w:rFonts w:ascii="Arial" w:hAnsi="Arial" w:cs="Arial"/>
        </w:rPr>
        <w:t xml:space="preserve"> </w:t>
      </w:r>
      <w:proofErr w:type="spellStart"/>
      <w:r w:rsidRPr="007746E5">
        <w:rPr>
          <w:rFonts w:ascii="Arial" w:hAnsi="Arial" w:cs="Arial"/>
        </w:rPr>
        <w:t>interest</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automatic</w:t>
      </w:r>
      <w:proofErr w:type="spellEnd"/>
      <w:r w:rsidRPr="007746E5">
        <w:rPr>
          <w:rFonts w:ascii="Arial" w:hAnsi="Arial" w:cs="Arial"/>
        </w:rPr>
        <w:t xml:space="preserve"> </w:t>
      </w:r>
      <w:proofErr w:type="spellStart"/>
      <w:r w:rsidRPr="007746E5">
        <w:rPr>
          <w:rFonts w:ascii="Arial" w:hAnsi="Arial" w:cs="Arial"/>
        </w:rPr>
        <w:t>payouts</w:t>
      </w:r>
      <w:proofErr w:type="spellEnd"/>
      <w:r w:rsidRPr="007746E5">
        <w:rPr>
          <w:rFonts w:ascii="Arial" w:hAnsi="Arial" w:cs="Arial"/>
        </w:rPr>
        <w:t xml:space="preserve"> </w:t>
      </w:r>
      <w:proofErr w:type="spellStart"/>
      <w:r w:rsidRPr="007746E5">
        <w:rPr>
          <w:rFonts w:ascii="Arial" w:hAnsi="Arial" w:cs="Arial"/>
        </w:rPr>
        <w:t>to</w:t>
      </w:r>
      <w:proofErr w:type="spellEnd"/>
      <w:r w:rsidRPr="007746E5">
        <w:rPr>
          <w:rFonts w:ascii="Arial" w:hAnsi="Arial" w:cs="Arial"/>
        </w:rPr>
        <w:t xml:space="preserve"> </w:t>
      </w:r>
      <w:proofErr w:type="spellStart"/>
      <w:r w:rsidRPr="007746E5">
        <w:rPr>
          <w:rFonts w:ascii="Arial" w:hAnsi="Arial" w:cs="Arial"/>
        </w:rPr>
        <w:t>tutors</w:t>
      </w:r>
      <w:proofErr w:type="spellEnd"/>
      <w:r w:rsidRPr="007746E5">
        <w:rPr>
          <w:rFonts w:ascii="Arial" w:hAnsi="Arial" w:cs="Arial"/>
        </w:rPr>
        <w:t xml:space="preserve">. </w:t>
      </w:r>
      <w:proofErr w:type="spellStart"/>
      <w:r w:rsidRPr="007746E5">
        <w:rPr>
          <w:rFonts w:ascii="Arial" w:hAnsi="Arial" w:cs="Arial"/>
        </w:rPr>
        <w:t>Development</w:t>
      </w:r>
      <w:proofErr w:type="spellEnd"/>
      <w:r w:rsidRPr="007746E5">
        <w:rPr>
          <w:rFonts w:ascii="Arial" w:hAnsi="Arial" w:cs="Arial"/>
        </w:rPr>
        <w:t xml:space="preserve"> </w:t>
      </w:r>
      <w:proofErr w:type="spellStart"/>
      <w:r w:rsidRPr="007746E5">
        <w:rPr>
          <w:rFonts w:ascii="Arial" w:hAnsi="Arial" w:cs="Arial"/>
        </w:rPr>
        <w:t>followed</w:t>
      </w:r>
      <w:proofErr w:type="spellEnd"/>
      <w:r w:rsidRPr="007746E5">
        <w:rPr>
          <w:rFonts w:ascii="Arial" w:hAnsi="Arial" w:cs="Arial"/>
        </w:rPr>
        <w:t xml:space="preserve"> </w:t>
      </w:r>
      <w:proofErr w:type="spellStart"/>
      <w:r w:rsidRPr="007746E5">
        <w:rPr>
          <w:rFonts w:ascii="Arial" w:hAnsi="Arial" w:cs="Arial"/>
        </w:rPr>
        <w:t>Scrum</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w:t>
      </w:r>
      <w:proofErr w:type="spellStart"/>
      <w:r w:rsidRPr="007746E5">
        <w:rPr>
          <w:rFonts w:ascii="Arial" w:hAnsi="Arial" w:cs="Arial"/>
        </w:rPr>
        <w:t>two-week</w:t>
      </w:r>
      <w:proofErr w:type="spellEnd"/>
      <w:r w:rsidRPr="007746E5">
        <w:rPr>
          <w:rFonts w:ascii="Arial" w:hAnsi="Arial" w:cs="Arial"/>
        </w:rPr>
        <w:t xml:space="preserve"> </w:t>
      </w:r>
      <w:proofErr w:type="spellStart"/>
      <w:r w:rsidRPr="007746E5">
        <w:rPr>
          <w:rFonts w:ascii="Arial" w:hAnsi="Arial" w:cs="Arial"/>
        </w:rPr>
        <w:t>sprints</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used</w:t>
      </w:r>
      <w:proofErr w:type="spellEnd"/>
      <w:r w:rsidRPr="007746E5">
        <w:rPr>
          <w:rFonts w:ascii="Arial" w:hAnsi="Arial" w:cs="Arial"/>
        </w:rPr>
        <w:t xml:space="preserve"> Java 17, Spring Boot 3, Spring Security </w:t>
      </w:r>
      <w:proofErr w:type="spellStart"/>
      <w:r w:rsidRPr="007746E5">
        <w:rPr>
          <w:rFonts w:ascii="Arial" w:hAnsi="Arial" w:cs="Arial"/>
        </w:rPr>
        <w:t>with</w:t>
      </w:r>
      <w:proofErr w:type="spellEnd"/>
      <w:r w:rsidRPr="007746E5">
        <w:rPr>
          <w:rFonts w:ascii="Arial" w:hAnsi="Arial" w:cs="Arial"/>
        </w:rPr>
        <w:t xml:space="preserve"> JSON Web Token, MySQL 8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Flyway</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w:t>
      </w:r>
      <w:proofErr w:type="spellStart"/>
      <w:r w:rsidRPr="007746E5">
        <w:rPr>
          <w:rFonts w:ascii="Arial" w:hAnsi="Arial" w:cs="Arial"/>
        </w:rPr>
        <w:t>an</w:t>
      </w:r>
      <w:proofErr w:type="spellEnd"/>
      <w:r w:rsidRPr="007746E5">
        <w:rPr>
          <w:rFonts w:ascii="Arial" w:hAnsi="Arial" w:cs="Arial"/>
        </w:rPr>
        <w:t xml:space="preserve"> interface </w:t>
      </w:r>
      <w:proofErr w:type="spellStart"/>
      <w:r w:rsidRPr="007746E5">
        <w:rPr>
          <w:rFonts w:ascii="Arial" w:hAnsi="Arial" w:cs="Arial"/>
        </w:rPr>
        <w:t>built</w:t>
      </w:r>
      <w:proofErr w:type="spellEnd"/>
      <w:r w:rsidRPr="007746E5">
        <w:rPr>
          <w:rFonts w:ascii="Arial" w:hAnsi="Arial" w:cs="Arial"/>
        </w:rPr>
        <w:t xml:space="preserve"> in HTML, CSS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JavaScript</w:t>
      </w:r>
      <w:proofErr w:type="spellEnd"/>
      <w:r w:rsidRPr="007746E5">
        <w:rPr>
          <w:rFonts w:ascii="Arial" w:hAnsi="Arial" w:cs="Arial"/>
        </w:rPr>
        <w:t xml:space="preserve">. The </w:t>
      </w:r>
      <w:proofErr w:type="spellStart"/>
      <w:r w:rsidRPr="007746E5">
        <w:rPr>
          <w:rFonts w:ascii="Arial" w:hAnsi="Arial" w:cs="Arial"/>
        </w:rPr>
        <w:t>database</w:t>
      </w:r>
      <w:proofErr w:type="spellEnd"/>
      <w:r w:rsidRPr="007746E5">
        <w:rPr>
          <w:rFonts w:ascii="Arial" w:hAnsi="Arial" w:cs="Arial"/>
        </w:rPr>
        <w:t xml:space="preserve"> </w:t>
      </w:r>
      <w:proofErr w:type="spellStart"/>
      <w:r w:rsidRPr="007746E5">
        <w:rPr>
          <w:rFonts w:ascii="Arial" w:hAnsi="Arial" w:cs="Arial"/>
        </w:rPr>
        <w:t>was</w:t>
      </w:r>
      <w:proofErr w:type="spellEnd"/>
      <w:r w:rsidRPr="007746E5">
        <w:rPr>
          <w:rFonts w:ascii="Arial" w:hAnsi="Arial" w:cs="Arial"/>
        </w:rPr>
        <w:t xml:space="preserve"> </w:t>
      </w:r>
      <w:proofErr w:type="spellStart"/>
      <w:r w:rsidRPr="007746E5">
        <w:rPr>
          <w:rFonts w:ascii="Arial" w:hAnsi="Arial" w:cs="Arial"/>
        </w:rPr>
        <w:t>modeled</w:t>
      </w:r>
      <w:proofErr w:type="spellEnd"/>
      <w:r w:rsidRPr="007746E5">
        <w:rPr>
          <w:rFonts w:ascii="Arial" w:hAnsi="Arial" w:cs="Arial"/>
        </w:rPr>
        <w:t xml:space="preserve"> as </w:t>
      </w:r>
      <w:proofErr w:type="spellStart"/>
      <w:r w:rsidRPr="007746E5">
        <w:rPr>
          <w:rFonts w:ascii="Arial" w:hAnsi="Arial" w:cs="Arial"/>
        </w:rPr>
        <w:t>eight</w:t>
      </w:r>
      <w:proofErr w:type="spellEnd"/>
      <w:r w:rsidRPr="007746E5">
        <w:rPr>
          <w:rFonts w:ascii="Arial" w:hAnsi="Arial" w:cs="Arial"/>
        </w:rPr>
        <w:t xml:space="preserve"> </w:t>
      </w:r>
      <w:proofErr w:type="spellStart"/>
      <w:r w:rsidRPr="007746E5">
        <w:rPr>
          <w:rFonts w:ascii="Arial" w:hAnsi="Arial" w:cs="Arial"/>
        </w:rPr>
        <w:t>tables</w:t>
      </w:r>
      <w:proofErr w:type="spellEnd"/>
      <w:r w:rsidRPr="007746E5">
        <w:rPr>
          <w:rFonts w:ascii="Arial" w:hAnsi="Arial" w:cs="Arial"/>
        </w:rPr>
        <w:t xml:space="preserve"> </w:t>
      </w:r>
      <w:proofErr w:type="spellStart"/>
      <w:r w:rsidRPr="007746E5">
        <w:rPr>
          <w:rFonts w:ascii="Arial" w:hAnsi="Arial" w:cs="Arial"/>
        </w:rPr>
        <w:t>normalized</w:t>
      </w:r>
      <w:proofErr w:type="spellEnd"/>
      <w:r w:rsidRPr="007746E5">
        <w:rPr>
          <w:rFonts w:ascii="Arial" w:hAnsi="Arial" w:cs="Arial"/>
        </w:rPr>
        <w:t xml:space="preserve"> </w:t>
      </w:r>
      <w:proofErr w:type="spellStart"/>
      <w:r w:rsidRPr="007746E5">
        <w:rPr>
          <w:rFonts w:ascii="Arial" w:hAnsi="Arial" w:cs="Arial"/>
        </w:rPr>
        <w:t>to</w:t>
      </w:r>
      <w:proofErr w:type="spellEnd"/>
      <w:r w:rsidRPr="007746E5">
        <w:rPr>
          <w:rFonts w:ascii="Arial" w:hAnsi="Arial" w:cs="Arial"/>
        </w:rPr>
        <w:t xml:space="preserve"> </w:t>
      </w:r>
      <w:proofErr w:type="spellStart"/>
      <w:r w:rsidRPr="007746E5">
        <w:rPr>
          <w:rFonts w:ascii="Arial" w:hAnsi="Arial" w:cs="Arial"/>
        </w:rPr>
        <w:t>third</w:t>
      </w:r>
      <w:proofErr w:type="spellEnd"/>
      <w:r w:rsidRPr="007746E5">
        <w:rPr>
          <w:rFonts w:ascii="Arial" w:hAnsi="Arial" w:cs="Arial"/>
        </w:rPr>
        <w:t xml:space="preserve"> normal </w:t>
      </w:r>
      <w:proofErr w:type="spellStart"/>
      <w:r w:rsidRPr="007746E5">
        <w:rPr>
          <w:rFonts w:ascii="Arial" w:hAnsi="Arial" w:cs="Arial"/>
        </w:rPr>
        <w:t>form</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lesson</w:t>
      </w:r>
      <w:proofErr w:type="spellEnd"/>
      <w:r w:rsidRPr="007746E5">
        <w:rPr>
          <w:rFonts w:ascii="Arial" w:hAnsi="Arial" w:cs="Arial"/>
        </w:rPr>
        <w:t xml:space="preserve"> </w:t>
      </w:r>
      <w:proofErr w:type="spellStart"/>
      <w:r w:rsidRPr="007746E5">
        <w:rPr>
          <w:rFonts w:ascii="Arial" w:hAnsi="Arial" w:cs="Arial"/>
        </w:rPr>
        <w:t>booking</w:t>
      </w:r>
      <w:proofErr w:type="spellEnd"/>
      <w:r w:rsidRPr="007746E5">
        <w:rPr>
          <w:rFonts w:ascii="Arial" w:hAnsi="Arial" w:cs="Arial"/>
        </w:rPr>
        <w:t xml:space="preserve"> as </w:t>
      </w:r>
      <w:proofErr w:type="gramStart"/>
      <w:r w:rsidRPr="007746E5">
        <w:rPr>
          <w:rFonts w:ascii="Arial" w:hAnsi="Arial" w:cs="Arial"/>
        </w:rPr>
        <w:t>its central</w:t>
      </w:r>
      <w:proofErr w:type="gramEnd"/>
      <w:r w:rsidRPr="007746E5">
        <w:rPr>
          <w:rFonts w:ascii="Arial" w:hAnsi="Arial" w:cs="Arial"/>
        </w:rPr>
        <w:t xml:space="preserve"> </w:t>
      </w:r>
      <w:proofErr w:type="spellStart"/>
      <w:r w:rsidRPr="007746E5">
        <w:rPr>
          <w:rFonts w:ascii="Arial" w:hAnsi="Arial" w:cs="Arial"/>
        </w:rPr>
        <w:t>entity</w:t>
      </w:r>
      <w:proofErr w:type="spellEnd"/>
      <w:r w:rsidRPr="007746E5">
        <w:rPr>
          <w:rFonts w:ascii="Arial" w:hAnsi="Arial" w:cs="Arial"/>
        </w:rPr>
        <w:t xml:space="preserve">. The system serves </w:t>
      </w:r>
      <w:proofErr w:type="spellStart"/>
      <w:r w:rsidRPr="007746E5">
        <w:rPr>
          <w:rFonts w:ascii="Arial" w:hAnsi="Arial" w:cs="Arial"/>
        </w:rPr>
        <w:t>three</w:t>
      </w:r>
      <w:proofErr w:type="spellEnd"/>
      <w:r w:rsidRPr="007746E5">
        <w:rPr>
          <w:rFonts w:ascii="Arial" w:hAnsi="Arial" w:cs="Arial"/>
        </w:rPr>
        <w:t xml:space="preserve"> </w:t>
      </w:r>
      <w:proofErr w:type="spellStart"/>
      <w:r w:rsidRPr="007746E5">
        <w:rPr>
          <w:rFonts w:ascii="Arial" w:hAnsi="Arial" w:cs="Arial"/>
        </w:rPr>
        <w:t>user</w:t>
      </w:r>
      <w:proofErr w:type="spellEnd"/>
      <w:r w:rsidRPr="007746E5">
        <w:rPr>
          <w:rFonts w:ascii="Arial" w:hAnsi="Arial" w:cs="Arial"/>
        </w:rPr>
        <w:t xml:space="preserve"> roles (</w:t>
      </w:r>
      <w:proofErr w:type="spellStart"/>
      <w:r w:rsidRPr="007746E5">
        <w:rPr>
          <w:rFonts w:ascii="Arial" w:hAnsi="Arial" w:cs="Arial"/>
        </w:rPr>
        <w:t>student</w:t>
      </w:r>
      <w:proofErr w:type="spellEnd"/>
      <w:r w:rsidRPr="007746E5">
        <w:rPr>
          <w:rFonts w:ascii="Arial" w:hAnsi="Arial" w:cs="Arial"/>
        </w:rPr>
        <w:t xml:space="preserve">, tutor </w:t>
      </w:r>
      <w:proofErr w:type="spellStart"/>
      <w:r w:rsidRPr="007746E5">
        <w:rPr>
          <w:rFonts w:ascii="Arial" w:hAnsi="Arial" w:cs="Arial"/>
        </w:rPr>
        <w:t>and</w:t>
      </w:r>
      <w:proofErr w:type="spellEnd"/>
      <w:r w:rsidRPr="007746E5">
        <w:rPr>
          <w:rFonts w:ascii="Arial" w:hAnsi="Arial" w:cs="Arial"/>
        </w:rPr>
        <w:t xml:space="preserve"> administrator) </w:t>
      </w:r>
      <w:proofErr w:type="spellStart"/>
      <w:r w:rsidRPr="007746E5">
        <w:rPr>
          <w:rFonts w:ascii="Arial" w:hAnsi="Arial" w:cs="Arial"/>
        </w:rPr>
        <w:t>across</w:t>
      </w:r>
      <w:proofErr w:type="spellEnd"/>
      <w:r w:rsidRPr="007746E5">
        <w:rPr>
          <w:rFonts w:ascii="Arial" w:hAnsi="Arial" w:cs="Arial"/>
        </w:rPr>
        <w:t xml:space="preserve"> 15 </w:t>
      </w:r>
      <w:proofErr w:type="spellStart"/>
      <w:r w:rsidRPr="007746E5">
        <w:rPr>
          <w:rFonts w:ascii="Arial" w:hAnsi="Arial" w:cs="Arial"/>
        </w:rPr>
        <w:t>screens</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implements</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requested</w:t>
      </w:r>
      <w:proofErr w:type="spellEnd"/>
      <w:r w:rsidRPr="007746E5">
        <w:rPr>
          <w:rFonts w:ascii="Arial" w:hAnsi="Arial" w:cs="Arial"/>
        </w:rPr>
        <w:t xml:space="preserve">, </w:t>
      </w:r>
      <w:proofErr w:type="spellStart"/>
      <w:r w:rsidRPr="007746E5">
        <w:rPr>
          <w:rFonts w:ascii="Arial" w:hAnsi="Arial" w:cs="Arial"/>
        </w:rPr>
        <w:t>confirmed</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completed</w:t>
      </w:r>
      <w:proofErr w:type="spellEnd"/>
      <w:r w:rsidRPr="007746E5">
        <w:rPr>
          <w:rFonts w:ascii="Arial" w:hAnsi="Arial" w:cs="Arial"/>
        </w:rPr>
        <w:t xml:space="preserve"> </w:t>
      </w:r>
      <w:proofErr w:type="spellStart"/>
      <w:r w:rsidRPr="007746E5">
        <w:rPr>
          <w:rFonts w:ascii="Arial" w:hAnsi="Arial" w:cs="Arial"/>
        </w:rPr>
        <w:t>lesson</w:t>
      </w:r>
      <w:proofErr w:type="spellEnd"/>
      <w:r w:rsidRPr="007746E5">
        <w:rPr>
          <w:rFonts w:ascii="Arial" w:hAnsi="Arial" w:cs="Arial"/>
        </w:rPr>
        <w:t xml:space="preserve"> </w:t>
      </w:r>
      <w:proofErr w:type="spellStart"/>
      <w:r w:rsidRPr="007746E5">
        <w:rPr>
          <w:rFonts w:ascii="Arial" w:hAnsi="Arial" w:cs="Arial"/>
        </w:rPr>
        <w:t>flow</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schedule </w:t>
      </w:r>
      <w:proofErr w:type="spellStart"/>
      <w:r w:rsidRPr="007746E5">
        <w:rPr>
          <w:rFonts w:ascii="Arial" w:hAnsi="Arial" w:cs="Arial"/>
        </w:rPr>
        <w:t>conflict</w:t>
      </w:r>
      <w:proofErr w:type="spellEnd"/>
      <w:r w:rsidRPr="007746E5">
        <w:rPr>
          <w:rFonts w:ascii="Arial" w:hAnsi="Arial" w:cs="Arial"/>
        </w:rPr>
        <w:t xml:space="preserve"> </w:t>
      </w:r>
      <w:proofErr w:type="spellStart"/>
      <w:r w:rsidRPr="007746E5">
        <w:rPr>
          <w:rFonts w:ascii="Arial" w:hAnsi="Arial" w:cs="Arial"/>
        </w:rPr>
        <w:t>checks</w:t>
      </w:r>
      <w:proofErr w:type="spellEnd"/>
      <w:r w:rsidRPr="007746E5">
        <w:rPr>
          <w:rFonts w:ascii="Arial" w:hAnsi="Arial" w:cs="Arial"/>
        </w:rPr>
        <w:t xml:space="preserve">. The financial module </w:t>
      </w:r>
      <w:proofErr w:type="spellStart"/>
      <w:r w:rsidRPr="007746E5">
        <w:rPr>
          <w:rFonts w:ascii="Arial" w:hAnsi="Arial" w:cs="Arial"/>
        </w:rPr>
        <w:t>calculates</w:t>
      </w:r>
      <w:proofErr w:type="spellEnd"/>
      <w:r w:rsidRPr="007746E5">
        <w:rPr>
          <w:rFonts w:ascii="Arial" w:hAnsi="Arial" w:cs="Arial"/>
        </w:rPr>
        <w:t xml:space="preserve"> </w:t>
      </w:r>
      <w:proofErr w:type="spellStart"/>
      <w:r w:rsidRPr="007746E5">
        <w:rPr>
          <w:rFonts w:ascii="Arial" w:hAnsi="Arial" w:cs="Arial"/>
        </w:rPr>
        <w:t>installments</w:t>
      </w:r>
      <w:proofErr w:type="spellEnd"/>
      <w:r w:rsidRPr="007746E5">
        <w:rPr>
          <w:rFonts w:ascii="Arial" w:hAnsi="Arial" w:cs="Arial"/>
        </w:rPr>
        <w:t xml:space="preserve"> </w:t>
      </w:r>
      <w:proofErr w:type="spellStart"/>
      <w:r w:rsidRPr="007746E5">
        <w:rPr>
          <w:rFonts w:ascii="Arial" w:hAnsi="Arial" w:cs="Arial"/>
        </w:rPr>
        <w:t>using</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French</w:t>
      </w:r>
      <w:proofErr w:type="spellEnd"/>
      <w:r w:rsidRPr="007746E5">
        <w:rPr>
          <w:rFonts w:ascii="Arial" w:hAnsi="Arial" w:cs="Arial"/>
        </w:rPr>
        <w:t xml:space="preserve"> </w:t>
      </w:r>
      <w:proofErr w:type="spellStart"/>
      <w:r w:rsidRPr="007746E5">
        <w:rPr>
          <w:rFonts w:ascii="Arial" w:hAnsi="Arial" w:cs="Arial"/>
        </w:rPr>
        <w:t>amortization</w:t>
      </w:r>
      <w:proofErr w:type="spellEnd"/>
      <w:r w:rsidRPr="007746E5">
        <w:rPr>
          <w:rFonts w:ascii="Arial" w:hAnsi="Arial" w:cs="Arial"/>
        </w:rPr>
        <w:t xml:space="preserve"> system (</w:t>
      </w:r>
      <w:proofErr w:type="spellStart"/>
      <w:r w:rsidRPr="007746E5">
        <w:rPr>
          <w:rFonts w:ascii="Arial" w:hAnsi="Arial" w:cs="Arial"/>
        </w:rPr>
        <w:t>Price</w:t>
      </w:r>
      <w:proofErr w:type="spellEnd"/>
      <w:r w:rsidRPr="007746E5">
        <w:rPr>
          <w:rFonts w:ascii="Arial" w:hAnsi="Arial" w:cs="Arial"/>
        </w:rPr>
        <w:t xml:space="preserve"> </w:t>
      </w:r>
      <w:proofErr w:type="spellStart"/>
      <w:r w:rsidRPr="007746E5">
        <w:rPr>
          <w:rFonts w:ascii="Arial" w:hAnsi="Arial" w:cs="Arial"/>
        </w:rPr>
        <w:t>table</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a </w:t>
      </w:r>
      <w:proofErr w:type="spellStart"/>
      <w:r w:rsidRPr="007746E5">
        <w:rPr>
          <w:rFonts w:ascii="Arial" w:hAnsi="Arial" w:cs="Arial"/>
        </w:rPr>
        <w:t>configurable</w:t>
      </w:r>
      <w:proofErr w:type="spellEnd"/>
      <w:r w:rsidRPr="007746E5">
        <w:rPr>
          <w:rFonts w:ascii="Arial" w:hAnsi="Arial" w:cs="Arial"/>
        </w:rPr>
        <w:t xml:space="preserve"> </w:t>
      </w:r>
      <w:proofErr w:type="spellStart"/>
      <w:r w:rsidRPr="007746E5">
        <w:rPr>
          <w:rFonts w:ascii="Arial" w:hAnsi="Arial" w:cs="Arial"/>
        </w:rPr>
        <w:t>interest-free</w:t>
      </w:r>
      <w:proofErr w:type="spellEnd"/>
      <w:r w:rsidRPr="007746E5">
        <w:rPr>
          <w:rFonts w:ascii="Arial" w:hAnsi="Arial" w:cs="Arial"/>
        </w:rPr>
        <w:t xml:space="preserve"> </w:t>
      </w:r>
      <w:proofErr w:type="spellStart"/>
      <w:r w:rsidRPr="007746E5">
        <w:rPr>
          <w:rFonts w:ascii="Arial" w:hAnsi="Arial" w:cs="Arial"/>
        </w:rPr>
        <w:t>period</w:t>
      </w:r>
      <w:proofErr w:type="spellEnd"/>
      <w:r w:rsidRPr="007746E5">
        <w:rPr>
          <w:rFonts w:ascii="Arial" w:hAnsi="Arial" w:cs="Arial"/>
        </w:rPr>
        <w:t xml:space="preserve">, </w:t>
      </w:r>
      <w:proofErr w:type="spellStart"/>
      <w:r w:rsidRPr="007746E5">
        <w:rPr>
          <w:rFonts w:ascii="Arial" w:hAnsi="Arial" w:cs="Arial"/>
        </w:rPr>
        <w:t>applies</w:t>
      </w:r>
      <w:proofErr w:type="spellEnd"/>
      <w:r w:rsidRPr="007746E5">
        <w:rPr>
          <w:rFonts w:ascii="Arial" w:hAnsi="Arial" w:cs="Arial"/>
        </w:rPr>
        <w:t xml:space="preserve"> a 2% fine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daily</w:t>
      </w:r>
      <w:proofErr w:type="spellEnd"/>
      <w:r w:rsidRPr="007746E5">
        <w:rPr>
          <w:rFonts w:ascii="Arial" w:hAnsi="Arial" w:cs="Arial"/>
        </w:rPr>
        <w:t xml:space="preserve"> late-</w:t>
      </w:r>
      <w:proofErr w:type="spellStart"/>
      <w:r w:rsidRPr="007746E5">
        <w:rPr>
          <w:rFonts w:ascii="Arial" w:hAnsi="Arial" w:cs="Arial"/>
        </w:rPr>
        <w:t>payment</w:t>
      </w:r>
      <w:proofErr w:type="spellEnd"/>
      <w:r w:rsidRPr="007746E5">
        <w:rPr>
          <w:rFonts w:ascii="Arial" w:hAnsi="Arial" w:cs="Arial"/>
        </w:rPr>
        <w:t xml:space="preserve"> </w:t>
      </w:r>
      <w:proofErr w:type="spellStart"/>
      <w:r w:rsidRPr="007746E5">
        <w:rPr>
          <w:rFonts w:ascii="Arial" w:hAnsi="Arial" w:cs="Arial"/>
        </w:rPr>
        <w:t>interest</w:t>
      </w:r>
      <w:proofErr w:type="spellEnd"/>
      <w:r w:rsidRPr="007746E5">
        <w:rPr>
          <w:rFonts w:ascii="Arial" w:hAnsi="Arial" w:cs="Arial"/>
        </w:rPr>
        <w:t xml:space="preserve"> </w:t>
      </w:r>
      <w:proofErr w:type="spellStart"/>
      <w:r w:rsidRPr="007746E5">
        <w:rPr>
          <w:rFonts w:ascii="Arial" w:hAnsi="Arial" w:cs="Arial"/>
        </w:rPr>
        <w:t>to</w:t>
      </w:r>
      <w:proofErr w:type="spellEnd"/>
      <w:r w:rsidRPr="007746E5">
        <w:rPr>
          <w:rFonts w:ascii="Arial" w:hAnsi="Arial" w:cs="Arial"/>
        </w:rPr>
        <w:t xml:space="preserve"> </w:t>
      </w:r>
      <w:proofErr w:type="spellStart"/>
      <w:r w:rsidRPr="007746E5">
        <w:rPr>
          <w:rFonts w:ascii="Arial" w:hAnsi="Arial" w:cs="Arial"/>
        </w:rPr>
        <w:t>overdue</w:t>
      </w:r>
      <w:proofErr w:type="spellEnd"/>
      <w:r w:rsidRPr="007746E5">
        <w:rPr>
          <w:rFonts w:ascii="Arial" w:hAnsi="Arial" w:cs="Arial"/>
        </w:rPr>
        <w:t xml:space="preserve"> </w:t>
      </w:r>
      <w:proofErr w:type="spellStart"/>
      <w:r w:rsidRPr="007746E5">
        <w:rPr>
          <w:rFonts w:ascii="Arial" w:hAnsi="Arial" w:cs="Arial"/>
        </w:rPr>
        <w:t>installments</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generates</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tutor </w:t>
      </w:r>
      <w:proofErr w:type="spellStart"/>
      <w:r w:rsidRPr="007746E5">
        <w:rPr>
          <w:rFonts w:ascii="Arial" w:hAnsi="Arial" w:cs="Arial"/>
        </w:rPr>
        <w:t>payout</w:t>
      </w:r>
      <w:proofErr w:type="spellEnd"/>
      <w:r w:rsidRPr="007746E5">
        <w:rPr>
          <w:rFonts w:ascii="Arial" w:hAnsi="Arial" w:cs="Arial"/>
        </w:rPr>
        <w:t xml:space="preserve"> </w:t>
      </w:r>
      <w:proofErr w:type="spellStart"/>
      <w:r w:rsidRPr="007746E5">
        <w:rPr>
          <w:rFonts w:ascii="Arial" w:hAnsi="Arial" w:cs="Arial"/>
        </w:rPr>
        <w:t>with</w:t>
      </w:r>
      <w:proofErr w:type="spellEnd"/>
      <w:r w:rsidRPr="007746E5">
        <w:rPr>
          <w:rFonts w:ascii="Arial" w:hAnsi="Arial" w:cs="Arial"/>
        </w:rPr>
        <w:t xml:space="preserve"> a </w:t>
      </w:r>
      <w:proofErr w:type="spellStart"/>
      <w:r w:rsidRPr="007746E5">
        <w:rPr>
          <w:rFonts w:ascii="Arial" w:hAnsi="Arial" w:cs="Arial"/>
        </w:rPr>
        <w:t>commission</w:t>
      </w:r>
      <w:proofErr w:type="spellEnd"/>
      <w:r w:rsidRPr="007746E5">
        <w:rPr>
          <w:rFonts w:ascii="Arial" w:hAnsi="Arial" w:cs="Arial"/>
        </w:rPr>
        <w:t xml:space="preserve"> </w:t>
      </w:r>
      <w:proofErr w:type="spellStart"/>
      <w:r w:rsidRPr="007746E5">
        <w:rPr>
          <w:rFonts w:ascii="Arial" w:hAnsi="Arial" w:cs="Arial"/>
        </w:rPr>
        <w:t>configurable</w:t>
      </w:r>
      <w:proofErr w:type="spellEnd"/>
      <w:r w:rsidRPr="007746E5">
        <w:rPr>
          <w:rFonts w:ascii="Arial" w:hAnsi="Arial" w:cs="Arial"/>
        </w:rPr>
        <w:t xml:space="preserve"> per </w:t>
      </w:r>
      <w:proofErr w:type="spellStart"/>
      <w:r w:rsidRPr="007746E5">
        <w:rPr>
          <w:rFonts w:ascii="Arial" w:hAnsi="Arial" w:cs="Arial"/>
        </w:rPr>
        <w:t>offer</w:t>
      </w:r>
      <w:proofErr w:type="spellEnd"/>
      <w:r w:rsidRPr="007746E5">
        <w:rPr>
          <w:rFonts w:ascii="Arial" w:hAnsi="Arial" w:cs="Arial"/>
        </w:rPr>
        <w:t xml:space="preserve">, </w:t>
      </w:r>
      <w:proofErr w:type="spellStart"/>
      <w:r w:rsidRPr="007746E5">
        <w:rPr>
          <w:rFonts w:ascii="Arial" w:hAnsi="Arial" w:cs="Arial"/>
        </w:rPr>
        <w:t>released</w:t>
      </w:r>
      <w:proofErr w:type="spellEnd"/>
      <w:r w:rsidRPr="007746E5">
        <w:rPr>
          <w:rFonts w:ascii="Arial" w:hAnsi="Arial" w:cs="Arial"/>
        </w:rPr>
        <w:t xml:space="preserve"> </w:t>
      </w:r>
      <w:proofErr w:type="spellStart"/>
      <w:r w:rsidRPr="007746E5">
        <w:rPr>
          <w:rFonts w:ascii="Arial" w:hAnsi="Arial" w:cs="Arial"/>
        </w:rPr>
        <w:t>only</w:t>
      </w:r>
      <w:proofErr w:type="spellEnd"/>
      <w:r w:rsidRPr="007746E5">
        <w:rPr>
          <w:rFonts w:ascii="Arial" w:hAnsi="Arial" w:cs="Arial"/>
        </w:rPr>
        <w:t xml:space="preserve"> </w:t>
      </w:r>
      <w:proofErr w:type="spellStart"/>
      <w:r w:rsidRPr="007746E5">
        <w:rPr>
          <w:rFonts w:ascii="Arial" w:hAnsi="Arial" w:cs="Arial"/>
        </w:rPr>
        <w:t>after</w:t>
      </w:r>
      <w:proofErr w:type="spellEnd"/>
      <w:r w:rsidRPr="007746E5">
        <w:rPr>
          <w:rFonts w:ascii="Arial" w:hAnsi="Arial" w:cs="Arial"/>
        </w:rPr>
        <w:t xml:space="preserve"> </w:t>
      </w:r>
      <w:proofErr w:type="spellStart"/>
      <w:r w:rsidRPr="007746E5">
        <w:rPr>
          <w:rFonts w:ascii="Arial" w:hAnsi="Arial" w:cs="Arial"/>
        </w:rPr>
        <w:t>full</w:t>
      </w:r>
      <w:proofErr w:type="spellEnd"/>
      <w:r w:rsidRPr="007746E5">
        <w:rPr>
          <w:rFonts w:ascii="Arial" w:hAnsi="Arial" w:cs="Arial"/>
        </w:rPr>
        <w:t xml:space="preserve"> </w:t>
      </w:r>
      <w:proofErr w:type="spellStart"/>
      <w:r w:rsidRPr="007746E5">
        <w:rPr>
          <w:rFonts w:ascii="Arial" w:hAnsi="Arial" w:cs="Arial"/>
        </w:rPr>
        <w:t>payment</w:t>
      </w:r>
      <w:proofErr w:type="spellEnd"/>
      <w:r w:rsidRPr="007746E5">
        <w:rPr>
          <w:rFonts w:ascii="Arial" w:hAnsi="Arial" w:cs="Arial"/>
        </w:rPr>
        <w:t xml:space="preserve">. Business </w:t>
      </w:r>
      <w:proofErr w:type="spellStart"/>
      <w:r w:rsidRPr="007746E5">
        <w:rPr>
          <w:rFonts w:ascii="Arial" w:hAnsi="Arial" w:cs="Arial"/>
        </w:rPr>
        <w:t>rules</w:t>
      </w:r>
      <w:proofErr w:type="spellEnd"/>
      <w:r w:rsidRPr="007746E5">
        <w:rPr>
          <w:rFonts w:ascii="Arial" w:hAnsi="Arial" w:cs="Arial"/>
        </w:rPr>
        <w:t xml:space="preserve"> </w:t>
      </w:r>
      <w:proofErr w:type="spellStart"/>
      <w:r w:rsidRPr="007746E5">
        <w:rPr>
          <w:rFonts w:ascii="Arial" w:hAnsi="Arial" w:cs="Arial"/>
        </w:rPr>
        <w:t>were</w:t>
      </w:r>
      <w:proofErr w:type="spellEnd"/>
      <w:r w:rsidRPr="007746E5">
        <w:rPr>
          <w:rFonts w:ascii="Arial" w:hAnsi="Arial" w:cs="Arial"/>
        </w:rPr>
        <w:t xml:space="preserve"> </w:t>
      </w:r>
      <w:proofErr w:type="spellStart"/>
      <w:r w:rsidRPr="007746E5">
        <w:rPr>
          <w:rFonts w:ascii="Arial" w:hAnsi="Arial" w:cs="Arial"/>
        </w:rPr>
        <w:t>verified</w:t>
      </w:r>
      <w:proofErr w:type="spellEnd"/>
      <w:r w:rsidRPr="007746E5">
        <w:rPr>
          <w:rFonts w:ascii="Arial" w:hAnsi="Arial" w:cs="Arial"/>
        </w:rPr>
        <w:t xml:space="preserve"> </w:t>
      </w:r>
      <w:proofErr w:type="spellStart"/>
      <w:r w:rsidRPr="007746E5">
        <w:rPr>
          <w:rFonts w:ascii="Arial" w:hAnsi="Arial" w:cs="Arial"/>
        </w:rPr>
        <w:t>through</w:t>
      </w:r>
      <w:proofErr w:type="spellEnd"/>
      <w:r w:rsidRPr="007746E5">
        <w:rPr>
          <w:rFonts w:ascii="Arial" w:hAnsi="Arial" w:cs="Arial"/>
        </w:rPr>
        <w:t xml:space="preserve"> </w:t>
      </w:r>
      <w:proofErr w:type="spellStart"/>
      <w:r w:rsidRPr="007746E5">
        <w:rPr>
          <w:rFonts w:ascii="Arial" w:hAnsi="Arial" w:cs="Arial"/>
        </w:rPr>
        <w:t>unit</w:t>
      </w:r>
      <w:proofErr w:type="spellEnd"/>
      <w:r w:rsidRPr="007746E5">
        <w:rPr>
          <w:rFonts w:ascii="Arial" w:hAnsi="Arial" w:cs="Arial"/>
        </w:rPr>
        <w:t xml:space="preserve">, </w:t>
      </w:r>
      <w:proofErr w:type="spellStart"/>
      <w:r w:rsidRPr="007746E5">
        <w:rPr>
          <w:rFonts w:ascii="Arial" w:hAnsi="Arial" w:cs="Arial"/>
        </w:rPr>
        <w:t>integration</w:t>
      </w:r>
      <w:proofErr w:type="spellEnd"/>
      <w:r w:rsidRPr="007746E5">
        <w:rPr>
          <w:rFonts w:ascii="Arial" w:hAnsi="Arial" w:cs="Arial"/>
        </w:rPr>
        <w:t xml:space="preserv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functional</w:t>
      </w:r>
      <w:proofErr w:type="spellEnd"/>
      <w:r w:rsidRPr="007746E5">
        <w:rPr>
          <w:rFonts w:ascii="Arial" w:hAnsi="Arial" w:cs="Arial"/>
        </w:rPr>
        <w:t xml:space="preserve"> </w:t>
      </w:r>
      <w:proofErr w:type="spellStart"/>
      <w:r w:rsidRPr="007746E5">
        <w:rPr>
          <w:rFonts w:ascii="Arial" w:hAnsi="Arial" w:cs="Arial"/>
        </w:rPr>
        <w:t>test</w:t>
      </w:r>
      <w:proofErr w:type="spellEnd"/>
      <w:r w:rsidRPr="007746E5">
        <w:rPr>
          <w:rFonts w:ascii="Arial" w:hAnsi="Arial" w:cs="Arial"/>
        </w:rPr>
        <w:t xml:space="preserve"> cases. It </w:t>
      </w:r>
      <w:proofErr w:type="spellStart"/>
      <w:r w:rsidRPr="007746E5">
        <w:rPr>
          <w:rFonts w:ascii="Arial" w:hAnsi="Arial" w:cs="Arial"/>
        </w:rPr>
        <w:t>is</w:t>
      </w:r>
      <w:proofErr w:type="spellEnd"/>
      <w:r w:rsidRPr="007746E5">
        <w:rPr>
          <w:rFonts w:ascii="Arial" w:hAnsi="Arial" w:cs="Arial"/>
        </w:rPr>
        <w:t xml:space="preserve"> </w:t>
      </w:r>
      <w:proofErr w:type="spellStart"/>
      <w:r w:rsidRPr="007746E5">
        <w:rPr>
          <w:rFonts w:ascii="Arial" w:hAnsi="Arial" w:cs="Arial"/>
        </w:rPr>
        <w:t>concluded</w:t>
      </w:r>
      <w:proofErr w:type="spellEnd"/>
      <w:r w:rsidRPr="007746E5">
        <w:rPr>
          <w:rFonts w:ascii="Arial" w:hAnsi="Arial" w:cs="Arial"/>
        </w:rPr>
        <w:t xml:space="preserve"> </w:t>
      </w:r>
      <w:proofErr w:type="spellStart"/>
      <w:r w:rsidRPr="007746E5">
        <w:rPr>
          <w:rFonts w:ascii="Arial" w:hAnsi="Arial" w:cs="Arial"/>
        </w:rPr>
        <w:t>that</w:t>
      </w:r>
      <w:proofErr w:type="spellEnd"/>
      <w:r w:rsidRPr="007746E5">
        <w:rPr>
          <w:rFonts w:ascii="Arial" w:hAnsi="Arial" w:cs="Arial"/>
        </w:rPr>
        <w:t xml:space="preserve"> Aula.net </w:t>
      </w:r>
      <w:proofErr w:type="spellStart"/>
      <w:r w:rsidRPr="007746E5">
        <w:rPr>
          <w:rFonts w:ascii="Arial" w:hAnsi="Arial" w:cs="Arial"/>
        </w:rPr>
        <w:t>integrates</w:t>
      </w:r>
      <w:proofErr w:type="spellEnd"/>
      <w:r w:rsidRPr="007746E5">
        <w:rPr>
          <w:rFonts w:ascii="Arial" w:hAnsi="Arial" w:cs="Arial"/>
        </w:rPr>
        <w:t xml:space="preserve"> </w:t>
      </w:r>
      <w:proofErr w:type="spellStart"/>
      <w:r w:rsidRPr="007746E5">
        <w:rPr>
          <w:rFonts w:ascii="Arial" w:hAnsi="Arial" w:cs="Arial"/>
        </w:rPr>
        <w:t>into</w:t>
      </w:r>
      <w:proofErr w:type="spellEnd"/>
      <w:r w:rsidRPr="007746E5">
        <w:rPr>
          <w:rFonts w:ascii="Arial" w:hAnsi="Arial" w:cs="Arial"/>
        </w:rPr>
        <w:t xml:space="preserve"> a single </w:t>
      </w:r>
      <w:proofErr w:type="spellStart"/>
      <w:r w:rsidRPr="007746E5">
        <w:rPr>
          <w:rFonts w:ascii="Arial" w:hAnsi="Arial" w:cs="Arial"/>
        </w:rPr>
        <w:t>platform</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functions</w:t>
      </w:r>
      <w:proofErr w:type="spellEnd"/>
      <w:r w:rsidRPr="007746E5">
        <w:rPr>
          <w:rFonts w:ascii="Arial" w:hAnsi="Arial" w:cs="Arial"/>
        </w:rPr>
        <w:t xml:space="preserve"> </w:t>
      </w:r>
      <w:proofErr w:type="spellStart"/>
      <w:r w:rsidRPr="007746E5">
        <w:rPr>
          <w:rFonts w:ascii="Arial" w:hAnsi="Arial" w:cs="Arial"/>
        </w:rPr>
        <w:t>that</w:t>
      </w:r>
      <w:proofErr w:type="spellEnd"/>
      <w:r w:rsidRPr="007746E5">
        <w:rPr>
          <w:rFonts w:ascii="Arial" w:hAnsi="Arial" w:cs="Arial"/>
        </w:rPr>
        <w:t xml:space="preserve"> </w:t>
      </w:r>
      <w:proofErr w:type="spellStart"/>
      <w:r w:rsidRPr="007746E5">
        <w:rPr>
          <w:rFonts w:ascii="Arial" w:hAnsi="Arial" w:cs="Arial"/>
        </w:rPr>
        <w:t>the</w:t>
      </w:r>
      <w:proofErr w:type="spellEnd"/>
      <w:r w:rsidRPr="007746E5">
        <w:rPr>
          <w:rFonts w:ascii="Arial" w:hAnsi="Arial" w:cs="Arial"/>
        </w:rPr>
        <w:t xml:space="preserve"> </w:t>
      </w:r>
      <w:proofErr w:type="spellStart"/>
      <w:r w:rsidRPr="007746E5">
        <w:rPr>
          <w:rFonts w:ascii="Arial" w:hAnsi="Arial" w:cs="Arial"/>
        </w:rPr>
        <w:t>analyzed</w:t>
      </w:r>
      <w:proofErr w:type="spellEnd"/>
      <w:r w:rsidRPr="007746E5">
        <w:rPr>
          <w:rFonts w:ascii="Arial" w:hAnsi="Arial" w:cs="Arial"/>
        </w:rPr>
        <w:t xml:space="preserve"> </w:t>
      </w:r>
      <w:proofErr w:type="spellStart"/>
      <w:r w:rsidRPr="007746E5">
        <w:rPr>
          <w:rFonts w:ascii="Arial" w:hAnsi="Arial" w:cs="Arial"/>
        </w:rPr>
        <w:t>solutions</w:t>
      </w:r>
      <w:proofErr w:type="spellEnd"/>
      <w:r w:rsidRPr="007746E5">
        <w:rPr>
          <w:rFonts w:ascii="Arial" w:hAnsi="Arial" w:cs="Arial"/>
        </w:rPr>
        <w:t xml:space="preserve"> </w:t>
      </w:r>
      <w:proofErr w:type="spellStart"/>
      <w:r w:rsidRPr="007746E5">
        <w:rPr>
          <w:rFonts w:ascii="Arial" w:hAnsi="Arial" w:cs="Arial"/>
        </w:rPr>
        <w:t>offer</w:t>
      </w:r>
      <w:proofErr w:type="spellEnd"/>
      <w:r w:rsidRPr="007746E5">
        <w:rPr>
          <w:rFonts w:ascii="Arial" w:hAnsi="Arial" w:cs="Arial"/>
        </w:rPr>
        <w:t xml:space="preserve"> </w:t>
      </w:r>
      <w:proofErr w:type="spellStart"/>
      <w:r w:rsidRPr="007746E5">
        <w:rPr>
          <w:rFonts w:ascii="Arial" w:hAnsi="Arial" w:cs="Arial"/>
        </w:rPr>
        <w:t>separately</w:t>
      </w:r>
      <w:proofErr w:type="spellEnd"/>
      <w:r w:rsidRPr="007746E5">
        <w:rPr>
          <w:rFonts w:ascii="Arial" w:hAnsi="Arial" w:cs="Arial"/>
        </w:rPr>
        <w:t xml:space="preserve">, </w:t>
      </w:r>
      <w:proofErr w:type="spellStart"/>
      <w:r w:rsidRPr="007746E5">
        <w:rPr>
          <w:rFonts w:ascii="Arial" w:hAnsi="Arial" w:cs="Arial"/>
        </w:rPr>
        <w:t>giving</w:t>
      </w:r>
      <w:proofErr w:type="spellEnd"/>
      <w:r w:rsidRPr="007746E5">
        <w:rPr>
          <w:rFonts w:ascii="Arial" w:hAnsi="Arial" w:cs="Arial"/>
        </w:rPr>
        <w:t xml:space="preserve"> self-</w:t>
      </w:r>
      <w:proofErr w:type="spellStart"/>
      <w:r w:rsidRPr="007746E5">
        <w:rPr>
          <w:rFonts w:ascii="Arial" w:hAnsi="Arial" w:cs="Arial"/>
        </w:rPr>
        <w:t>employed</w:t>
      </w:r>
      <w:proofErr w:type="spellEnd"/>
      <w:r w:rsidRPr="007746E5">
        <w:rPr>
          <w:rFonts w:ascii="Arial" w:hAnsi="Arial" w:cs="Arial"/>
        </w:rPr>
        <w:t xml:space="preserve"> </w:t>
      </w:r>
      <w:proofErr w:type="spellStart"/>
      <w:r w:rsidRPr="007746E5">
        <w:rPr>
          <w:rFonts w:ascii="Arial" w:hAnsi="Arial" w:cs="Arial"/>
        </w:rPr>
        <w:t>tutors</w:t>
      </w:r>
      <w:proofErr w:type="spellEnd"/>
      <w:r w:rsidRPr="007746E5">
        <w:rPr>
          <w:rFonts w:ascii="Arial" w:hAnsi="Arial" w:cs="Arial"/>
        </w:rPr>
        <w:t xml:space="preserve"> </w:t>
      </w:r>
      <w:proofErr w:type="spellStart"/>
      <w:r w:rsidRPr="007746E5">
        <w:rPr>
          <w:rFonts w:ascii="Arial" w:hAnsi="Arial" w:cs="Arial"/>
        </w:rPr>
        <w:t>control</w:t>
      </w:r>
      <w:proofErr w:type="spellEnd"/>
      <w:r w:rsidRPr="007746E5">
        <w:rPr>
          <w:rFonts w:ascii="Arial" w:hAnsi="Arial" w:cs="Arial"/>
        </w:rPr>
        <w:t xml:space="preserve"> over </w:t>
      </w:r>
      <w:proofErr w:type="spellStart"/>
      <w:r w:rsidRPr="007746E5">
        <w:rPr>
          <w:rFonts w:ascii="Arial" w:hAnsi="Arial" w:cs="Arial"/>
        </w:rPr>
        <w:t>their</w:t>
      </w:r>
      <w:proofErr w:type="spellEnd"/>
      <w:r w:rsidRPr="007746E5">
        <w:rPr>
          <w:rFonts w:ascii="Arial" w:hAnsi="Arial" w:cs="Arial"/>
        </w:rPr>
        <w:t xml:space="preserve"> schedule </w:t>
      </w:r>
      <w:proofErr w:type="spellStart"/>
      <w:r w:rsidRPr="007746E5">
        <w:rPr>
          <w:rFonts w:ascii="Arial" w:hAnsi="Arial" w:cs="Arial"/>
        </w:rPr>
        <w:t>and</w:t>
      </w:r>
      <w:proofErr w:type="spellEnd"/>
      <w:r w:rsidRPr="007746E5">
        <w:rPr>
          <w:rFonts w:ascii="Arial" w:hAnsi="Arial" w:cs="Arial"/>
        </w:rPr>
        <w:t xml:space="preserve"> </w:t>
      </w:r>
      <w:proofErr w:type="spellStart"/>
      <w:r w:rsidRPr="007746E5">
        <w:rPr>
          <w:rFonts w:ascii="Arial" w:hAnsi="Arial" w:cs="Arial"/>
        </w:rPr>
        <w:t>their</w:t>
      </w:r>
      <w:proofErr w:type="spellEnd"/>
      <w:r w:rsidRPr="007746E5">
        <w:rPr>
          <w:rFonts w:ascii="Arial" w:hAnsi="Arial" w:cs="Arial"/>
        </w:rPr>
        <w:t xml:space="preserve"> </w:t>
      </w:r>
      <w:proofErr w:type="spellStart"/>
      <w:r w:rsidRPr="007746E5">
        <w:rPr>
          <w:rFonts w:ascii="Arial" w:hAnsi="Arial" w:cs="Arial"/>
        </w:rPr>
        <w:t>income</w:t>
      </w:r>
      <w:proofErr w:type="spellEnd"/>
      <w:r w:rsidRPr="007746E5">
        <w:rPr>
          <w:rFonts w:ascii="Arial" w:hAnsi="Arial" w:cs="Arial"/>
        </w:rPr>
        <w:t>.</w:t>
      </w:r>
    </w:p>
    <w:p w14:paraId="128E89C2" w14:textId="77777777" w:rsidR="007746E5" w:rsidRPr="007746E5" w:rsidRDefault="007746E5" w:rsidP="007746E5">
      <w:pPr>
        <w:pStyle w:val="NormalWeb"/>
        <w:jc w:val="both"/>
        <w:rPr>
          <w:rFonts w:ascii="Arial" w:hAnsi="Arial" w:cs="Arial"/>
        </w:rPr>
      </w:pPr>
      <w:proofErr w:type="spellStart"/>
      <w:r w:rsidRPr="007746E5">
        <w:rPr>
          <w:rStyle w:val="Forte"/>
          <w:rFonts w:ascii="Arial" w:hAnsi="Arial" w:cs="Arial"/>
        </w:rPr>
        <w:t>Keywords</w:t>
      </w:r>
      <w:proofErr w:type="spellEnd"/>
      <w:r w:rsidRPr="007746E5">
        <w:rPr>
          <w:rStyle w:val="Forte"/>
          <w:rFonts w:ascii="Arial" w:hAnsi="Arial" w:cs="Arial"/>
        </w:rPr>
        <w:t>:</w:t>
      </w:r>
      <w:r w:rsidRPr="007746E5">
        <w:rPr>
          <w:rFonts w:ascii="Arial" w:hAnsi="Arial" w:cs="Arial"/>
        </w:rPr>
        <w:t xml:space="preserve"> </w:t>
      </w:r>
      <w:proofErr w:type="spellStart"/>
      <w:r w:rsidRPr="007746E5">
        <w:rPr>
          <w:rFonts w:ascii="Arial" w:hAnsi="Arial" w:cs="Arial"/>
        </w:rPr>
        <w:t>private</w:t>
      </w:r>
      <w:proofErr w:type="spellEnd"/>
      <w:r w:rsidRPr="007746E5">
        <w:rPr>
          <w:rFonts w:ascii="Arial" w:hAnsi="Arial" w:cs="Arial"/>
        </w:rPr>
        <w:t xml:space="preserve"> </w:t>
      </w:r>
      <w:proofErr w:type="spellStart"/>
      <w:r w:rsidRPr="007746E5">
        <w:rPr>
          <w:rFonts w:ascii="Arial" w:hAnsi="Arial" w:cs="Arial"/>
        </w:rPr>
        <w:t>tutoring</w:t>
      </w:r>
      <w:proofErr w:type="spellEnd"/>
      <w:r w:rsidRPr="007746E5">
        <w:rPr>
          <w:rFonts w:ascii="Arial" w:hAnsi="Arial" w:cs="Arial"/>
        </w:rPr>
        <w:t xml:space="preserve">; web </w:t>
      </w:r>
      <w:proofErr w:type="spellStart"/>
      <w:r w:rsidRPr="007746E5">
        <w:rPr>
          <w:rFonts w:ascii="Arial" w:hAnsi="Arial" w:cs="Arial"/>
        </w:rPr>
        <w:t>platform</w:t>
      </w:r>
      <w:proofErr w:type="spellEnd"/>
      <w:r w:rsidRPr="007746E5">
        <w:rPr>
          <w:rFonts w:ascii="Arial" w:hAnsi="Arial" w:cs="Arial"/>
        </w:rPr>
        <w:t xml:space="preserve">; </w:t>
      </w:r>
      <w:proofErr w:type="spellStart"/>
      <w:r w:rsidRPr="007746E5">
        <w:rPr>
          <w:rFonts w:ascii="Arial" w:hAnsi="Arial" w:cs="Arial"/>
        </w:rPr>
        <w:t>educational</w:t>
      </w:r>
      <w:proofErr w:type="spellEnd"/>
      <w:r w:rsidRPr="007746E5">
        <w:rPr>
          <w:rFonts w:ascii="Arial" w:hAnsi="Arial" w:cs="Arial"/>
        </w:rPr>
        <w:t xml:space="preserve"> </w:t>
      </w:r>
      <w:proofErr w:type="spellStart"/>
      <w:r w:rsidRPr="007746E5">
        <w:rPr>
          <w:rFonts w:ascii="Arial" w:hAnsi="Arial" w:cs="Arial"/>
        </w:rPr>
        <w:t>marketplace</w:t>
      </w:r>
      <w:proofErr w:type="spellEnd"/>
      <w:r w:rsidRPr="007746E5">
        <w:rPr>
          <w:rFonts w:ascii="Arial" w:hAnsi="Arial" w:cs="Arial"/>
        </w:rPr>
        <w:t>; Spring Boot; financial management.</w:t>
      </w:r>
    </w:p>
    <w:p w14:paraId="066863A4" w14:textId="211AD064" w:rsidR="00CE77F4" w:rsidRDefault="00CE77F4" w:rsidP="00A158D3">
      <w:pPr>
        <w:pStyle w:val="NormalWeb"/>
        <w:jc w:val="both"/>
      </w:pPr>
    </w:p>
    <w:p w14:paraId="73A3EE1D" w14:textId="72F2B6C2" w:rsidR="00CE77F4" w:rsidRDefault="00CE77F4" w:rsidP="00A158D3">
      <w:pPr>
        <w:pStyle w:val="NormalWeb"/>
        <w:jc w:val="both"/>
      </w:pPr>
    </w:p>
    <w:p w14:paraId="2B2429E3" w14:textId="3120C396" w:rsidR="00A158D3" w:rsidRDefault="00A158D3" w:rsidP="00A158D3">
      <w:pPr>
        <w:pStyle w:val="NormalWeb"/>
        <w:jc w:val="both"/>
      </w:pPr>
    </w:p>
    <w:p w14:paraId="50FC2509" w14:textId="7425B869" w:rsidR="007746E5" w:rsidRDefault="007746E5" w:rsidP="00A158D3">
      <w:pPr>
        <w:pStyle w:val="NormalWeb"/>
        <w:jc w:val="both"/>
      </w:pPr>
    </w:p>
    <w:p w14:paraId="662094CB" w14:textId="77777777" w:rsidR="007746E5" w:rsidRDefault="007746E5" w:rsidP="00A158D3">
      <w:pPr>
        <w:pStyle w:val="NormalWeb"/>
        <w:jc w:val="both"/>
      </w:pPr>
    </w:p>
    <w:p w14:paraId="162A16A0" w14:textId="094D86F3" w:rsidR="00A158D3" w:rsidRDefault="00A158D3" w:rsidP="00A158D3">
      <w:pPr>
        <w:pStyle w:val="NormalWeb"/>
        <w:jc w:val="both"/>
      </w:pPr>
    </w:p>
    <w:p w14:paraId="7E3ECD06" w14:textId="77777777" w:rsidR="000C5E7A" w:rsidRDefault="000C5E7A" w:rsidP="00A158D3">
      <w:pPr>
        <w:pStyle w:val="NormalWeb"/>
        <w:jc w:val="both"/>
      </w:pPr>
    </w:p>
    <w:p w14:paraId="4FCF3DB0" w14:textId="77777777" w:rsidR="00A158D3" w:rsidRDefault="00A158D3" w:rsidP="00A158D3">
      <w:pPr>
        <w:pStyle w:val="NormalWeb"/>
        <w:jc w:val="both"/>
      </w:pPr>
    </w:p>
    <w:p w14:paraId="7B6332A3" w14:textId="77777777" w:rsidR="00A158D3" w:rsidRDefault="00A158D3" w:rsidP="00A158D3">
      <w:pPr>
        <w:pStyle w:val="NormalWeb"/>
        <w:jc w:val="both"/>
      </w:pPr>
    </w:p>
    <w:p w14:paraId="70B29569" w14:textId="77777777" w:rsidR="00A158D3" w:rsidRDefault="00A158D3" w:rsidP="00A158D3">
      <w:pPr>
        <w:pStyle w:val="NormalWeb"/>
        <w:jc w:val="both"/>
      </w:pPr>
    </w:p>
    <w:p w14:paraId="57D6AFE2" w14:textId="77777777" w:rsidR="004272C5" w:rsidRDefault="00794DCB">
      <w:pPr>
        <w:pBdr>
          <w:top w:val="nil"/>
          <w:left w:val="nil"/>
          <w:bottom w:val="nil"/>
          <w:right w:val="nil"/>
          <w:between w:val="nil"/>
        </w:pBdr>
        <w:spacing w:line="360" w:lineRule="auto"/>
        <w:jc w:val="center"/>
        <w:rPr>
          <w:b/>
          <w:bCs/>
          <w:color w:val="000000"/>
        </w:rPr>
      </w:pPr>
      <w:r>
        <w:rPr>
          <w:b/>
          <w:bCs/>
          <w:color w:val="000000"/>
        </w:rPr>
        <w:t>SUMÁRIO</w:t>
      </w:r>
    </w:p>
    <w:sdt>
      <w:sdtPr>
        <w:rPr>
          <w:rFonts w:ascii="Times New Roman" w:eastAsia="Times New Roman" w:hAnsi="Times New Roman" w:cs="Times New Roman"/>
          <w:color w:val="auto"/>
          <w:sz w:val="24"/>
          <w:szCs w:val="24"/>
        </w:rPr>
        <w:id w:val="72940831"/>
        <w:docPartObj>
          <w:docPartGallery w:val="Table of Contents"/>
          <w:docPartUnique/>
        </w:docPartObj>
      </w:sdtPr>
      <w:sdtEndPr>
        <w:rPr>
          <w:b/>
          <w:bCs/>
        </w:rPr>
      </w:sdtEndPr>
      <w:sdtContent>
        <w:p w14:paraId="61E1ECCF" w14:textId="77B85745" w:rsidR="00CE77F4" w:rsidRDefault="00CE77F4">
          <w:pPr>
            <w:pStyle w:val="CabealhodoSumrio"/>
          </w:pPr>
        </w:p>
        <w:p w14:paraId="36DA9CA1" w14:textId="705E98A8" w:rsidR="000F0D69" w:rsidRDefault="00CE77F4" w:rsidP="000F0D69">
          <w:pPr>
            <w:pStyle w:val="Sumrio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42368847" w:history="1">
            <w:r w:rsidR="000F0D69" w:rsidRPr="003562A3">
              <w:rPr>
                <w:rStyle w:val="Hyperlink"/>
                <w:rFonts w:ascii="Arial" w:hAnsi="Arial" w:cs="Arial"/>
              </w:rPr>
              <w:t>1 INTRODUÇÃO</w:t>
            </w:r>
            <w:r w:rsidR="000F0D69">
              <w:rPr>
                <w:webHidden/>
              </w:rPr>
              <w:tab/>
            </w:r>
            <w:r w:rsidR="000F0D69">
              <w:rPr>
                <w:webHidden/>
              </w:rPr>
              <w:fldChar w:fldCharType="begin"/>
            </w:r>
            <w:r w:rsidR="000F0D69">
              <w:rPr>
                <w:webHidden/>
              </w:rPr>
              <w:instrText xml:space="preserve"> PAGEREF _Toc242368847 \h </w:instrText>
            </w:r>
            <w:r w:rsidR="000F0D69">
              <w:rPr>
                <w:webHidden/>
              </w:rPr>
            </w:r>
            <w:r w:rsidR="000F0D69">
              <w:rPr>
                <w:webHidden/>
              </w:rPr>
              <w:fldChar w:fldCharType="separate"/>
            </w:r>
            <w:r w:rsidR="000F0D69">
              <w:rPr>
                <w:webHidden/>
              </w:rPr>
              <w:t>7</w:t>
            </w:r>
            <w:r w:rsidR="000F0D69">
              <w:rPr>
                <w:webHidden/>
              </w:rPr>
              <w:fldChar w:fldCharType="end"/>
            </w:r>
          </w:hyperlink>
        </w:p>
        <w:p w14:paraId="7BB7ABA5" w14:textId="68B77C77" w:rsidR="000F0D69" w:rsidRDefault="000F0D69" w:rsidP="000F0D69">
          <w:pPr>
            <w:pStyle w:val="Sumrio1"/>
            <w:rPr>
              <w:rFonts w:asciiTheme="minorHAnsi" w:eastAsiaTheme="minorEastAsia" w:hAnsiTheme="minorHAnsi" w:cstheme="minorBidi"/>
              <w:sz w:val="22"/>
              <w:szCs w:val="22"/>
            </w:rPr>
          </w:pPr>
          <w:hyperlink w:anchor="_Toc242368848" w:history="1">
            <w:r w:rsidRPr="003562A3">
              <w:rPr>
                <w:rStyle w:val="Hyperlink"/>
                <w:rFonts w:ascii="Arial" w:hAnsi="Arial" w:cs="Arial"/>
              </w:rPr>
              <w:t>2.  FUNDAMENTAÇÃO TEÓRICA</w:t>
            </w:r>
            <w:r>
              <w:rPr>
                <w:webHidden/>
              </w:rPr>
              <w:tab/>
            </w:r>
            <w:r>
              <w:rPr>
                <w:webHidden/>
              </w:rPr>
              <w:fldChar w:fldCharType="begin"/>
            </w:r>
            <w:r>
              <w:rPr>
                <w:webHidden/>
              </w:rPr>
              <w:instrText xml:space="preserve"> PAGEREF _Toc242368848 \h </w:instrText>
            </w:r>
            <w:r>
              <w:rPr>
                <w:webHidden/>
              </w:rPr>
            </w:r>
            <w:r>
              <w:rPr>
                <w:webHidden/>
              </w:rPr>
              <w:fldChar w:fldCharType="separate"/>
            </w:r>
            <w:r>
              <w:rPr>
                <w:webHidden/>
              </w:rPr>
              <w:t>9</w:t>
            </w:r>
            <w:r>
              <w:rPr>
                <w:webHidden/>
              </w:rPr>
              <w:fldChar w:fldCharType="end"/>
            </w:r>
          </w:hyperlink>
        </w:p>
        <w:p w14:paraId="5040CD01" w14:textId="2ACF3A6D" w:rsidR="000F0D69" w:rsidRPr="000F0D69" w:rsidRDefault="000F0D69" w:rsidP="000F0D69">
          <w:pPr>
            <w:pStyle w:val="Sumrio1"/>
            <w:rPr>
              <w:rFonts w:asciiTheme="minorHAnsi" w:eastAsiaTheme="minorEastAsia" w:hAnsiTheme="minorHAnsi" w:cstheme="minorBidi"/>
              <w:b w:val="0"/>
              <w:sz w:val="22"/>
              <w:szCs w:val="22"/>
            </w:rPr>
          </w:pPr>
          <w:hyperlink w:anchor="_Toc242368849" w:history="1">
            <w:r w:rsidRPr="000F0D69">
              <w:rPr>
                <w:rStyle w:val="Hyperlink"/>
                <w:rFonts w:ascii="Arial" w:hAnsi="Arial" w:cs="Arial"/>
                <w:b w:val="0"/>
              </w:rPr>
              <w:t>2.1 Do objetivo geral à decomposição do escopo</w:t>
            </w:r>
            <w:r w:rsidRPr="000F0D69">
              <w:rPr>
                <w:b w:val="0"/>
                <w:webHidden/>
              </w:rPr>
              <w:tab/>
            </w:r>
            <w:r w:rsidRPr="000F0D69">
              <w:rPr>
                <w:b w:val="0"/>
                <w:webHidden/>
              </w:rPr>
              <w:fldChar w:fldCharType="begin"/>
            </w:r>
            <w:r w:rsidRPr="000F0D69">
              <w:rPr>
                <w:b w:val="0"/>
                <w:webHidden/>
              </w:rPr>
              <w:instrText xml:space="preserve"> PAGEREF _Toc242368849 \h </w:instrText>
            </w:r>
            <w:r w:rsidRPr="000F0D69">
              <w:rPr>
                <w:b w:val="0"/>
                <w:webHidden/>
              </w:rPr>
            </w:r>
            <w:r w:rsidRPr="000F0D69">
              <w:rPr>
                <w:b w:val="0"/>
                <w:webHidden/>
              </w:rPr>
              <w:fldChar w:fldCharType="separate"/>
            </w:r>
            <w:r w:rsidRPr="000F0D69">
              <w:rPr>
                <w:b w:val="0"/>
                <w:webHidden/>
              </w:rPr>
              <w:t>9</w:t>
            </w:r>
            <w:r w:rsidRPr="000F0D69">
              <w:rPr>
                <w:b w:val="0"/>
                <w:webHidden/>
              </w:rPr>
              <w:fldChar w:fldCharType="end"/>
            </w:r>
          </w:hyperlink>
        </w:p>
        <w:p w14:paraId="61058723" w14:textId="0FC5B77F" w:rsidR="000F0D69" w:rsidRPr="000F0D69" w:rsidRDefault="000F0D69" w:rsidP="000F0D69">
          <w:pPr>
            <w:pStyle w:val="Sumrio1"/>
            <w:rPr>
              <w:rFonts w:asciiTheme="minorHAnsi" w:eastAsiaTheme="minorEastAsia" w:hAnsiTheme="minorHAnsi" w:cstheme="minorBidi"/>
              <w:b w:val="0"/>
              <w:sz w:val="22"/>
              <w:szCs w:val="22"/>
            </w:rPr>
          </w:pPr>
          <w:hyperlink w:anchor="_Toc242368850" w:history="1">
            <w:r w:rsidRPr="000F0D69">
              <w:rPr>
                <w:rStyle w:val="Hyperlink"/>
                <w:rFonts w:ascii="Arial" w:hAnsi="Arial" w:cs="Arial"/>
                <w:b w:val="0"/>
              </w:rPr>
              <w:t>2.2 Transformação digital na educação</w:t>
            </w:r>
            <w:r w:rsidRPr="000F0D69">
              <w:rPr>
                <w:b w:val="0"/>
                <w:webHidden/>
              </w:rPr>
              <w:tab/>
            </w:r>
            <w:r w:rsidRPr="000F0D69">
              <w:rPr>
                <w:b w:val="0"/>
                <w:webHidden/>
              </w:rPr>
              <w:fldChar w:fldCharType="begin"/>
            </w:r>
            <w:r w:rsidRPr="000F0D69">
              <w:rPr>
                <w:b w:val="0"/>
                <w:webHidden/>
              </w:rPr>
              <w:instrText xml:space="preserve"> PAGEREF _Toc242368850 \h </w:instrText>
            </w:r>
            <w:r w:rsidRPr="000F0D69">
              <w:rPr>
                <w:b w:val="0"/>
                <w:webHidden/>
              </w:rPr>
            </w:r>
            <w:r w:rsidRPr="000F0D69">
              <w:rPr>
                <w:b w:val="0"/>
                <w:webHidden/>
              </w:rPr>
              <w:fldChar w:fldCharType="separate"/>
            </w:r>
            <w:r w:rsidRPr="000F0D69">
              <w:rPr>
                <w:b w:val="0"/>
                <w:webHidden/>
              </w:rPr>
              <w:t>9</w:t>
            </w:r>
            <w:r w:rsidRPr="000F0D69">
              <w:rPr>
                <w:b w:val="0"/>
                <w:webHidden/>
              </w:rPr>
              <w:fldChar w:fldCharType="end"/>
            </w:r>
          </w:hyperlink>
        </w:p>
        <w:p w14:paraId="2C1E3982" w14:textId="559F3DBA" w:rsidR="000F0D69" w:rsidRPr="000F0D69" w:rsidRDefault="000F0D69" w:rsidP="000F0D69">
          <w:pPr>
            <w:pStyle w:val="Sumrio1"/>
            <w:rPr>
              <w:rFonts w:asciiTheme="minorHAnsi" w:eastAsiaTheme="minorEastAsia" w:hAnsiTheme="minorHAnsi" w:cstheme="minorBidi"/>
              <w:b w:val="0"/>
              <w:sz w:val="22"/>
              <w:szCs w:val="22"/>
            </w:rPr>
          </w:pPr>
          <w:hyperlink w:anchor="_Toc242368851" w:history="1">
            <w:r w:rsidRPr="000F0D69">
              <w:rPr>
                <w:rStyle w:val="Hyperlink"/>
                <w:rFonts w:ascii="Arial" w:hAnsi="Arial" w:cs="Arial"/>
                <w:b w:val="0"/>
              </w:rPr>
              <w:t>2.3 Arquitetura REST e princípios SOLID</w:t>
            </w:r>
            <w:r w:rsidRPr="000F0D69">
              <w:rPr>
                <w:b w:val="0"/>
                <w:webHidden/>
              </w:rPr>
              <w:tab/>
            </w:r>
            <w:r w:rsidRPr="000F0D69">
              <w:rPr>
                <w:b w:val="0"/>
                <w:webHidden/>
              </w:rPr>
              <w:fldChar w:fldCharType="begin"/>
            </w:r>
            <w:r w:rsidRPr="000F0D69">
              <w:rPr>
                <w:b w:val="0"/>
                <w:webHidden/>
              </w:rPr>
              <w:instrText xml:space="preserve"> PAGEREF _Toc242368851 \h </w:instrText>
            </w:r>
            <w:r w:rsidRPr="000F0D69">
              <w:rPr>
                <w:b w:val="0"/>
                <w:webHidden/>
              </w:rPr>
            </w:r>
            <w:r w:rsidRPr="000F0D69">
              <w:rPr>
                <w:b w:val="0"/>
                <w:webHidden/>
              </w:rPr>
              <w:fldChar w:fldCharType="separate"/>
            </w:r>
            <w:r w:rsidRPr="000F0D69">
              <w:rPr>
                <w:b w:val="0"/>
                <w:webHidden/>
              </w:rPr>
              <w:t>10</w:t>
            </w:r>
            <w:r w:rsidRPr="000F0D69">
              <w:rPr>
                <w:b w:val="0"/>
                <w:webHidden/>
              </w:rPr>
              <w:fldChar w:fldCharType="end"/>
            </w:r>
          </w:hyperlink>
        </w:p>
        <w:p w14:paraId="1E910A5E" w14:textId="1D96D796"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2" w:history="1">
            <w:r w:rsidRPr="000F0D69">
              <w:rPr>
                <w:rStyle w:val="Hyperlink"/>
                <w:rFonts w:ascii="Arial" w:hAnsi="Arial" w:cs="Arial"/>
                <w:noProof/>
              </w:rPr>
              <w:t>2.4 Modelagem e normalização do banco de dados relacional</w:t>
            </w:r>
            <w:r w:rsidRPr="000F0D69">
              <w:rPr>
                <w:noProof/>
                <w:webHidden/>
              </w:rPr>
              <w:tab/>
            </w:r>
            <w:r w:rsidRPr="000F0D69">
              <w:rPr>
                <w:noProof/>
                <w:webHidden/>
              </w:rPr>
              <w:fldChar w:fldCharType="begin"/>
            </w:r>
            <w:r w:rsidRPr="000F0D69">
              <w:rPr>
                <w:noProof/>
                <w:webHidden/>
              </w:rPr>
              <w:instrText xml:space="preserve"> PAGEREF _Toc242368852 \h </w:instrText>
            </w:r>
            <w:r w:rsidRPr="000F0D69">
              <w:rPr>
                <w:noProof/>
                <w:webHidden/>
              </w:rPr>
            </w:r>
            <w:r w:rsidRPr="000F0D69">
              <w:rPr>
                <w:noProof/>
                <w:webHidden/>
              </w:rPr>
              <w:fldChar w:fldCharType="separate"/>
            </w:r>
            <w:r w:rsidRPr="000F0D69">
              <w:rPr>
                <w:noProof/>
                <w:webHidden/>
              </w:rPr>
              <w:t>11</w:t>
            </w:r>
            <w:r w:rsidRPr="000F0D69">
              <w:rPr>
                <w:noProof/>
                <w:webHidden/>
              </w:rPr>
              <w:fldChar w:fldCharType="end"/>
            </w:r>
          </w:hyperlink>
        </w:p>
        <w:p w14:paraId="3D477F55" w14:textId="3DB58089"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3" w:history="1">
            <w:r w:rsidRPr="000F0D69">
              <w:rPr>
                <w:rStyle w:val="Hyperlink"/>
                <w:rFonts w:ascii="Arial" w:hAnsi="Arial" w:cs="Arial"/>
                <w:noProof/>
              </w:rPr>
              <w:t>2.5 Metodologias ágeis e gerenciamento de escopo</w:t>
            </w:r>
            <w:r w:rsidRPr="000F0D69">
              <w:rPr>
                <w:noProof/>
                <w:webHidden/>
              </w:rPr>
              <w:tab/>
            </w:r>
            <w:r w:rsidRPr="000F0D69">
              <w:rPr>
                <w:noProof/>
                <w:webHidden/>
              </w:rPr>
              <w:fldChar w:fldCharType="begin"/>
            </w:r>
            <w:r w:rsidRPr="000F0D69">
              <w:rPr>
                <w:noProof/>
                <w:webHidden/>
              </w:rPr>
              <w:instrText xml:space="preserve"> PAGEREF _Toc242368853 \h </w:instrText>
            </w:r>
            <w:r w:rsidRPr="000F0D69">
              <w:rPr>
                <w:noProof/>
                <w:webHidden/>
              </w:rPr>
            </w:r>
            <w:r w:rsidRPr="000F0D69">
              <w:rPr>
                <w:noProof/>
                <w:webHidden/>
              </w:rPr>
              <w:fldChar w:fldCharType="separate"/>
            </w:r>
            <w:r w:rsidRPr="000F0D69">
              <w:rPr>
                <w:noProof/>
                <w:webHidden/>
              </w:rPr>
              <w:t>12</w:t>
            </w:r>
            <w:r w:rsidRPr="000F0D69">
              <w:rPr>
                <w:noProof/>
                <w:webHidden/>
              </w:rPr>
              <w:fldChar w:fldCharType="end"/>
            </w:r>
          </w:hyperlink>
        </w:p>
        <w:p w14:paraId="7AECA8C8" w14:textId="769AD606"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4" w:history="1">
            <w:r w:rsidRPr="000F0D69">
              <w:rPr>
                <w:rStyle w:val="Hyperlink"/>
                <w:rFonts w:ascii="Arial" w:hAnsi="Arial" w:cs="Arial"/>
                <w:noProof/>
              </w:rPr>
              <w:t>2.6 Autenticação e autorização em arquiteturas distribuídas</w:t>
            </w:r>
            <w:r w:rsidRPr="000F0D69">
              <w:rPr>
                <w:noProof/>
                <w:webHidden/>
              </w:rPr>
              <w:tab/>
            </w:r>
            <w:r w:rsidRPr="000F0D69">
              <w:rPr>
                <w:noProof/>
                <w:webHidden/>
              </w:rPr>
              <w:fldChar w:fldCharType="begin"/>
            </w:r>
            <w:r w:rsidRPr="000F0D69">
              <w:rPr>
                <w:noProof/>
                <w:webHidden/>
              </w:rPr>
              <w:instrText xml:space="preserve"> PAGEREF _Toc242368854 \h </w:instrText>
            </w:r>
            <w:r w:rsidRPr="000F0D69">
              <w:rPr>
                <w:noProof/>
                <w:webHidden/>
              </w:rPr>
            </w:r>
            <w:r w:rsidRPr="000F0D69">
              <w:rPr>
                <w:noProof/>
                <w:webHidden/>
              </w:rPr>
              <w:fldChar w:fldCharType="separate"/>
            </w:r>
            <w:r w:rsidRPr="000F0D69">
              <w:rPr>
                <w:noProof/>
                <w:webHidden/>
              </w:rPr>
              <w:t>12</w:t>
            </w:r>
            <w:r w:rsidRPr="000F0D69">
              <w:rPr>
                <w:noProof/>
                <w:webHidden/>
              </w:rPr>
              <w:fldChar w:fldCharType="end"/>
            </w:r>
          </w:hyperlink>
        </w:p>
        <w:p w14:paraId="6413F6BE" w14:textId="58CA007D" w:rsidR="000F0D69" w:rsidRDefault="000F0D69">
          <w:pPr>
            <w:pStyle w:val="Sumrio2"/>
            <w:rPr>
              <w:rFonts w:asciiTheme="minorHAnsi" w:eastAsiaTheme="minorEastAsia" w:hAnsiTheme="minorHAnsi" w:cstheme="minorBidi"/>
              <w:b w:val="0"/>
              <w:sz w:val="22"/>
              <w:szCs w:val="22"/>
            </w:rPr>
          </w:pPr>
          <w:hyperlink w:anchor="_Toc242368855" w:history="1">
            <w:r w:rsidRPr="003562A3">
              <w:rPr>
                <w:rStyle w:val="Hyperlink"/>
                <w:rFonts w:ascii="Arial" w:hAnsi="Arial" w:cs="Arial"/>
              </w:rPr>
              <w:t>3. TRABALHOS RELACIONADOS</w:t>
            </w:r>
            <w:r>
              <w:rPr>
                <w:webHidden/>
              </w:rPr>
              <w:tab/>
            </w:r>
            <w:r>
              <w:rPr>
                <w:webHidden/>
              </w:rPr>
              <w:fldChar w:fldCharType="begin"/>
            </w:r>
            <w:r>
              <w:rPr>
                <w:webHidden/>
              </w:rPr>
              <w:instrText xml:space="preserve"> PAGEREF _Toc242368855 \h </w:instrText>
            </w:r>
            <w:r>
              <w:rPr>
                <w:webHidden/>
              </w:rPr>
            </w:r>
            <w:r>
              <w:rPr>
                <w:webHidden/>
              </w:rPr>
              <w:fldChar w:fldCharType="separate"/>
            </w:r>
            <w:r>
              <w:rPr>
                <w:webHidden/>
              </w:rPr>
              <w:t>13</w:t>
            </w:r>
            <w:r>
              <w:rPr>
                <w:webHidden/>
              </w:rPr>
              <w:fldChar w:fldCharType="end"/>
            </w:r>
          </w:hyperlink>
        </w:p>
        <w:p w14:paraId="6CEDBB0D" w14:textId="251A10DB"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6" w:history="1">
            <w:r w:rsidRPr="000F0D69">
              <w:rPr>
                <w:rStyle w:val="Hyperlink"/>
                <w:rFonts w:ascii="Arial" w:hAnsi="Arial" w:cs="Arial"/>
                <w:noProof/>
              </w:rPr>
              <w:t>3.1 Sistemas comerciais de intermediação de aulas particulares</w:t>
            </w:r>
            <w:r w:rsidRPr="000F0D69">
              <w:rPr>
                <w:noProof/>
                <w:webHidden/>
              </w:rPr>
              <w:tab/>
            </w:r>
            <w:r w:rsidRPr="000F0D69">
              <w:rPr>
                <w:noProof/>
                <w:webHidden/>
              </w:rPr>
              <w:fldChar w:fldCharType="begin"/>
            </w:r>
            <w:r w:rsidRPr="000F0D69">
              <w:rPr>
                <w:noProof/>
                <w:webHidden/>
              </w:rPr>
              <w:instrText xml:space="preserve"> PAGEREF _Toc242368856 \h </w:instrText>
            </w:r>
            <w:r w:rsidRPr="000F0D69">
              <w:rPr>
                <w:noProof/>
                <w:webHidden/>
              </w:rPr>
            </w:r>
            <w:r w:rsidRPr="000F0D69">
              <w:rPr>
                <w:noProof/>
                <w:webHidden/>
              </w:rPr>
              <w:fldChar w:fldCharType="separate"/>
            </w:r>
            <w:r w:rsidRPr="000F0D69">
              <w:rPr>
                <w:noProof/>
                <w:webHidden/>
              </w:rPr>
              <w:t>14</w:t>
            </w:r>
            <w:r w:rsidRPr="000F0D69">
              <w:rPr>
                <w:noProof/>
                <w:webHidden/>
              </w:rPr>
              <w:fldChar w:fldCharType="end"/>
            </w:r>
          </w:hyperlink>
        </w:p>
        <w:p w14:paraId="772DCE5E" w14:textId="0A4B4302"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7" w:history="1">
            <w:r w:rsidRPr="000F0D69">
              <w:rPr>
                <w:rStyle w:val="Hyperlink"/>
                <w:rFonts w:ascii="Arial" w:hAnsi="Arial" w:cs="Arial"/>
                <w:noProof/>
              </w:rPr>
              <w:t>3.2 O correlato acadêmico mais próximo: o TrampoCerto</w:t>
            </w:r>
            <w:r w:rsidRPr="000F0D69">
              <w:rPr>
                <w:noProof/>
                <w:webHidden/>
              </w:rPr>
              <w:tab/>
            </w:r>
            <w:r w:rsidRPr="000F0D69">
              <w:rPr>
                <w:noProof/>
                <w:webHidden/>
              </w:rPr>
              <w:fldChar w:fldCharType="begin"/>
            </w:r>
            <w:r w:rsidRPr="000F0D69">
              <w:rPr>
                <w:noProof/>
                <w:webHidden/>
              </w:rPr>
              <w:instrText xml:space="preserve"> PAGEREF _Toc242368857 \h </w:instrText>
            </w:r>
            <w:r w:rsidRPr="000F0D69">
              <w:rPr>
                <w:noProof/>
                <w:webHidden/>
              </w:rPr>
            </w:r>
            <w:r w:rsidRPr="000F0D69">
              <w:rPr>
                <w:noProof/>
                <w:webHidden/>
              </w:rPr>
              <w:fldChar w:fldCharType="separate"/>
            </w:r>
            <w:r w:rsidRPr="000F0D69">
              <w:rPr>
                <w:noProof/>
                <w:webHidden/>
              </w:rPr>
              <w:t>15</w:t>
            </w:r>
            <w:r w:rsidRPr="000F0D69">
              <w:rPr>
                <w:noProof/>
                <w:webHidden/>
              </w:rPr>
              <w:fldChar w:fldCharType="end"/>
            </w:r>
          </w:hyperlink>
        </w:p>
        <w:p w14:paraId="3352D4AD" w14:textId="555C5B80"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8" w:history="1">
            <w:r w:rsidRPr="000F0D69">
              <w:rPr>
                <w:rStyle w:val="Hyperlink"/>
                <w:rFonts w:ascii="Arial" w:hAnsi="Arial" w:cs="Arial"/>
                <w:noProof/>
              </w:rPr>
              <w:t>3.3 Segurança e autenticação: dois trabalhos da UFPB como referência técnica direta</w:t>
            </w:r>
            <w:r w:rsidRPr="000F0D69">
              <w:rPr>
                <w:noProof/>
                <w:webHidden/>
              </w:rPr>
              <w:tab/>
            </w:r>
            <w:r w:rsidRPr="000F0D69">
              <w:rPr>
                <w:noProof/>
                <w:webHidden/>
              </w:rPr>
              <w:fldChar w:fldCharType="begin"/>
            </w:r>
            <w:r w:rsidRPr="000F0D69">
              <w:rPr>
                <w:noProof/>
                <w:webHidden/>
              </w:rPr>
              <w:instrText xml:space="preserve"> PAGEREF _Toc242368858 \h </w:instrText>
            </w:r>
            <w:r w:rsidRPr="000F0D69">
              <w:rPr>
                <w:noProof/>
                <w:webHidden/>
              </w:rPr>
            </w:r>
            <w:r w:rsidRPr="000F0D69">
              <w:rPr>
                <w:noProof/>
                <w:webHidden/>
              </w:rPr>
              <w:fldChar w:fldCharType="separate"/>
            </w:r>
            <w:r w:rsidRPr="000F0D69">
              <w:rPr>
                <w:noProof/>
                <w:webHidden/>
              </w:rPr>
              <w:t>16</w:t>
            </w:r>
            <w:r w:rsidRPr="000F0D69">
              <w:rPr>
                <w:noProof/>
                <w:webHidden/>
              </w:rPr>
              <w:fldChar w:fldCharType="end"/>
            </w:r>
          </w:hyperlink>
        </w:p>
        <w:p w14:paraId="0BB5B350" w14:textId="483CD7DD"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59" w:history="1">
            <w:r w:rsidRPr="000F0D69">
              <w:rPr>
                <w:rStyle w:val="Hyperlink"/>
                <w:rFonts w:ascii="Arial" w:hAnsi="Arial" w:cs="Arial"/>
                <w:noProof/>
              </w:rPr>
              <w:t>3.4 Fundamentação teórica que sustenta a demanda e o modelo de negócio</w:t>
            </w:r>
            <w:r w:rsidRPr="000F0D69">
              <w:rPr>
                <w:noProof/>
                <w:webHidden/>
              </w:rPr>
              <w:tab/>
            </w:r>
            <w:r w:rsidRPr="000F0D69">
              <w:rPr>
                <w:noProof/>
                <w:webHidden/>
              </w:rPr>
              <w:fldChar w:fldCharType="begin"/>
            </w:r>
            <w:r w:rsidRPr="000F0D69">
              <w:rPr>
                <w:noProof/>
                <w:webHidden/>
              </w:rPr>
              <w:instrText xml:space="preserve"> PAGEREF _Toc242368859 \h </w:instrText>
            </w:r>
            <w:r w:rsidRPr="000F0D69">
              <w:rPr>
                <w:noProof/>
                <w:webHidden/>
              </w:rPr>
            </w:r>
            <w:r w:rsidRPr="000F0D69">
              <w:rPr>
                <w:noProof/>
                <w:webHidden/>
              </w:rPr>
              <w:fldChar w:fldCharType="separate"/>
            </w:r>
            <w:r w:rsidRPr="000F0D69">
              <w:rPr>
                <w:noProof/>
                <w:webHidden/>
              </w:rPr>
              <w:t>16</w:t>
            </w:r>
            <w:r w:rsidRPr="000F0D69">
              <w:rPr>
                <w:noProof/>
                <w:webHidden/>
              </w:rPr>
              <w:fldChar w:fldCharType="end"/>
            </w:r>
          </w:hyperlink>
        </w:p>
        <w:p w14:paraId="54ACBBF5" w14:textId="0A794EAF"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60" w:history="1">
            <w:r w:rsidRPr="000F0D69">
              <w:rPr>
                <w:rStyle w:val="Hyperlink"/>
                <w:rFonts w:ascii="Arial" w:hAnsi="Arial" w:cs="Arial"/>
                <w:noProof/>
              </w:rPr>
              <w:t>3.5 Arquitetura de marketplace e remodelagem digital: dois correlatos de domínio próximo</w:t>
            </w:r>
            <w:r w:rsidRPr="000F0D69">
              <w:rPr>
                <w:noProof/>
                <w:webHidden/>
              </w:rPr>
              <w:tab/>
            </w:r>
            <w:r w:rsidRPr="000F0D69">
              <w:rPr>
                <w:noProof/>
                <w:webHidden/>
              </w:rPr>
              <w:fldChar w:fldCharType="begin"/>
            </w:r>
            <w:r w:rsidRPr="000F0D69">
              <w:rPr>
                <w:noProof/>
                <w:webHidden/>
              </w:rPr>
              <w:instrText xml:space="preserve"> PAGEREF _Toc242368860 \h </w:instrText>
            </w:r>
            <w:r w:rsidRPr="000F0D69">
              <w:rPr>
                <w:noProof/>
                <w:webHidden/>
              </w:rPr>
            </w:r>
            <w:r w:rsidRPr="000F0D69">
              <w:rPr>
                <w:noProof/>
                <w:webHidden/>
              </w:rPr>
              <w:fldChar w:fldCharType="separate"/>
            </w:r>
            <w:r w:rsidRPr="000F0D69">
              <w:rPr>
                <w:noProof/>
                <w:webHidden/>
              </w:rPr>
              <w:t>17</w:t>
            </w:r>
            <w:r w:rsidRPr="000F0D69">
              <w:rPr>
                <w:noProof/>
                <w:webHidden/>
              </w:rPr>
              <w:fldChar w:fldCharType="end"/>
            </w:r>
          </w:hyperlink>
        </w:p>
        <w:p w14:paraId="01B3932E" w14:textId="3776339D" w:rsidR="000F0D69" w:rsidRPr="000F0D69" w:rsidRDefault="000F0D69">
          <w:pPr>
            <w:pStyle w:val="Sumrio3"/>
            <w:tabs>
              <w:tab w:val="right" w:leader="dot" w:pos="8494"/>
            </w:tabs>
            <w:rPr>
              <w:rFonts w:asciiTheme="minorHAnsi" w:eastAsiaTheme="minorEastAsia" w:hAnsiTheme="minorHAnsi" w:cstheme="minorBidi"/>
              <w:noProof/>
              <w:sz w:val="22"/>
              <w:szCs w:val="22"/>
            </w:rPr>
          </w:pPr>
          <w:hyperlink w:anchor="_Toc242368861" w:history="1">
            <w:r w:rsidRPr="000F0D69">
              <w:rPr>
                <w:rStyle w:val="Hyperlink"/>
                <w:noProof/>
              </w:rPr>
              <w:t>3.6 Síntese: lacunas confirmadas e o diferencial do Aula.net</w:t>
            </w:r>
            <w:r w:rsidRPr="000F0D69">
              <w:rPr>
                <w:noProof/>
                <w:webHidden/>
              </w:rPr>
              <w:tab/>
            </w:r>
            <w:r w:rsidRPr="000F0D69">
              <w:rPr>
                <w:noProof/>
                <w:webHidden/>
              </w:rPr>
              <w:fldChar w:fldCharType="begin"/>
            </w:r>
            <w:r w:rsidRPr="000F0D69">
              <w:rPr>
                <w:noProof/>
                <w:webHidden/>
              </w:rPr>
              <w:instrText xml:space="preserve"> PAGEREF _Toc242368861 \h </w:instrText>
            </w:r>
            <w:r w:rsidRPr="000F0D69">
              <w:rPr>
                <w:noProof/>
                <w:webHidden/>
              </w:rPr>
            </w:r>
            <w:r w:rsidRPr="000F0D69">
              <w:rPr>
                <w:noProof/>
                <w:webHidden/>
              </w:rPr>
              <w:fldChar w:fldCharType="separate"/>
            </w:r>
            <w:r w:rsidRPr="000F0D69">
              <w:rPr>
                <w:noProof/>
                <w:webHidden/>
              </w:rPr>
              <w:t>18</w:t>
            </w:r>
            <w:r w:rsidRPr="000F0D69">
              <w:rPr>
                <w:noProof/>
                <w:webHidden/>
              </w:rPr>
              <w:fldChar w:fldCharType="end"/>
            </w:r>
          </w:hyperlink>
        </w:p>
        <w:p w14:paraId="480886AD" w14:textId="0B8B6945" w:rsidR="000F0D69" w:rsidRPr="000F0D69" w:rsidRDefault="000F0D69" w:rsidP="000F0D69">
          <w:pPr>
            <w:pStyle w:val="Sumrio1"/>
            <w:rPr>
              <w:color w:val="0000FF" w:themeColor="hyperlink"/>
              <w:u w:val="single"/>
            </w:rPr>
          </w:pPr>
          <w:hyperlink w:anchor="_Toc242368862" w:history="1">
            <w:r w:rsidRPr="000F0D69">
              <w:rPr>
                <w:rStyle w:val="Hyperlink"/>
              </w:rPr>
              <w:t>CAPÍTULO 4 – DESENVOLVIMENTO DO SISTEMA AULA.NET</w:t>
            </w:r>
            <w:r w:rsidRPr="000F0D69">
              <w:rPr>
                <w:webHidden/>
              </w:rPr>
              <w:tab/>
            </w:r>
            <w:r w:rsidRPr="000F0D69">
              <w:rPr>
                <w:webHidden/>
              </w:rPr>
              <w:fldChar w:fldCharType="begin"/>
            </w:r>
            <w:r w:rsidRPr="000F0D69">
              <w:rPr>
                <w:webHidden/>
              </w:rPr>
              <w:instrText xml:space="preserve"> PAGEREF _Toc242368862 \h </w:instrText>
            </w:r>
            <w:r w:rsidRPr="000F0D69">
              <w:rPr>
                <w:webHidden/>
              </w:rPr>
            </w:r>
            <w:r w:rsidRPr="000F0D69">
              <w:rPr>
                <w:webHidden/>
              </w:rPr>
              <w:fldChar w:fldCharType="separate"/>
            </w:r>
            <w:r w:rsidRPr="000F0D69">
              <w:rPr>
                <w:webHidden/>
              </w:rPr>
              <w:t>19</w:t>
            </w:r>
            <w:r w:rsidRPr="000F0D69">
              <w:rPr>
                <w:webHidden/>
              </w:rPr>
              <w:fldChar w:fldCharType="end"/>
            </w:r>
          </w:hyperlink>
        </w:p>
        <w:p w14:paraId="6E451D42" w14:textId="58309240" w:rsidR="000F0D69" w:rsidRDefault="000F0D69">
          <w:pPr>
            <w:pStyle w:val="Sumrio2"/>
            <w:rPr>
              <w:rFonts w:asciiTheme="minorHAnsi" w:eastAsiaTheme="minorEastAsia" w:hAnsiTheme="minorHAnsi" w:cstheme="minorBidi"/>
              <w:b w:val="0"/>
              <w:sz w:val="22"/>
              <w:szCs w:val="22"/>
            </w:rPr>
          </w:pPr>
          <w:hyperlink w:anchor="_Toc242368863" w:history="1">
            <w:r w:rsidRPr="003562A3">
              <w:rPr>
                <w:rStyle w:val="Hyperlink"/>
              </w:rPr>
              <w:t>4.1 Modelagem Do Banco De Dados</w:t>
            </w:r>
            <w:r>
              <w:rPr>
                <w:webHidden/>
              </w:rPr>
              <w:tab/>
            </w:r>
            <w:r>
              <w:rPr>
                <w:webHidden/>
              </w:rPr>
              <w:fldChar w:fldCharType="begin"/>
            </w:r>
            <w:r>
              <w:rPr>
                <w:webHidden/>
              </w:rPr>
              <w:instrText xml:space="preserve"> PAGEREF _Toc242368863 \h </w:instrText>
            </w:r>
            <w:r>
              <w:rPr>
                <w:webHidden/>
              </w:rPr>
            </w:r>
            <w:r>
              <w:rPr>
                <w:webHidden/>
              </w:rPr>
              <w:fldChar w:fldCharType="separate"/>
            </w:r>
            <w:r>
              <w:rPr>
                <w:webHidden/>
              </w:rPr>
              <w:t>19</w:t>
            </w:r>
            <w:r>
              <w:rPr>
                <w:webHidden/>
              </w:rPr>
              <w:fldChar w:fldCharType="end"/>
            </w:r>
          </w:hyperlink>
        </w:p>
        <w:p w14:paraId="3346A54E" w14:textId="6A425311" w:rsidR="00CE77F4" w:rsidRDefault="00CE77F4">
          <w:r>
            <w:rPr>
              <w:b/>
              <w:bCs/>
            </w:rPr>
            <w:fldChar w:fldCharType="end"/>
          </w:r>
        </w:p>
      </w:sdtContent>
    </w:sdt>
    <w:p w14:paraId="74BC9BC5" w14:textId="77777777" w:rsidR="000C6264" w:rsidRDefault="000C6264">
      <w:pPr>
        <w:pStyle w:val="Ttulo1"/>
        <w:jc w:val="both"/>
        <w:rPr>
          <w:color w:val="000000"/>
        </w:rPr>
      </w:pPr>
    </w:p>
    <w:p w14:paraId="66570225" w14:textId="77777777" w:rsidR="00CE77F4" w:rsidRDefault="00CE77F4">
      <w:pPr>
        <w:pStyle w:val="Ttulo1"/>
        <w:jc w:val="both"/>
        <w:rPr>
          <w:color w:val="000000"/>
        </w:rPr>
      </w:pPr>
    </w:p>
    <w:p w14:paraId="51899DD9" w14:textId="77777777" w:rsidR="00CE77F4" w:rsidRDefault="00CE77F4">
      <w:pPr>
        <w:pStyle w:val="Ttulo1"/>
        <w:jc w:val="both"/>
        <w:rPr>
          <w:color w:val="000000"/>
        </w:rPr>
      </w:pPr>
    </w:p>
    <w:p w14:paraId="76856EEC" w14:textId="77777777" w:rsidR="00CE77F4" w:rsidRDefault="00CE77F4">
      <w:pPr>
        <w:pStyle w:val="Ttulo1"/>
        <w:jc w:val="both"/>
        <w:rPr>
          <w:color w:val="000000"/>
        </w:rPr>
      </w:pPr>
    </w:p>
    <w:p w14:paraId="4B2E1FA8" w14:textId="77777777" w:rsidR="00CE77F4" w:rsidRDefault="00CE77F4">
      <w:pPr>
        <w:pStyle w:val="Ttulo1"/>
        <w:jc w:val="both"/>
        <w:rPr>
          <w:color w:val="000000"/>
        </w:rPr>
      </w:pPr>
    </w:p>
    <w:p w14:paraId="54012A67" w14:textId="77777777" w:rsidR="00CE77F4" w:rsidRDefault="00CE77F4">
      <w:pPr>
        <w:pStyle w:val="Ttulo1"/>
        <w:jc w:val="both"/>
        <w:rPr>
          <w:color w:val="000000"/>
        </w:rPr>
      </w:pPr>
    </w:p>
    <w:p w14:paraId="51DF4974" w14:textId="77777777" w:rsidR="00CE77F4" w:rsidRDefault="00CE77F4">
      <w:pPr>
        <w:pStyle w:val="Ttulo1"/>
        <w:jc w:val="both"/>
        <w:rPr>
          <w:color w:val="000000"/>
        </w:rPr>
      </w:pPr>
    </w:p>
    <w:p w14:paraId="0AC6279E" w14:textId="77777777" w:rsidR="00CE77F4" w:rsidRDefault="00CE77F4">
      <w:pPr>
        <w:pStyle w:val="Ttulo1"/>
        <w:jc w:val="both"/>
        <w:rPr>
          <w:color w:val="000000"/>
        </w:rPr>
      </w:pPr>
    </w:p>
    <w:p w14:paraId="36E2639A" w14:textId="77777777" w:rsidR="00CE77F4" w:rsidRDefault="00CE77F4">
      <w:pPr>
        <w:pStyle w:val="Ttulo1"/>
        <w:jc w:val="both"/>
        <w:rPr>
          <w:color w:val="000000"/>
        </w:rPr>
      </w:pPr>
    </w:p>
    <w:p w14:paraId="601AF448" w14:textId="77777777" w:rsidR="00CE77F4" w:rsidRDefault="00CE77F4">
      <w:pPr>
        <w:pStyle w:val="Ttulo1"/>
        <w:jc w:val="both"/>
        <w:rPr>
          <w:color w:val="000000"/>
        </w:rPr>
      </w:pPr>
    </w:p>
    <w:p w14:paraId="5F4570E8" w14:textId="77777777" w:rsidR="00CE77F4" w:rsidRDefault="00CE77F4">
      <w:pPr>
        <w:pStyle w:val="Ttulo1"/>
        <w:jc w:val="both"/>
        <w:rPr>
          <w:color w:val="000000"/>
        </w:rPr>
      </w:pPr>
    </w:p>
    <w:p w14:paraId="30683185" w14:textId="77777777" w:rsidR="00CE77F4" w:rsidRDefault="00CE77F4">
      <w:pPr>
        <w:pStyle w:val="Ttulo1"/>
        <w:jc w:val="both"/>
        <w:rPr>
          <w:color w:val="000000"/>
        </w:rPr>
      </w:pPr>
    </w:p>
    <w:p w14:paraId="4C236531" w14:textId="77777777" w:rsidR="00CE77F4" w:rsidRDefault="00CE77F4">
      <w:pPr>
        <w:pStyle w:val="Ttulo1"/>
        <w:jc w:val="both"/>
        <w:rPr>
          <w:color w:val="000000"/>
        </w:rPr>
      </w:pPr>
    </w:p>
    <w:p w14:paraId="542003FD" w14:textId="24B49F4A" w:rsidR="00CE77F4" w:rsidRDefault="00CE77F4">
      <w:pPr>
        <w:pStyle w:val="Ttulo1"/>
        <w:jc w:val="both"/>
        <w:rPr>
          <w:color w:val="000000"/>
        </w:rPr>
      </w:pPr>
    </w:p>
    <w:p w14:paraId="0500669E" w14:textId="6252B861" w:rsidR="00CE77F4" w:rsidRDefault="00CE77F4">
      <w:pPr>
        <w:pStyle w:val="Ttulo1"/>
        <w:jc w:val="both"/>
        <w:rPr>
          <w:color w:val="000000"/>
        </w:rPr>
      </w:pPr>
    </w:p>
    <w:p w14:paraId="568F4B5B" w14:textId="7B779DB3" w:rsidR="00CE77F4" w:rsidRDefault="00CE77F4">
      <w:pPr>
        <w:pStyle w:val="Ttulo1"/>
        <w:jc w:val="both"/>
        <w:rPr>
          <w:color w:val="000000"/>
        </w:rPr>
      </w:pPr>
    </w:p>
    <w:p w14:paraId="1817383B" w14:textId="77777777" w:rsidR="00CE77F4" w:rsidRDefault="00CE77F4">
      <w:pPr>
        <w:pStyle w:val="Ttulo1"/>
        <w:jc w:val="both"/>
        <w:rPr>
          <w:color w:val="000000"/>
        </w:rPr>
      </w:pPr>
    </w:p>
    <w:p w14:paraId="7B009717" w14:textId="77777777" w:rsidR="00CE77F4" w:rsidRDefault="00CE77F4">
      <w:pPr>
        <w:pStyle w:val="Ttulo1"/>
        <w:jc w:val="both"/>
        <w:rPr>
          <w:color w:val="000000"/>
        </w:rPr>
      </w:pPr>
    </w:p>
    <w:p w14:paraId="0ADCD103" w14:textId="77777777" w:rsidR="00CE77F4" w:rsidRPr="003539D0" w:rsidRDefault="00CE77F4">
      <w:pPr>
        <w:pStyle w:val="Ttulo1"/>
        <w:jc w:val="both"/>
        <w:rPr>
          <w:rFonts w:ascii="Arial" w:hAnsi="Arial" w:cs="Arial"/>
          <w:color w:val="000000"/>
        </w:rPr>
      </w:pPr>
    </w:p>
    <w:p w14:paraId="6153FB29" w14:textId="77777777" w:rsidR="00CE77F4" w:rsidRPr="003539D0" w:rsidRDefault="00CE77F4">
      <w:pPr>
        <w:pStyle w:val="Ttulo1"/>
        <w:jc w:val="both"/>
        <w:rPr>
          <w:rFonts w:ascii="Arial" w:hAnsi="Arial" w:cs="Arial"/>
          <w:color w:val="000000"/>
        </w:rPr>
      </w:pPr>
    </w:p>
    <w:p w14:paraId="25C8288E" w14:textId="544B2194" w:rsidR="004272C5" w:rsidRPr="003539D0" w:rsidRDefault="00794DCB">
      <w:pPr>
        <w:pStyle w:val="Ttulo1"/>
        <w:jc w:val="both"/>
        <w:rPr>
          <w:rFonts w:ascii="Arial" w:hAnsi="Arial" w:cs="Arial"/>
          <w:color w:val="000000"/>
        </w:rPr>
      </w:pPr>
      <w:bookmarkStart w:id="3" w:name="_Toc242368847"/>
      <w:r w:rsidRPr="003539D0">
        <w:rPr>
          <w:rFonts w:ascii="Arial" w:hAnsi="Arial" w:cs="Arial"/>
          <w:color w:val="000000"/>
        </w:rPr>
        <w:t>1 INTRODUÇÃO</w:t>
      </w:r>
      <w:bookmarkEnd w:id="3"/>
    </w:p>
    <w:p w14:paraId="0AC88D2E" w14:textId="77777777" w:rsidR="004272C5" w:rsidRPr="003539D0" w:rsidRDefault="004272C5">
      <w:pPr>
        <w:jc w:val="both"/>
        <w:rPr>
          <w:rFonts w:ascii="Arial" w:hAnsi="Arial" w:cs="Arial"/>
        </w:rPr>
      </w:pPr>
    </w:p>
    <w:p w14:paraId="48E0C922" w14:textId="6FF8C8E0" w:rsidR="00CE77F4" w:rsidRPr="003539D0" w:rsidRDefault="00CE77F4" w:rsidP="00CE77F4">
      <w:pPr>
        <w:spacing w:after="120" w:line="360" w:lineRule="auto"/>
        <w:jc w:val="both"/>
        <w:rPr>
          <w:rFonts w:ascii="Arial" w:hAnsi="Arial" w:cs="Arial"/>
        </w:rPr>
      </w:pPr>
      <w:r w:rsidRPr="003539D0">
        <w:rPr>
          <w:rFonts w:ascii="Arial" w:hAnsi="Arial" w:cs="Arial"/>
        </w:rPr>
        <w:t xml:space="preserve">         A transformação digital acelerada pela pandemia de COVID-19 (2020–2022) impactou profundamente o setor educacional. Segundo a UNESCO (2020), mais de 1,5 bilhão de estudantes em 190 países foram afetados pelo fechamento das escolas. No Brasil, o Censo da Educação Superior do INEP (2022) registrou mais de 3,5 milhões de matrículas em cursos a distância, mais de 60% do total. Nesse cenário, o mercado de aulas particulares cresceu expressivamente, impulsionado também pela adoção do </w:t>
      </w:r>
      <w:r w:rsidRPr="003539D0">
        <w:rPr>
          <w:rFonts w:ascii="Arial" w:hAnsi="Arial" w:cs="Arial"/>
          <w:i/>
        </w:rPr>
        <w:t>homeschooling</w:t>
      </w:r>
      <w:r w:rsidRPr="003539D0">
        <w:rPr>
          <w:rFonts w:ascii="Arial" w:hAnsi="Arial" w:cs="Arial"/>
        </w:rPr>
        <w:t xml:space="preserve"> (estimado em 130 mil famílias, segundo a ANED, 2022) e do trabalho remoto com 46% das empresas brasileiras (FGV, 2022), gerando demanda por plataformas digitais integradas.</w:t>
      </w:r>
    </w:p>
    <w:p w14:paraId="7290E6B4" w14:textId="77777777" w:rsidR="00CE77F4" w:rsidRPr="003539D0" w:rsidRDefault="00CE77F4" w:rsidP="00CE77F4">
      <w:pPr>
        <w:spacing w:after="60" w:line="360" w:lineRule="auto"/>
        <w:jc w:val="both"/>
        <w:rPr>
          <w:rFonts w:ascii="Arial" w:hAnsi="Arial" w:cs="Arial"/>
        </w:rPr>
      </w:pPr>
      <w:r w:rsidRPr="003539D0">
        <w:rPr>
          <w:rFonts w:ascii="Arial" w:hAnsi="Arial" w:cs="Arial"/>
        </w:rPr>
        <w:t xml:space="preserve">        Apesar do crescimento do mercado, a infraestrutura tecnológica disponível para professores autônomos brasileiros permanece fragmentada. Plataformas internacionais como </w:t>
      </w:r>
      <w:proofErr w:type="spellStart"/>
      <w:r w:rsidRPr="003539D0">
        <w:rPr>
          <w:rFonts w:ascii="Arial" w:hAnsi="Arial" w:cs="Arial"/>
        </w:rPr>
        <w:t>Superprof</w:t>
      </w:r>
      <w:proofErr w:type="spellEnd"/>
      <w:r w:rsidRPr="003539D0">
        <w:rPr>
          <w:rFonts w:ascii="Arial" w:hAnsi="Arial" w:cs="Arial"/>
        </w:rPr>
        <w:t xml:space="preserve"> (SUPERPROF, 2026) e </w:t>
      </w:r>
      <w:proofErr w:type="spellStart"/>
      <w:r w:rsidRPr="003539D0">
        <w:rPr>
          <w:rFonts w:ascii="Arial" w:hAnsi="Arial" w:cs="Arial"/>
        </w:rPr>
        <w:t>Wyzant</w:t>
      </w:r>
      <w:proofErr w:type="spellEnd"/>
      <w:r w:rsidRPr="003539D0">
        <w:rPr>
          <w:rFonts w:ascii="Arial" w:hAnsi="Arial" w:cs="Arial"/>
        </w:rPr>
        <w:t xml:space="preserve"> (WYZANT, 2026) funcionam apenas como vitrines digitais, sem gestão integrada de agendamentos ou controle financeiro. Ferramentas de EAD (ex.: </w:t>
      </w:r>
      <w:proofErr w:type="spellStart"/>
      <w:r w:rsidRPr="003539D0">
        <w:rPr>
          <w:rFonts w:ascii="Arial" w:hAnsi="Arial" w:cs="Arial"/>
        </w:rPr>
        <w:t>Edukativa</w:t>
      </w:r>
      <w:proofErr w:type="spellEnd"/>
      <w:r w:rsidRPr="003539D0">
        <w:rPr>
          <w:rFonts w:ascii="Arial" w:hAnsi="Arial" w:cs="Arial"/>
        </w:rPr>
        <w:t>) são orientadas ao modelo B2B, enquanto plataformas de freelance, como por exemplo o Guru (GURU, 2026), não contemplam agendamento pedagógico. Nenhuma solução nacional reúne, em um único sistema: contratação, agendamento com controle de status, pagamento parcelado com juros, repasse automático de comissões e relatórios financeiros para o professor autônomo.</w:t>
      </w:r>
    </w:p>
    <w:p w14:paraId="3BEF80ED" w14:textId="77777777" w:rsidR="00CE77F4" w:rsidRPr="003539D0" w:rsidRDefault="00CE77F4" w:rsidP="00CE77F4">
      <w:pPr>
        <w:spacing w:after="60" w:line="360" w:lineRule="auto"/>
        <w:jc w:val="both"/>
        <w:rPr>
          <w:rFonts w:ascii="Arial" w:hAnsi="Arial" w:cs="Arial"/>
        </w:rPr>
      </w:pPr>
      <w:r w:rsidRPr="003539D0">
        <w:rPr>
          <w:rFonts w:ascii="Arial" w:hAnsi="Arial" w:cs="Arial"/>
        </w:rPr>
        <w:t xml:space="preserve">             Nessa perspectiva, o projeto tem como desenvolver o Aula.net, uma plataforma web para contratação direta de aulas particulares entre alunos e professores autônomos, com gerenciamento de agendamentos em três etapas de </w:t>
      </w:r>
      <w:r w:rsidRPr="003539D0">
        <w:rPr>
          <w:rFonts w:ascii="Arial" w:hAnsi="Arial" w:cs="Arial"/>
          <w:i/>
        </w:rPr>
        <w:t>status</w:t>
      </w:r>
      <w:r w:rsidRPr="003539D0">
        <w:rPr>
          <w:rFonts w:ascii="Arial" w:hAnsi="Arial" w:cs="Arial"/>
        </w:rPr>
        <w:t>, controle financeiro integrado e banco de dados relacional. Para o alcance desse objetivo principal o trabalho vai buscar o desenvolvimento de objetivos específicos:</w:t>
      </w:r>
    </w:p>
    <w:p w14:paraId="6E31CF8C" w14:textId="77777777" w:rsidR="00CE77F4" w:rsidRPr="003539D0" w:rsidRDefault="00CE77F4" w:rsidP="00CE77F4">
      <w:pPr>
        <w:pStyle w:val="PargrafodaLista"/>
        <w:numPr>
          <w:ilvl w:val="0"/>
          <w:numId w:val="6"/>
        </w:numPr>
        <w:spacing w:after="40" w:line="360" w:lineRule="auto"/>
      </w:pPr>
      <w:r w:rsidRPr="003539D0">
        <w:t>Levantar e documentar requisitos funcionais e não funcionais (casos de uso, UML, regras de negócio do módulo financeiro);</w:t>
      </w:r>
    </w:p>
    <w:p w14:paraId="07F42AB2" w14:textId="77777777" w:rsidR="00CE77F4" w:rsidRPr="003539D0" w:rsidRDefault="00CE77F4" w:rsidP="00CE77F4">
      <w:pPr>
        <w:pStyle w:val="PargrafodaLista"/>
        <w:numPr>
          <w:ilvl w:val="0"/>
          <w:numId w:val="6"/>
        </w:numPr>
        <w:spacing w:after="40" w:line="360" w:lineRule="auto"/>
      </w:pPr>
      <w:r w:rsidRPr="003539D0">
        <w:t xml:space="preserve">Projetar banco de dados relacional com 7 entidades, normalizado até a 3FN, </w:t>
      </w:r>
      <w:proofErr w:type="spellStart"/>
      <w:r w:rsidRPr="003539D0">
        <w:t>versionado</w:t>
      </w:r>
      <w:proofErr w:type="spellEnd"/>
      <w:r w:rsidRPr="003539D0">
        <w:t xml:space="preserve"> com </w:t>
      </w:r>
      <w:proofErr w:type="spellStart"/>
      <w:r w:rsidRPr="003539D0">
        <w:t>Flyway</w:t>
      </w:r>
      <w:proofErr w:type="spellEnd"/>
      <w:r w:rsidRPr="003539D0">
        <w:t>;</w:t>
      </w:r>
    </w:p>
    <w:p w14:paraId="3D169374" w14:textId="77777777" w:rsidR="00CE77F4" w:rsidRPr="003539D0" w:rsidRDefault="00CE77F4" w:rsidP="00CE77F4">
      <w:pPr>
        <w:pStyle w:val="PargrafodaLista"/>
        <w:numPr>
          <w:ilvl w:val="0"/>
          <w:numId w:val="6"/>
        </w:numPr>
        <w:spacing w:after="40" w:line="360" w:lineRule="auto"/>
      </w:pPr>
      <w:r w:rsidRPr="003539D0">
        <w:lastRenderedPageBreak/>
        <w:t xml:space="preserve">Implementar back-end em Java 17 + Spring Boot 3 com JPA, </w:t>
      </w:r>
      <w:proofErr w:type="spellStart"/>
      <w:r w:rsidRPr="003539D0">
        <w:t>Bean</w:t>
      </w:r>
      <w:proofErr w:type="spellEnd"/>
      <w:r w:rsidRPr="003539D0">
        <w:t xml:space="preserve"> </w:t>
      </w:r>
      <w:proofErr w:type="spellStart"/>
      <w:r w:rsidRPr="003539D0">
        <w:t>Validation</w:t>
      </w:r>
      <w:proofErr w:type="spellEnd"/>
      <w:r w:rsidRPr="003539D0">
        <w:t xml:space="preserve">, tratamento de exceções e documentação </w:t>
      </w:r>
      <w:proofErr w:type="spellStart"/>
      <w:r w:rsidRPr="003539D0">
        <w:t>OpenAPI</w:t>
      </w:r>
      <w:proofErr w:type="spellEnd"/>
      <w:r w:rsidRPr="003539D0">
        <w:t>;</w:t>
      </w:r>
    </w:p>
    <w:p w14:paraId="2623AA1A" w14:textId="77777777" w:rsidR="00CE77F4" w:rsidRPr="003539D0" w:rsidRDefault="00CE77F4" w:rsidP="00CE77F4">
      <w:pPr>
        <w:pStyle w:val="PargrafodaLista"/>
        <w:numPr>
          <w:ilvl w:val="0"/>
          <w:numId w:val="6"/>
        </w:numPr>
        <w:spacing w:after="40" w:line="360" w:lineRule="auto"/>
      </w:pPr>
      <w:r w:rsidRPr="003539D0">
        <w:t xml:space="preserve">Implementar autenticação/autorização com Spring Security + JWT (papéis: ALUNO, PROFESSOR, ADMINISTRADOR) e senhas em </w:t>
      </w:r>
      <w:proofErr w:type="spellStart"/>
      <w:r w:rsidRPr="003539D0">
        <w:t>BCrypt</w:t>
      </w:r>
      <w:proofErr w:type="spellEnd"/>
      <w:r w:rsidRPr="003539D0">
        <w:t>;</w:t>
      </w:r>
    </w:p>
    <w:p w14:paraId="41415C92" w14:textId="77777777" w:rsidR="00CE77F4" w:rsidRPr="003539D0" w:rsidRDefault="00CE77F4" w:rsidP="00CE77F4">
      <w:pPr>
        <w:pStyle w:val="PargrafodaLista"/>
        <w:numPr>
          <w:ilvl w:val="0"/>
          <w:numId w:val="6"/>
        </w:numPr>
        <w:spacing w:after="40" w:line="360" w:lineRule="auto"/>
      </w:pPr>
      <w:r w:rsidRPr="003539D0">
        <w:t xml:space="preserve">Construir interface web responsiva integrada à API </w:t>
      </w:r>
      <w:proofErr w:type="spellStart"/>
      <w:r w:rsidRPr="003539D0">
        <w:t>RESTful</w:t>
      </w:r>
      <w:proofErr w:type="spellEnd"/>
      <w:r w:rsidRPr="003539D0">
        <w:t>, seguindo heurísticas de Nielsen;</w:t>
      </w:r>
    </w:p>
    <w:p w14:paraId="03891E91" w14:textId="77777777" w:rsidR="00CE77F4" w:rsidRPr="003539D0" w:rsidRDefault="00CE77F4" w:rsidP="00CE77F4">
      <w:pPr>
        <w:pStyle w:val="PargrafodaLista"/>
        <w:numPr>
          <w:ilvl w:val="0"/>
          <w:numId w:val="6"/>
        </w:numPr>
        <w:spacing w:after="40" w:line="360" w:lineRule="auto"/>
      </w:pPr>
      <w:r w:rsidRPr="003539D0">
        <w:t>Realizar testes unitários e de usabilidade com usuários reais;</w:t>
      </w:r>
    </w:p>
    <w:p w14:paraId="3E6645C4" w14:textId="77777777" w:rsidR="00CE77F4" w:rsidRPr="003539D0" w:rsidRDefault="00CE77F4" w:rsidP="00CE77F4">
      <w:pPr>
        <w:pStyle w:val="PargrafodaLista"/>
        <w:numPr>
          <w:ilvl w:val="0"/>
          <w:numId w:val="6"/>
        </w:numPr>
        <w:spacing w:after="40" w:line="360" w:lineRule="auto"/>
      </w:pPr>
      <w:r w:rsidRPr="003539D0">
        <w:t>Comparar o sistema com plataformas concorrentes (</w:t>
      </w:r>
      <w:proofErr w:type="spellStart"/>
      <w:r w:rsidRPr="003539D0">
        <w:t>Superprof</w:t>
      </w:r>
      <w:proofErr w:type="spellEnd"/>
      <w:r w:rsidRPr="003539D0">
        <w:t xml:space="preserve">, </w:t>
      </w:r>
      <w:proofErr w:type="spellStart"/>
      <w:r w:rsidRPr="003539D0">
        <w:t>Edukativa</w:t>
      </w:r>
      <w:proofErr w:type="spellEnd"/>
      <w:r w:rsidRPr="003539D0">
        <w:t xml:space="preserve">, </w:t>
      </w:r>
      <w:proofErr w:type="spellStart"/>
      <w:r w:rsidRPr="003539D0">
        <w:t>Wyzant</w:t>
      </w:r>
      <w:proofErr w:type="spellEnd"/>
      <w:r w:rsidRPr="003539D0">
        <w:t>).</w:t>
      </w:r>
    </w:p>
    <w:p w14:paraId="748F46AB" w14:textId="6D2A17F5" w:rsidR="00CE77F4" w:rsidRPr="003539D0" w:rsidRDefault="00CE77F4" w:rsidP="00CE77F4">
      <w:pPr>
        <w:spacing w:after="120" w:line="360" w:lineRule="auto"/>
        <w:jc w:val="both"/>
        <w:rPr>
          <w:rFonts w:ascii="Arial" w:hAnsi="Arial" w:cs="Arial"/>
        </w:rPr>
      </w:pPr>
      <w:r w:rsidRPr="003539D0">
        <w:rPr>
          <w:rFonts w:ascii="Arial" w:hAnsi="Arial" w:cs="Arial"/>
        </w:rPr>
        <w:t xml:space="preserve">         O projeto justifica-se em três dimensões: (i) social, profissionaliza o mercado de aulas particulares, reduzindo a perda de renda de professores por falta de controle financeiro e ampliando o acesso de alunos a serviços educacionais individualizados; (</w:t>
      </w:r>
      <w:proofErr w:type="spellStart"/>
      <w:r w:rsidRPr="003539D0">
        <w:rPr>
          <w:rFonts w:ascii="Arial" w:hAnsi="Arial" w:cs="Arial"/>
        </w:rPr>
        <w:t>ii</w:t>
      </w:r>
      <w:proofErr w:type="spellEnd"/>
      <w:r w:rsidRPr="003539D0">
        <w:rPr>
          <w:rFonts w:ascii="Arial" w:hAnsi="Arial" w:cs="Arial"/>
        </w:rPr>
        <w:t>) tecnológica</w:t>
      </w:r>
      <w:r w:rsidR="009D0F35" w:rsidRPr="003539D0">
        <w:rPr>
          <w:rFonts w:ascii="Arial" w:hAnsi="Arial" w:cs="Arial"/>
        </w:rPr>
        <w:t>,</w:t>
      </w:r>
      <w:r w:rsidRPr="003539D0">
        <w:rPr>
          <w:rFonts w:ascii="Arial" w:hAnsi="Arial" w:cs="Arial"/>
        </w:rPr>
        <w:t xml:space="preserve"> aplica tecnologias maduras,</w:t>
      </w:r>
      <w:r w:rsidRPr="003539D0">
        <w:rPr>
          <w:rFonts w:ascii="Arial" w:hAnsi="Arial" w:cs="Arial"/>
          <w:color w:val="FF0000"/>
        </w:rPr>
        <w:t xml:space="preserve"> </w:t>
      </w:r>
      <w:r w:rsidRPr="003539D0">
        <w:rPr>
          <w:rFonts w:ascii="Arial" w:hAnsi="Arial" w:cs="Arial"/>
        </w:rPr>
        <w:t>(</w:t>
      </w:r>
      <w:proofErr w:type="spellStart"/>
      <w:r w:rsidRPr="003539D0">
        <w:rPr>
          <w:rFonts w:ascii="Arial" w:hAnsi="Arial" w:cs="Arial"/>
        </w:rPr>
        <w:t>iii</w:t>
      </w:r>
      <w:proofErr w:type="spellEnd"/>
      <w:r w:rsidRPr="003539D0">
        <w:rPr>
          <w:rFonts w:ascii="Arial" w:hAnsi="Arial" w:cs="Arial"/>
        </w:rPr>
        <w:t>) acadêmica, integra na prática disciplinas centrais do curso de ADS (Eng. de Software, Banco de Dados, POO, Desenvolvimento Web e Segurança de Sistemas).</w:t>
      </w:r>
    </w:p>
    <w:p w14:paraId="3796FF7D" w14:textId="77777777" w:rsidR="00CE77F4" w:rsidRPr="003539D0" w:rsidRDefault="00CE77F4" w:rsidP="00CE77F4">
      <w:pPr>
        <w:spacing w:after="80" w:line="360" w:lineRule="auto"/>
        <w:jc w:val="both"/>
        <w:rPr>
          <w:rFonts w:ascii="Arial" w:hAnsi="Arial" w:cs="Arial"/>
        </w:rPr>
      </w:pPr>
      <w:r w:rsidRPr="003539D0">
        <w:rPr>
          <w:rFonts w:ascii="Arial" w:hAnsi="Arial" w:cs="Arial"/>
        </w:rPr>
        <w:t xml:space="preserve">            Pesquisa aplicada de natureza exploratória, com desenvolvimento iterativo-incremental baseado em </w:t>
      </w:r>
      <w:proofErr w:type="spellStart"/>
      <w:r w:rsidRPr="003539D0">
        <w:rPr>
          <w:rFonts w:ascii="Arial" w:hAnsi="Arial" w:cs="Arial"/>
        </w:rPr>
        <w:t>Scrum</w:t>
      </w:r>
      <w:proofErr w:type="spellEnd"/>
      <w:r w:rsidRPr="003539D0">
        <w:rPr>
          <w:rFonts w:ascii="Arial" w:hAnsi="Arial" w:cs="Arial"/>
        </w:rPr>
        <w:t xml:space="preserve"> (</w:t>
      </w:r>
      <w:proofErr w:type="spellStart"/>
      <w:r w:rsidRPr="003539D0">
        <w:rPr>
          <w:rFonts w:ascii="Arial" w:hAnsi="Arial" w:cs="Arial"/>
          <w:i/>
        </w:rPr>
        <w:t>sprints</w:t>
      </w:r>
      <w:proofErr w:type="spellEnd"/>
      <w:r w:rsidRPr="003539D0">
        <w:rPr>
          <w:rFonts w:ascii="Arial" w:hAnsi="Arial" w:cs="Arial"/>
        </w:rPr>
        <w:t xml:space="preserve"> quinzenais). A plataforma foi desenvolvida em seis fases, desde o levantamento de requisitos, contemplando front-</w:t>
      </w:r>
      <w:proofErr w:type="spellStart"/>
      <w:r w:rsidRPr="003539D0">
        <w:rPr>
          <w:rFonts w:ascii="Arial" w:hAnsi="Arial" w:cs="Arial"/>
        </w:rPr>
        <w:t>end</w:t>
      </w:r>
      <w:proofErr w:type="spellEnd"/>
      <w:r w:rsidRPr="003539D0">
        <w:rPr>
          <w:rFonts w:ascii="Arial" w:hAnsi="Arial" w:cs="Arial"/>
        </w:rPr>
        <w:t xml:space="preserve"> e back-end integrados, testes e avaliação. </w:t>
      </w:r>
    </w:p>
    <w:p w14:paraId="36D43182" w14:textId="77777777" w:rsidR="00CE77F4" w:rsidRPr="003539D0" w:rsidRDefault="00CE77F4" w:rsidP="00CE77F4">
      <w:pPr>
        <w:spacing w:after="80" w:line="360" w:lineRule="auto"/>
        <w:jc w:val="both"/>
        <w:rPr>
          <w:rFonts w:ascii="Arial" w:hAnsi="Arial" w:cs="Arial"/>
        </w:rPr>
      </w:pPr>
      <w:r w:rsidRPr="003539D0">
        <w:rPr>
          <w:rFonts w:ascii="Arial" w:hAnsi="Arial" w:cs="Arial"/>
        </w:rPr>
        <w:t xml:space="preserve">           O presente trabalho está estruturado da seguinte forma: Capítulo 1 - Introdução. Capítulo 2: Fundamentação teórica (transformação digital, arquitetura REST, modelagem relacional, segurança web, </w:t>
      </w:r>
      <w:proofErr w:type="spellStart"/>
      <w:r w:rsidRPr="003539D0">
        <w:rPr>
          <w:rFonts w:ascii="Arial" w:hAnsi="Arial" w:cs="Arial"/>
        </w:rPr>
        <w:t>marketplace</w:t>
      </w:r>
      <w:proofErr w:type="spellEnd"/>
      <w:r w:rsidRPr="003539D0">
        <w:rPr>
          <w:rFonts w:ascii="Arial" w:hAnsi="Arial" w:cs="Arial"/>
        </w:rPr>
        <w:t xml:space="preserve"> educacional). Capítulo 3: Trabalhos relacionados (benchmark de plataformas e artigos acadêmicos). Capítulo 4: Desenvolvimento do sistema (modelagem, back-end, módulo financeiro, interface e testes). Capítulo 5: Resultados e análise comparativa. Capítulo 6: Considerações finais, limitações e trabalhos futuros.</w:t>
      </w:r>
    </w:p>
    <w:p w14:paraId="36A89204" w14:textId="47A3EBF2" w:rsidR="00CE77F4" w:rsidRDefault="00CE77F4" w:rsidP="0074612D">
      <w:pPr>
        <w:spacing w:line="360" w:lineRule="auto"/>
        <w:jc w:val="both"/>
        <w:rPr>
          <w:color w:val="FF0000"/>
        </w:rPr>
      </w:pPr>
    </w:p>
    <w:p w14:paraId="769F8538" w14:textId="60C69B2B" w:rsidR="00482B04" w:rsidRDefault="00482B04" w:rsidP="0074612D">
      <w:pPr>
        <w:spacing w:line="360" w:lineRule="auto"/>
        <w:jc w:val="both"/>
        <w:rPr>
          <w:color w:val="FF0000"/>
        </w:rPr>
      </w:pPr>
    </w:p>
    <w:p w14:paraId="3E3BBB21" w14:textId="1486BA28" w:rsidR="00482B04" w:rsidRDefault="00482B04" w:rsidP="0074612D">
      <w:pPr>
        <w:spacing w:line="360" w:lineRule="auto"/>
        <w:jc w:val="both"/>
        <w:rPr>
          <w:color w:val="FF0000"/>
        </w:rPr>
      </w:pPr>
    </w:p>
    <w:p w14:paraId="0FAB3DEC" w14:textId="47A6BB6D" w:rsidR="00CE77F4" w:rsidRPr="003539D0" w:rsidRDefault="00CE77F4" w:rsidP="000F0D69">
      <w:pPr>
        <w:spacing w:line="360" w:lineRule="auto"/>
        <w:jc w:val="both"/>
        <w:rPr>
          <w:rFonts w:ascii="Arial" w:hAnsi="Arial" w:cs="Arial"/>
          <w:color w:val="FF0000"/>
        </w:rPr>
      </w:pPr>
    </w:p>
    <w:p w14:paraId="05CA63D3" w14:textId="40645651" w:rsidR="00CE77F4" w:rsidRPr="003539D0" w:rsidRDefault="00CE77F4" w:rsidP="000846A0">
      <w:pPr>
        <w:spacing w:line="360" w:lineRule="auto"/>
        <w:ind w:firstLine="720"/>
        <w:jc w:val="both"/>
        <w:rPr>
          <w:rFonts w:ascii="Arial" w:hAnsi="Arial" w:cs="Arial"/>
          <w:color w:val="FF0000"/>
        </w:rPr>
      </w:pPr>
    </w:p>
    <w:p w14:paraId="07EE94EF" w14:textId="2A001CA0" w:rsidR="00CE77F4" w:rsidRPr="003539D0" w:rsidRDefault="00CE77F4" w:rsidP="00CE77F4">
      <w:pPr>
        <w:pStyle w:val="Ttulo1"/>
        <w:rPr>
          <w:rFonts w:ascii="Arial" w:hAnsi="Arial" w:cs="Arial"/>
        </w:rPr>
      </w:pPr>
      <w:bookmarkStart w:id="4" w:name="_Toc242368848"/>
      <w:r w:rsidRPr="003539D0">
        <w:rPr>
          <w:rFonts w:ascii="Arial" w:hAnsi="Arial" w:cs="Arial"/>
        </w:rPr>
        <w:lastRenderedPageBreak/>
        <w:t>2.  FUNDAMENTAÇÃO TEÓRICA</w:t>
      </w:r>
      <w:bookmarkEnd w:id="4"/>
    </w:p>
    <w:p w14:paraId="0071474D" w14:textId="77777777" w:rsidR="0003659F" w:rsidRPr="003539D0" w:rsidRDefault="0003659F" w:rsidP="0003659F">
      <w:pPr>
        <w:pStyle w:val="Ttulo3"/>
        <w:rPr>
          <w:rFonts w:ascii="Arial" w:eastAsia="Times New Roman" w:hAnsi="Arial" w:cs="Arial"/>
          <w:color w:val="FF0000"/>
        </w:rPr>
      </w:pPr>
    </w:p>
    <w:p w14:paraId="6BB8FDA6" w14:textId="532D1FD3" w:rsidR="0003659F" w:rsidRPr="003539D0" w:rsidRDefault="00A0764D" w:rsidP="00F726B0">
      <w:pPr>
        <w:pStyle w:val="Ttulo1"/>
        <w:rPr>
          <w:rFonts w:ascii="Arial" w:hAnsi="Arial" w:cs="Arial"/>
        </w:rPr>
      </w:pPr>
      <w:bookmarkStart w:id="5" w:name="_Toc242368849"/>
      <w:proofErr w:type="gramStart"/>
      <w:r w:rsidRPr="003539D0">
        <w:rPr>
          <w:rFonts w:ascii="Arial" w:hAnsi="Arial" w:cs="Arial"/>
        </w:rPr>
        <w:t>2.1 Do</w:t>
      </w:r>
      <w:proofErr w:type="gramEnd"/>
      <w:r w:rsidR="0003659F" w:rsidRPr="003539D0">
        <w:rPr>
          <w:rFonts w:ascii="Arial" w:hAnsi="Arial" w:cs="Arial"/>
        </w:rPr>
        <w:t xml:space="preserve"> objetivo geral à decomposição do escopo</w:t>
      </w:r>
      <w:bookmarkEnd w:id="5"/>
    </w:p>
    <w:p w14:paraId="32E7BABF" w14:textId="77777777" w:rsidR="0003659F" w:rsidRPr="003539D0" w:rsidRDefault="0003659F" w:rsidP="00D674CB">
      <w:pPr>
        <w:pStyle w:val="NormalWeb"/>
        <w:spacing w:line="360" w:lineRule="auto"/>
        <w:ind w:firstLine="567"/>
        <w:jc w:val="both"/>
        <w:rPr>
          <w:rFonts w:ascii="Arial" w:hAnsi="Arial" w:cs="Arial"/>
        </w:rPr>
      </w:pPr>
      <w:r w:rsidRPr="003539D0">
        <w:rPr>
          <w:rFonts w:ascii="Arial" w:hAnsi="Arial" w:cs="Arial"/>
        </w:rPr>
        <w:t>Antes de entrar nos fundamentos técnicos de cada módulo, vale entender por que o desenvolvimento do Aula.net não pode ser tratado como uma tarefa única, e sim como um escopo que precisa ser fracionado em entregas menores e sequenciadas. O Guia PMBOK (PMI, 2021) define escopo do projeto como "o trabalho realizado para entregar um produto, serviço ou resultado com as características e funções especificadas", distinguindo-o do escopo do produto, que é o conjunto de características do resultado final. Segundo o Guia, as abordagens preditivas de planejamento "começam com as entregas do projeto de alto nível e em seguida as decompõem em mais detalhes", geralmente por meio de uma estrutura analítica do projeto que fraciona o escopo em níveis executáveis (PMI, 2021).</w:t>
      </w:r>
    </w:p>
    <w:p w14:paraId="7EF40B86" w14:textId="7D6F23F4" w:rsidR="0003659F" w:rsidRPr="003539D0" w:rsidRDefault="0003659F" w:rsidP="00D674CB">
      <w:pPr>
        <w:pStyle w:val="NormalWeb"/>
        <w:spacing w:line="360" w:lineRule="auto"/>
        <w:ind w:firstLine="567"/>
        <w:jc w:val="both"/>
        <w:rPr>
          <w:rFonts w:ascii="Arial" w:hAnsi="Arial" w:cs="Arial"/>
        </w:rPr>
      </w:pPr>
      <w:r w:rsidRPr="003539D0">
        <w:rPr>
          <w:rFonts w:ascii="Arial" w:hAnsi="Arial" w:cs="Arial"/>
        </w:rPr>
        <w:t>É essa lógica de decomposição que explica a relação</w:t>
      </w:r>
      <w:r w:rsidR="00F726B0" w:rsidRPr="003539D0">
        <w:rPr>
          <w:rFonts w:ascii="Arial" w:hAnsi="Arial" w:cs="Arial"/>
        </w:rPr>
        <w:t xml:space="preserve"> entre o objetivo geral do Aula</w:t>
      </w:r>
      <w:r w:rsidR="00D01637" w:rsidRPr="003539D0">
        <w:rPr>
          <w:rFonts w:ascii="Arial" w:hAnsi="Arial" w:cs="Arial"/>
        </w:rPr>
        <w:t>.net</w:t>
      </w:r>
      <w:r w:rsidRPr="003539D0">
        <w:rPr>
          <w:rFonts w:ascii="Arial" w:hAnsi="Arial" w:cs="Arial"/>
        </w:rPr>
        <w:t xml:space="preserve"> e o conjunto de tarefas que o compõem: levantar requisitos, modelar o banco, implementar o back-end, tratar autenticação, construir a interface, testar e comparar com concorrentes. Nenhuma dessas etapas é dispensável nem intercambiável: o levantamento de requisitos delimita o que será construído antes que qualquer código exista; a modelagem de dados e o back-end sustentam o agendamento e o financeiro; a autenticação viabiliza a convivência de três perfis de usuário na mesma plataforma; a interface e os testes transformam essa infraestrutura em algo usável; e a comparação final valida se a decomposição adotada realmente produziu o diferencial buscado desde o início. As seções seguintes desenvolvem o referencial teórico por trás de cada uma dessas frentes.</w:t>
      </w:r>
    </w:p>
    <w:p w14:paraId="736B0139" w14:textId="77777777" w:rsidR="0003659F" w:rsidRPr="003539D0" w:rsidRDefault="0003659F" w:rsidP="00F726B0">
      <w:pPr>
        <w:pStyle w:val="Ttulo1"/>
        <w:rPr>
          <w:rFonts w:ascii="Arial" w:hAnsi="Arial" w:cs="Arial"/>
        </w:rPr>
      </w:pPr>
      <w:bookmarkStart w:id="6" w:name="_Toc242368850"/>
      <w:r w:rsidRPr="003539D0">
        <w:rPr>
          <w:rFonts w:ascii="Arial" w:hAnsi="Arial" w:cs="Arial"/>
        </w:rPr>
        <w:t>2.2 Transformação digital na educação</w:t>
      </w:r>
      <w:bookmarkEnd w:id="6"/>
    </w:p>
    <w:p w14:paraId="6B1AD720" w14:textId="643018C2" w:rsidR="0003659F" w:rsidRPr="003539D0" w:rsidRDefault="0003659F" w:rsidP="00D674CB">
      <w:pPr>
        <w:pStyle w:val="NormalWeb"/>
        <w:spacing w:line="360" w:lineRule="auto"/>
        <w:ind w:firstLine="567"/>
        <w:jc w:val="both"/>
        <w:rPr>
          <w:rFonts w:ascii="Arial" w:hAnsi="Arial" w:cs="Arial"/>
        </w:rPr>
      </w:pPr>
      <w:r w:rsidRPr="003539D0">
        <w:rPr>
          <w:rFonts w:ascii="Arial" w:hAnsi="Arial" w:cs="Arial"/>
        </w:rPr>
        <w:t xml:space="preserve">O Aula.net nasce em um cenário de transformação da mediação tecnológica entre professores e alunos que a literatura de Educação a Distância já documenta de forma consistente. </w:t>
      </w:r>
      <w:proofErr w:type="spellStart"/>
      <w:r w:rsidRPr="003539D0">
        <w:rPr>
          <w:rFonts w:ascii="Arial" w:hAnsi="Arial" w:cs="Arial"/>
        </w:rPr>
        <w:t>Vendruscolo</w:t>
      </w:r>
      <w:proofErr w:type="spellEnd"/>
      <w:r w:rsidRPr="003539D0">
        <w:rPr>
          <w:rFonts w:ascii="Arial" w:hAnsi="Arial" w:cs="Arial"/>
        </w:rPr>
        <w:t xml:space="preserve"> e Behar (2016), ao analisarem 198 artigos publicados no Simpósio Brasileiro de Informática na Educação entre 2001 e 2014, identificam quatro características recorrentes nos modelos pedagógicos emergentes da EAD: aprendizagem centrada no estudante, </w:t>
      </w:r>
      <w:r w:rsidRPr="003539D0">
        <w:rPr>
          <w:rFonts w:ascii="Arial" w:hAnsi="Arial" w:cs="Arial"/>
        </w:rPr>
        <w:lastRenderedPageBreak/>
        <w:t xml:space="preserve">primado da flexibilidade temporal e espacial, primado da interação e princípio da inclusão digital. As autoras também descrevem um modelo pedagógico como algo composto </w:t>
      </w:r>
      <w:r w:rsidR="00D674CB" w:rsidRPr="003539D0">
        <w:rPr>
          <w:rFonts w:ascii="Arial" w:hAnsi="Arial" w:cs="Arial"/>
        </w:rPr>
        <w:t>por uma arquitetura pedagógica (aspectos</w:t>
      </w:r>
      <w:r w:rsidRPr="003539D0">
        <w:rPr>
          <w:rFonts w:ascii="Arial" w:hAnsi="Arial" w:cs="Arial"/>
        </w:rPr>
        <w:t xml:space="preserve"> organizacionais, de conteúdo,</w:t>
      </w:r>
      <w:r w:rsidR="00D674CB" w:rsidRPr="003539D0">
        <w:rPr>
          <w:rFonts w:ascii="Arial" w:hAnsi="Arial" w:cs="Arial"/>
        </w:rPr>
        <w:t xml:space="preserve"> metodológicos e tecnológicos) </w:t>
      </w:r>
      <w:r w:rsidRPr="003539D0">
        <w:rPr>
          <w:rFonts w:ascii="Arial" w:hAnsi="Arial" w:cs="Arial"/>
        </w:rPr>
        <w:t>e por uma estratégia de aplicação, entendida como "o ato didático que aponta a articulação e ajuste de uma arquitetura para uma situação de aprendizagem determinada" (VENDRUSCOLO; BEHAR, 2016, p. 307).</w:t>
      </w:r>
    </w:p>
    <w:p w14:paraId="7FBBC45B" w14:textId="6845A79A" w:rsidR="0003659F" w:rsidRPr="003539D0" w:rsidRDefault="0003659F" w:rsidP="00D674CB">
      <w:pPr>
        <w:pStyle w:val="NormalWeb"/>
        <w:spacing w:line="360" w:lineRule="auto"/>
        <w:ind w:firstLine="567"/>
        <w:jc w:val="both"/>
        <w:rPr>
          <w:rFonts w:ascii="Arial" w:hAnsi="Arial" w:cs="Arial"/>
        </w:rPr>
      </w:pPr>
      <w:r w:rsidRPr="003539D0">
        <w:rPr>
          <w:rFonts w:ascii="Arial" w:hAnsi="Arial" w:cs="Arial"/>
        </w:rPr>
        <w:t>O Aula.net não é uma plataforma de EAD no sentido estrito, mas herda essas quatro características como pano de fundo: a flexibilidade de horário está embutida no módulo de agendamento, a inclusão digital orien</w:t>
      </w:r>
      <w:r w:rsidR="00F93518">
        <w:rPr>
          <w:rFonts w:ascii="Arial" w:hAnsi="Arial" w:cs="Arial"/>
        </w:rPr>
        <w:t>ta as procuras</w:t>
      </w:r>
      <w:r w:rsidRPr="003539D0">
        <w:rPr>
          <w:rFonts w:ascii="Arial" w:hAnsi="Arial" w:cs="Arial"/>
        </w:rPr>
        <w:t xml:space="preserve"> de usabilidade adotadas na interface, e a própria distinção entre aspectos organizacionais, tecnológicos e metodológicos antecipa, em outro domínio, a separação entre requisitos funcionais e não funcionais que estrutura o levantamento inicial do sistema. Sem esse referencial, agendamento e controle financeiro correriam o risco de ser tratados como funcionalidades avulsas, quando na verdade respondem a uma mudança estrutural já mapeada na literatura sobre mediação tecnológica do ensino.</w:t>
      </w:r>
    </w:p>
    <w:p w14:paraId="6168E040" w14:textId="77777777" w:rsidR="0003659F" w:rsidRPr="003539D0" w:rsidRDefault="0003659F" w:rsidP="00DA7DA9">
      <w:pPr>
        <w:pStyle w:val="Ttulo1"/>
        <w:rPr>
          <w:rFonts w:ascii="Arial" w:hAnsi="Arial" w:cs="Arial"/>
        </w:rPr>
      </w:pPr>
      <w:bookmarkStart w:id="7" w:name="_Toc242368851"/>
      <w:r w:rsidRPr="003539D0">
        <w:rPr>
          <w:rFonts w:ascii="Arial" w:hAnsi="Arial" w:cs="Arial"/>
        </w:rPr>
        <w:t>2.3 Arquitetura REST e princípios SOLID</w:t>
      </w:r>
      <w:bookmarkEnd w:id="7"/>
    </w:p>
    <w:p w14:paraId="71569230" w14:textId="77777777" w:rsidR="00F93518" w:rsidRPr="00F93518" w:rsidRDefault="00F93518" w:rsidP="00F93518">
      <w:pPr>
        <w:pStyle w:val="NormalWeb"/>
        <w:spacing w:line="360" w:lineRule="auto"/>
        <w:ind w:firstLine="851"/>
        <w:jc w:val="both"/>
        <w:rPr>
          <w:rFonts w:ascii="Arial" w:hAnsi="Arial" w:cs="Arial"/>
        </w:rPr>
      </w:pPr>
      <w:bookmarkStart w:id="8" w:name="_Toc242368852"/>
      <w:r w:rsidRPr="00F93518">
        <w:rPr>
          <w:rFonts w:ascii="Arial" w:hAnsi="Arial" w:cs="Arial"/>
        </w:rPr>
        <w:t xml:space="preserve">O </w:t>
      </w:r>
      <w:proofErr w:type="spellStart"/>
      <w:r w:rsidRPr="00F93518">
        <w:rPr>
          <w:rFonts w:ascii="Arial" w:hAnsi="Arial" w:cs="Arial"/>
        </w:rPr>
        <w:t>back-end</w:t>
      </w:r>
      <w:proofErr w:type="spellEnd"/>
      <w:r w:rsidRPr="00F93518">
        <w:rPr>
          <w:rFonts w:ascii="Arial" w:hAnsi="Arial" w:cs="Arial"/>
        </w:rPr>
        <w:t xml:space="preserve"> do Aula.net, desenvolvido em Java 17 com Spring Boot 3, apoia-se em dois fundamentos sistematizados por </w:t>
      </w:r>
      <w:proofErr w:type="spellStart"/>
      <w:r w:rsidRPr="00F93518">
        <w:rPr>
          <w:rFonts w:ascii="Arial" w:hAnsi="Arial" w:cs="Arial"/>
        </w:rPr>
        <w:t>Cancian</w:t>
      </w:r>
      <w:proofErr w:type="spellEnd"/>
      <w:r w:rsidRPr="00F93518">
        <w:rPr>
          <w:rFonts w:ascii="Arial" w:hAnsi="Arial" w:cs="Arial"/>
        </w:rPr>
        <w:t xml:space="preserve"> e Canal (2022): a arquitetura REST e os princípios SOLID. A arquitetura REST, formalizada por Fielding (2000), é descrita pelos autores como um "estilo de arquitetura de software desenvolvido para servir aplicações web". Ela oferece "um conjunto de restrições necessárias para se desenvolver um serviço coeso, escalável e com elevada performance" (CANCIAN; CANAL, 2022, p. 3).</w:t>
      </w:r>
    </w:p>
    <w:p w14:paraId="21332577" w14:textId="77777777" w:rsidR="00F93518" w:rsidRPr="00F93518" w:rsidRDefault="00F93518" w:rsidP="00F93518">
      <w:pPr>
        <w:pStyle w:val="NormalWeb"/>
        <w:spacing w:line="360" w:lineRule="auto"/>
        <w:ind w:firstLine="851"/>
        <w:jc w:val="both"/>
        <w:rPr>
          <w:rFonts w:ascii="Arial" w:hAnsi="Arial" w:cs="Arial"/>
        </w:rPr>
      </w:pPr>
      <w:r w:rsidRPr="00F93518">
        <w:rPr>
          <w:rFonts w:ascii="Arial" w:hAnsi="Arial" w:cs="Arial"/>
        </w:rPr>
        <w:t xml:space="preserve">No Aula.net, a separação cliente-servidor permite que a interface em HTML, CSS e </w:t>
      </w:r>
      <w:proofErr w:type="spellStart"/>
      <w:r w:rsidRPr="00F93518">
        <w:rPr>
          <w:rFonts w:ascii="Arial" w:hAnsi="Arial" w:cs="Arial"/>
        </w:rPr>
        <w:t>JavaScript</w:t>
      </w:r>
      <w:proofErr w:type="spellEnd"/>
      <w:r w:rsidRPr="00F93518">
        <w:rPr>
          <w:rFonts w:ascii="Arial" w:hAnsi="Arial" w:cs="Arial"/>
        </w:rPr>
        <w:t xml:space="preserve"> consuma a API por requisições HTTP sem interferir nas regras de negócio. A ausência de estado no servidor exige que cada requisição traga a identificação do usuário, o que torna o JSON Web Token uma consequência da própria arquitetura. A interface uniforme, por fim, leva a tratar ofertas de aula, agendamentos, pagamentos, parcelas, repasses e avaliações como recursos próprios da API. Por isso, a mudança de status de um </w:t>
      </w:r>
      <w:r w:rsidRPr="00F93518">
        <w:rPr>
          <w:rFonts w:ascii="Arial" w:hAnsi="Arial" w:cs="Arial"/>
        </w:rPr>
        <w:lastRenderedPageBreak/>
        <w:t>agendamento é validada pelo servidor, garantindo o fluxo controlado que a introdução aponta como ausente nas plataformas analisadas.</w:t>
      </w:r>
    </w:p>
    <w:p w14:paraId="4230FA9B" w14:textId="2AC1C291" w:rsidR="00F93518" w:rsidRPr="00F93518" w:rsidRDefault="00F93518" w:rsidP="00F93518">
      <w:pPr>
        <w:pStyle w:val="NormalWeb"/>
        <w:spacing w:line="360" w:lineRule="auto"/>
        <w:ind w:firstLine="851"/>
        <w:jc w:val="both"/>
        <w:rPr>
          <w:rFonts w:ascii="Arial" w:hAnsi="Arial" w:cs="Arial"/>
        </w:rPr>
      </w:pPr>
      <w:r w:rsidRPr="00F93518">
        <w:rPr>
          <w:rFonts w:ascii="Arial" w:hAnsi="Arial" w:cs="Arial"/>
        </w:rPr>
        <w:t xml:space="preserve">Os princípios SOLID, sistematizados por Martin (2018), orientam a divisão do sistema em controladores, serviços e repositórios. Pelo Princípio da Responsabilidade Única, o cálculo das parcelas pela Tabela </w:t>
      </w:r>
      <w:proofErr w:type="spellStart"/>
      <w:r w:rsidRPr="00F93518">
        <w:rPr>
          <w:rFonts w:ascii="Arial" w:hAnsi="Arial" w:cs="Arial"/>
        </w:rPr>
        <w:t>Price</w:t>
      </w:r>
      <w:proofErr w:type="spellEnd"/>
      <w:r w:rsidRPr="00F93518">
        <w:rPr>
          <w:rFonts w:ascii="Arial" w:hAnsi="Arial" w:cs="Arial"/>
        </w:rPr>
        <w:t>, os encargos por atraso e o repasse ficam isolados em serviços próprios. Pelo Princípio da Inversão de Dependência, esses serviços dependem de abstrações, e não de implementações concretas (MARTIN, 2018), o que o Spring viabiliza por injeção de dependênc</w:t>
      </w:r>
      <w:r>
        <w:rPr>
          <w:rFonts w:ascii="Arial" w:hAnsi="Arial" w:cs="Arial"/>
        </w:rPr>
        <w:t>ias. Esse desacoplamento visa</w:t>
      </w:r>
      <w:r w:rsidRPr="00F93518">
        <w:rPr>
          <w:rFonts w:ascii="Arial" w:hAnsi="Arial" w:cs="Arial"/>
        </w:rPr>
        <w:t xml:space="preserve"> testar as regras financeiras sem depender da interface ou do banco. A escolha do Spring Boot é, portanto, uma decisão arquitetural voltada a proteger e verificar o núcleo de negócio do sistema.</w:t>
      </w:r>
    </w:p>
    <w:p w14:paraId="2FAACA22" w14:textId="77777777" w:rsidR="0003659F" w:rsidRPr="003539D0" w:rsidRDefault="0003659F" w:rsidP="0003659F">
      <w:pPr>
        <w:pStyle w:val="Ttulo3"/>
        <w:rPr>
          <w:rFonts w:ascii="Arial" w:hAnsi="Arial" w:cs="Arial"/>
          <w:b/>
          <w:color w:val="auto"/>
        </w:rPr>
      </w:pPr>
      <w:r w:rsidRPr="003539D0">
        <w:rPr>
          <w:rFonts w:ascii="Arial" w:hAnsi="Arial" w:cs="Arial"/>
          <w:b/>
          <w:color w:val="auto"/>
        </w:rPr>
        <w:t>2.4 Modelagem e normalização do banco de dados relacional</w:t>
      </w:r>
      <w:bookmarkEnd w:id="8"/>
    </w:p>
    <w:p w14:paraId="701AEB6B" w14:textId="349AF807" w:rsidR="00F93518" w:rsidRPr="00F93518" w:rsidRDefault="00F93518" w:rsidP="00F93518">
      <w:pPr>
        <w:pStyle w:val="NormalWeb"/>
        <w:spacing w:line="360" w:lineRule="auto"/>
        <w:ind w:firstLine="851"/>
        <w:jc w:val="both"/>
        <w:rPr>
          <w:rFonts w:ascii="Arial" w:hAnsi="Arial" w:cs="Arial"/>
        </w:rPr>
      </w:pPr>
      <w:bookmarkStart w:id="9" w:name="_Toc242368853"/>
      <w:r w:rsidRPr="00F93518">
        <w:rPr>
          <w:rFonts w:ascii="Arial" w:hAnsi="Arial" w:cs="Arial"/>
        </w:rPr>
        <w:t xml:space="preserve">O banco de dados do Aula.net segue o modelo relacional de </w:t>
      </w:r>
      <w:proofErr w:type="spellStart"/>
      <w:r w:rsidRPr="00F93518">
        <w:rPr>
          <w:rFonts w:ascii="Arial" w:hAnsi="Arial" w:cs="Arial"/>
        </w:rPr>
        <w:t>Codd</w:t>
      </w:r>
      <w:proofErr w:type="spellEnd"/>
      <w:r w:rsidRPr="00F93518">
        <w:rPr>
          <w:rFonts w:ascii="Arial" w:hAnsi="Arial" w:cs="Arial"/>
        </w:rPr>
        <w:t xml:space="preserve"> (1970), adequado a um domínio transacional em que cada registro depende de outro. Não há repasse sem pagamento, nem pagamento sem agendamento, nem agendamento sem oferta de aula, e essas dependências são garantidas por chaves estrangeiras e restrições de integridade.</w:t>
      </w:r>
      <w:r>
        <w:rPr>
          <w:rFonts w:ascii="Arial" w:hAnsi="Arial" w:cs="Arial"/>
        </w:rPr>
        <w:t xml:space="preserve"> O projeto das oito tabelas:</w:t>
      </w:r>
      <w:r w:rsidRPr="00F93518">
        <w:rPr>
          <w:rFonts w:ascii="Arial" w:hAnsi="Arial" w:cs="Arial"/>
        </w:rPr>
        <w:t xml:space="preserve"> </w:t>
      </w:r>
      <w:proofErr w:type="spellStart"/>
      <w:r w:rsidRPr="00F93518">
        <w:rPr>
          <w:rFonts w:ascii="Arial" w:hAnsi="Arial" w:cs="Arial"/>
        </w:rPr>
        <w:t>usuario</w:t>
      </w:r>
      <w:proofErr w:type="spellEnd"/>
      <w:r w:rsidRPr="00F93518">
        <w:rPr>
          <w:rFonts w:ascii="Arial" w:hAnsi="Arial" w:cs="Arial"/>
        </w:rPr>
        <w:t xml:space="preserve">, disciplina, </w:t>
      </w:r>
      <w:proofErr w:type="spellStart"/>
      <w:r w:rsidRPr="00F93518">
        <w:rPr>
          <w:rFonts w:ascii="Arial" w:hAnsi="Arial" w:cs="Arial"/>
        </w:rPr>
        <w:t>oferta_aula</w:t>
      </w:r>
      <w:proofErr w:type="spellEnd"/>
      <w:r w:rsidRPr="00F93518">
        <w:rPr>
          <w:rFonts w:ascii="Arial" w:hAnsi="Arial" w:cs="Arial"/>
        </w:rPr>
        <w:t>, agendamento, pagamento</w:t>
      </w:r>
      <w:r>
        <w:rPr>
          <w:rFonts w:ascii="Arial" w:hAnsi="Arial" w:cs="Arial"/>
        </w:rPr>
        <w:t xml:space="preserve">, parcela, </w:t>
      </w:r>
      <w:proofErr w:type="spellStart"/>
      <w:r>
        <w:rPr>
          <w:rFonts w:ascii="Arial" w:hAnsi="Arial" w:cs="Arial"/>
        </w:rPr>
        <w:t>avaliacao</w:t>
      </w:r>
      <w:proofErr w:type="spellEnd"/>
      <w:r>
        <w:rPr>
          <w:rFonts w:ascii="Arial" w:hAnsi="Arial" w:cs="Arial"/>
        </w:rPr>
        <w:t xml:space="preserve"> e repasse,</w:t>
      </w:r>
      <w:r w:rsidRPr="00F93518">
        <w:rPr>
          <w:rFonts w:ascii="Arial" w:hAnsi="Arial" w:cs="Arial"/>
        </w:rPr>
        <w:t xml:space="preserve"> seguiu o processo de normalização descrito por Watt (2014). A autora o define como "o ramo da teoria relacional que fornece critérios de projeto: o processo de determinar quanta redundância existe em uma tabela" (WATT, 2014, p. 73, tradução nossa). O processo é cumulativo e culmina na Terceira Forma Normal, segundo a qual "um atributo não chave não pode ser funcionalmente dependente de outro atributo não chave" (WATT, 2014, p. 75, tradução nossa).</w:t>
      </w:r>
    </w:p>
    <w:p w14:paraId="53C659C3" w14:textId="3EBD3F84" w:rsidR="00F93518" w:rsidRPr="00F93518" w:rsidRDefault="00F93518" w:rsidP="00F93518">
      <w:pPr>
        <w:pStyle w:val="NormalWeb"/>
        <w:spacing w:line="360" w:lineRule="auto"/>
        <w:ind w:firstLine="851"/>
        <w:jc w:val="both"/>
        <w:rPr>
          <w:rFonts w:ascii="Arial" w:hAnsi="Arial" w:cs="Arial"/>
        </w:rPr>
      </w:pPr>
      <w:r w:rsidRPr="00F93518">
        <w:rPr>
          <w:rFonts w:ascii="Arial" w:hAnsi="Arial" w:cs="Arial"/>
        </w:rPr>
        <w:t xml:space="preserve">A Primeira Forma Normal aparece na separação entre pagamento e parcela. Registrar cada prestação como uma linha própria, em vez de colunas repetidas, permite qualquer número de parcelas e a aplicação individual de multa e juros de mora. A Terceira Forma Normal aparece na tabela disciplina, separada de </w:t>
      </w:r>
      <w:proofErr w:type="spellStart"/>
      <w:r w:rsidRPr="00F93518">
        <w:rPr>
          <w:rFonts w:ascii="Arial" w:hAnsi="Arial" w:cs="Arial"/>
        </w:rPr>
        <w:t>oferta_aula</w:t>
      </w:r>
      <w:proofErr w:type="spellEnd"/>
      <w:r w:rsidRPr="00F93518">
        <w:rPr>
          <w:rFonts w:ascii="Arial" w:hAnsi="Arial" w:cs="Arial"/>
        </w:rPr>
        <w:t xml:space="preserve"> para evitar que o nome da matéria dependa transitivamente da oferta. </w:t>
      </w:r>
    </w:p>
    <w:p w14:paraId="11E5D33C" w14:textId="77777777" w:rsidR="0003659F" w:rsidRPr="003539D0" w:rsidRDefault="0003659F" w:rsidP="0003659F">
      <w:pPr>
        <w:pStyle w:val="Ttulo3"/>
        <w:rPr>
          <w:rFonts w:ascii="Arial" w:hAnsi="Arial" w:cs="Arial"/>
          <w:b/>
          <w:color w:val="auto"/>
        </w:rPr>
      </w:pPr>
      <w:r w:rsidRPr="003539D0">
        <w:rPr>
          <w:rFonts w:ascii="Arial" w:hAnsi="Arial" w:cs="Arial"/>
          <w:b/>
          <w:color w:val="auto"/>
        </w:rPr>
        <w:lastRenderedPageBreak/>
        <w:t>2.5 Metodologias ágeis e gerenciamento de escopo</w:t>
      </w:r>
      <w:bookmarkEnd w:id="9"/>
    </w:p>
    <w:p w14:paraId="38E551D4" w14:textId="64835318" w:rsidR="0003659F" w:rsidRPr="003539D0" w:rsidRDefault="0003659F" w:rsidP="00DA7DA9">
      <w:pPr>
        <w:pStyle w:val="NormalWeb"/>
        <w:spacing w:line="360" w:lineRule="auto"/>
        <w:ind w:firstLine="851"/>
        <w:jc w:val="both"/>
        <w:rPr>
          <w:rFonts w:ascii="Arial" w:hAnsi="Arial" w:cs="Arial"/>
        </w:rPr>
      </w:pPr>
      <w:r w:rsidRPr="003539D0">
        <w:rPr>
          <w:rFonts w:ascii="Arial" w:hAnsi="Arial" w:cs="Arial"/>
        </w:rPr>
        <w:t xml:space="preserve">O levantamento de requisitos e a condução do desenvolvimento em </w:t>
      </w:r>
      <w:proofErr w:type="spellStart"/>
      <w:r w:rsidRPr="003539D0">
        <w:rPr>
          <w:rFonts w:ascii="Arial" w:hAnsi="Arial" w:cs="Arial"/>
        </w:rPr>
        <w:t>sprints</w:t>
      </w:r>
      <w:proofErr w:type="spellEnd"/>
      <w:r w:rsidRPr="003539D0">
        <w:rPr>
          <w:rFonts w:ascii="Arial" w:hAnsi="Arial" w:cs="Arial"/>
        </w:rPr>
        <w:t xml:space="preserve"> quinzenais apoiam-se em dois referenciais que se complementam. </w:t>
      </w:r>
      <w:proofErr w:type="spellStart"/>
      <w:r w:rsidRPr="003539D0">
        <w:rPr>
          <w:rFonts w:ascii="Arial" w:hAnsi="Arial" w:cs="Arial"/>
        </w:rPr>
        <w:t>Cancian</w:t>
      </w:r>
      <w:proofErr w:type="spellEnd"/>
      <w:r w:rsidRPr="003539D0">
        <w:rPr>
          <w:rFonts w:ascii="Arial" w:hAnsi="Arial" w:cs="Arial"/>
        </w:rPr>
        <w:t xml:space="preserve"> e Canal (2022) adotam o </w:t>
      </w:r>
      <w:proofErr w:type="spellStart"/>
      <w:r w:rsidRPr="003539D0">
        <w:rPr>
          <w:rFonts w:ascii="Arial" w:hAnsi="Arial" w:cs="Arial"/>
        </w:rPr>
        <w:t>Feature</w:t>
      </w:r>
      <w:proofErr w:type="spellEnd"/>
      <w:r w:rsidRPr="003539D0">
        <w:rPr>
          <w:rFonts w:ascii="Arial" w:hAnsi="Arial" w:cs="Arial"/>
        </w:rPr>
        <w:t xml:space="preserve"> </w:t>
      </w:r>
      <w:proofErr w:type="spellStart"/>
      <w:r w:rsidRPr="003539D0">
        <w:rPr>
          <w:rFonts w:ascii="Arial" w:hAnsi="Arial" w:cs="Arial"/>
        </w:rPr>
        <w:t>Driven</w:t>
      </w:r>
      <w:proofErr w:type="spellEnd"/>
      <w:r w:rsidRPr="003539D0">
        <w:rPr>
          <w:rFonts w:ascii="Arial" w:hAnsi="Arial" w:cs="Arial"/>
        </w:rPr>
        <w:t xml:space="preserve"> </w:t>
      </w:r>
      <w:proofErr w:type="spellStart"/>
      <w:r w:rsidRPr="003539D0">
        <w:rPr>
          <w:rFonts w:ascii="Arial" w:hAnsi="Arial" w:cs="Arial"/>
        </w:rPr>
        <w:t>Development</w:t>
      </w:r>
      <w:proofErr w:type="spellEnd"/>
      <w:r w:rsidRPr="003539D0">
        <w:rPr>
          <w:rFonts w:ascii="Arial" w:hAnsi="Arial" w:cs="Arial"/>
        </w:rPr>
        <w:t xml:space="preserve"> (FDD), descrito por Pressman (2011) como uma metodologia ágil orientada a </w:t>
      </w:r>
      <w:r w:rsidR="0074612D" w:rsidRPr="003539D0">
        <w:rPr>
          <w:rFonts w:ascii="Arial" w:hAnsi="Arial" w:cs="Arial"/>
        </w:rPr>
        <w:t xml:space="preserve">cinco processos colaborativos, </w:t>
      </w:r>
      <w:r w:rsidRPr="003539D0">
        <w:rPr>
          <w:rFonts w:ascii="Arial" w:hAnsi="Arial" w:cs="Arial"/>
        </w:rPr>
        <w:t xml:space="preserve">desenvolver um modelo geral, construir uma lista de funcionalidades, planejar, projetar e </w:t>
      </w:r>
      <w:r w:rsidR="0074612D" w:rsidRPr="003539D0">
        <w:rPr>
          <w:rFonts w:ascii="Arial" w:hAnsi="Arial" w:cs="Arial"/>
        </w:rPr>
        <w:t>desenvolver por funcionalidade</w:t>
      </w:r>
      <w:r w:rsidRPr="003539D0">
        <w:rPr>
          <w:rFonts w:ascii="Arial" w:hAnsi="Arial" w:cs="Arial"/>
        </w:rPr>
        <w:t>, com maior ênfase em diretrizes de gerenciamento de projeto do que outros métodos ágeis. A lista de funcionalidades do FDD, organizada em requisitos funcionais e não funcionais numerados, é o mesmo formato que orienta a documentação de casos de uso e regras de negócio do módulo financeiro do Aula.net.</w:t>
      </w:r>
    </w:p>
    <w:p w14:paraId="50811239" w14:textId="77777777" w:rsidR="0003659F" w:rsidRPr="003539D0" w:rsidRDefault="0003659F" w:rsidP="00DA7DA9">
      <w:pPr>
        <w:pStyle w:val="NormalWeb"/>
        <w:spacing w:line="360" w:lineRule="auto"/>
        <w:ind w:firstLine="851"/>
        <w:jc w:val="both"/>
        <w:rPr>
          <w:rFonts w:ascii="Arial" w:hAnsi="Arial" w:cs="Arial"/>
        </w:rPr>
      </w:pPr>
      <w:r w:rsidRPr="003539D0">
        <w:rPr>
          <w:rFonts w:ascii="Arial" w:hAnsi="Arial" w:cs="Arial"/>
        </w:rPr>
        <w:t xml:space="preserve">O PMBOK (PMI, 2021) reforça essa lógica ao descrever, para abordagens preditivas de cronograma, um processo que começa por "decompor o escopo do projeto em atividades específicas" antes de sequenciá-las e estimar esforço e recursos. Para abordagens iterativas, como o </w:t>
      </w:r>
      <w:proofErr w:type="spellStart"/>
      <w:r w:rsidRPr="003539D0">
        <w:rPr>
          <w:rFonts w:ascii="Arial" w:hAnsi="Arial" w:cs="Arial"/>
        </w:rPr>
        <w:t>Scrum</w:t>
      </w:r>
      <w:proofErr w:type="spellEnd"/>
      <w:r w:rsidRPr="003539D0">
        <w:rPr>
          <w:rFonts w:ascii="Arial" w:hAnsi="Arial" w:cs="Arial"/>
        </w:rPr>
        <w:t xml:space="preserve"> adaptado neste trabalho, o Guia observa que "temas ou épicos de alto nível são decompostos em funcionalidades e posteriormente em histórias de usuário e outros itens de </w:t>
      </w:r>
      <w:proofErr w:type="spellStart"/>
      <w:r w:rsidRPr="003539D0">
        <w:rPr>
          <w:rFonts w:ascii="Arial" w:hAnsi="Arial" w:cs="Arial"/>
        </w:rPr>
        <w:t>backlog</w:t>
      </w:r>
      <w:proofErr w:type="spellEnd"/>
      <w:r w:rsidRPr="003539D0">
        <w:rPr>
          <w:rFonts w:ascii="Arial" w:hAnsi="Arial" w:cs="Arial"/>
        </w:rPr>
        <w:t xml:space="preserve">" (PMI, 2021, p. 58). É essa mesma lógica de decomposição disciplinada que dá às </w:t>
      </w:r>
      <w:proofErr w:type="spellStart"/>
      <w:r w:rsidRPr="003539D0">
        <w:rPr>
          <w:rFonts w:ascii="Arial" w:hAnsi="Arial" w:cs="Arial"/>
        </w:rPr>
        <w:t>sprints</w:t>
      </w:r>
      <w:proofErr w:type="spellEnd"/>
      <w:r w:rsidRPr="003539D0">
        <w:rPr>
          <w:rFonts w:ascii="Arial" w:hAnsi="Arial" w:cs="Arial"/>
        </w:rPr>
        <w:t xml:space="preserve"> quinzenais do Aula.net um critério objetivo de conclusão, em vez de um cronograma arbitrário.</w:t>
      </w:r>
    </w:p>
    <w:p w14:paraId="02A4F73E" w14:textId="77777777" w:rsidR="0003659F" w:rsidRPr="003539D0" w:rsidRDefault="0003659F" w:rsidP="0003659F">
      <w:pPr>
        <w:pStyle w:val="Ttulo3"/>
        <w:rPr>
          <w:rFonts w:ascii="Arial" w:hAnsi="Arial" w:cs="Arial"/>
          <w:b/>
          <w:color w:val="auto"/>
        </w:rPr>
      </w:pPr>
      <w:bookmarkStart w:id="10" w:name="_Toc242368854"/>
      <w:r w:rsidRPr="003539D0">
        <w:rPr>
          <w:rFonts w:ascii="Arial" w:hAnsi="Arial" w:cs="Arial"/>
          <w:b/>
          <w:color w:val="auto"/>
        </w:rPr>
        <w:t>2.6 Autenticação e autorização em arquiteturas distribuídas</w:t>
      </w:r>
      <w:bookmarkEnd w:id="10"/>
    </w:p>
    <w:p w14:paraId="0DADB388" w14:textId="77777777" w:rsidR="0003659F" w:rsidRPr="003539D0" w:rsidRDefault="0003659F" w:rsidP="00DA7DA9">
      <w:pPr>
        <w:pStyle w:val="NormalWeb"/>
        <w:spacing w:line="360" w:lineRule="auto"/>
        <w:ind w:firstLine="851"/>
        <w:jc w:val="both"/>
        <w:rPr>
          <w:rFonts w:ascii="Arial" w:hAnsi="Arial" w:cs="Arial"/>
        </w:rPr>
      </w:pPr>
      <w:r w:rsidRPr="003539D0">
        <w:rPr>
          <w:rFonts w:ascii="Arial" w:hAnsi="Arial" w:cs="Arial"/>
        </w:rPr>
        <w:t xml:space="preserve">A autenticação e a autorização do Aula.net, implementadas com Spring Security, JWT, três papéis de usuário e senhas protegidas por </w:t>
      </w:r>
      <w:proofErr w:type="spellStart"/>
      <w:r w:rsidRPr="003539D0">
        <w:rPr>
          <w:rFonts w:ascii="Arial" w:hAnsi="Arial" w:cs="Arial"/>
        </w:rPr>
        <w:t>BCrypt</w:t>
      </w:r>
      <w:proofErr w:type="spellEnd"/>
      <w:r w:rsidRPr="003539D0">
        <w:rPr>
          <w:rFonts w:ascii="Arial" w:hAnsi="Arial" w:cs="Arial"/>
        </w:rPr>
        <w:t xml:space="preserve">, encontram respaldo direto em Araújo e Marinho (2023), que realizaram uma revisão rápida de 21 estudos sobre autenticação e autorização em arquiteturas de microsserviços nas bases IEEE e ACM. Os autores identificam o controle de acesso como o desafio mais citado na literatura, seguido por ataques </w:t>
      </w:r>
      <w:proofErr w:type="spellStart"/>
      <w:r w:rsidRPr="003539D0">
        <w:rPr>
          <w:rFonts w:ascii="Arial" w:hAnsi="Arial" w:cs="Arial"/>
        </w:rPr>
        <w:t>man</w:t>
      </w:r>
      <w:proofErr w:type="spellEnd"/>
      <w:r w:rsidRPr="003539D0">
        <w:rPr>
          <w:rFonts w:ascii="Arial" w:hAnsi="Arial" w:cs="Arial"/>
        </w:rPr>
        <w:t>-in-</w:t>
      </w:r>
      <w:proofErr w:type="spellStart"/>
      <w:r w:rsidRPr="003539D0">
        <w:rPr>
          <w:rFonts w:ascii="Arial" w:hAnsi="Arial" w:cs="Arial"/>
        </w:rPr>
        <w:t>the</w:t>
      </w:r>
      <w:proofErr w:type="spellEnd"/>
      <w:r w:rsidRPr="003539D0">
        <w:rPr>
          <w:rFonts w:ascii="Arial" w:hAnsi="Arial" w:cs="Arial"/>
        </w:rPr>
        <w:t>-</w:t>
      </w:r>
      <w:proofErr w:type="spellStart"/>
      <w:r w:rsidRPr="003539D0">
        <w:rPr>
          <w:rFonts w:ascii="Arial" w:hAnsi="Arial" w:cs="Arial"/>
        </w:rPr>
        <w:t>middle</w:t>
      </w:r>
      <w:proofErr w:type="spellEnd"/>
      <w:r w:rsidRPr="003539D0">
        <w:rPr>
          <w:rFonts w:ascii="Arial" w:hAnsi="Arial" w:cs="Arial"/>
        </w:rPr>
        <w:t xml:space="preserve"> e por falhas de confiança na comunicação entre serviços. Entre as soluções mapeadas, o JSON Web Token aparece como a segunda mais mencionada, descrito como um "formato de token que permite transmitir informações confiáveis e seguras entre as partes em um formato de objeto </w:t>
      </w:r>
      <w:r w:rsidRPr="003539D0">
        <w:rPr>
          <w:rFonts w:ascii="Arial" w:hAnsi="Arial" w:cs="Arial"/>
        </w:rPr>
        <w:lastRenderedPageBreak/>
        <w:t>JSON", com assinatura digital que garante a integridade do conteúdo (ARAÚJO; MARINHO, 2023, p. 4).</w:t>
      </w:r>
    </w:p>
    <w:p w14:paraId="179C9CC4" w14:textId="6D68985F" w:rsidR="00482B04" w:rsidRDefault="0003659F" w:rsidP="0059583E">
      <w:pPr>
        <w:pStyle w:val="NormalWeb"/>
        <w:spacing w:line="360" w:lineRule="auto"/>
        <w:ind w:firstLine="851"/>
        <w:jc w:val="both"/>
        <w:rPr>
          <w:rFonts w:ascii="Arial" w:hAnsi="Arial" w:cs="Arial"/>
        </w:rPr>
      </w:pPr>
      <w:r w:rsidRPr="003539D0">
        <w:rPr>
          <w:rFonts w:ascii="Arial" w:hAnsi="Arial" w:cs="Arial"/>
        </w:rPr>
        <w:t>Os autores também alertam para uma limitação relevante: um usuário mal-intencionado que intercepte um token JWT pode utilizá-lo até sua expiração, já que ele não pode ser revogado imediatamente. Essa ressalva justifica decisões como o uso de tempos de expiração curtos e a separação de papéis por meio de um modelo de controle de acesso baseado em função, apontado no estudo como a terceira solução mais discutida na literatura, adequada para "evitar a divulgação indevida de informações" (ARAÚJO; MARINHO, 2023, p. 6). A combinação de JWT com RBAC responde, assim, a um problema de segurança amplamente documentado, e não a uma preferência arbitrária de implementação.</w:t>
      </w:r>
    </w:p>
    <w:p w14:paraId="60AA54A5" w14:textId="77777777" w:rsidR="0059583E" w:rsidRPr="0059583E" w:rsidRDefault="0059583E" w:rsidP="0059583E">
      <w:pPr>
        <w:pStyle w:val="NormalWeb"/>
        <w:spacing w:line="360" w:lineRule="auto"/>
        <w:ind w:firstLine="851"/>
        <w:jc w:val="both"/>
        <w:rPr>
          <w:rFonts w:ascii="Arial" w:hAnsi="Arial" w:cs="Arial"/>
        </w:rPr>
      </w:pPr>
    </w:p>
    <w:p w14:paraId="7BE06EE4" w14:textId="0542FFD2" w:rsidR="003513E7" w:rsidRPr="00C15729" w:rsidRDefault="003513E7" w:rsidP="003513E7">
      <w:pPr>
        <w:pStyle w:val="Ttulo2"/>
        <w:rPr>
          <w:rFonts w:ascii="Arial" w:hAnsi="Arial" w:cs="Arial"/>
        </w:rPr>
      </w:pPr>
      <w:bookmarkStart w:id="11" w:name="_Toc242368855"/>
      <w:r w:rsidRPr="00C15729">
        <w:rPr>
          <w:rFonts w:ascii="Arial" w:hAnsi="Arial" w:cs="Arial"/>
        </w:rPr>
        <w:t>3. TRABALHOS RELACIONADOS</w:t>
      </w:r>
      <w:bookmarkEnd w:id="11"/>
    </w:p>
    <w:p w14:paraId="6C0B2B4B" w14:textId="61B7FF4F"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A justificativa deste trabalho afirma que nenhuma plataforma nacional reúne, em um único sistema, contratação direta, agendamento com controle de status, pagamento parcelado, repasse automático de comissão e relatórios financeiros para o professor autônomo. Essa afirmação não pode ficar apenas como uma constatação de abertura: ela precisa ser testada contra o que de fato existe no mercado e na literatura acadêmica. É esse teste que este capítulo realiza, a partir de um benchmark estruturado de cinco sistemas comerciais e cinco trabalhos acadêmicos, seguindo os mesmos cinco critérios enunciados na justificativa: (1) agendamento com fluxo de status controlado, (2) pagamento parcelado com cálculo de juros, (3) repasse automático de comissão configurável, (4) painel financeiro dedicado ao professor e (5) suporte ao segmento de homeschooling e home office. Nenhum dos dez trabalhos analisados atende aos cinco critérios simultaneamente, e é exatamente esse padrão de atendimento parcial que confirma, de forma empírica, o problema de pesquisa enunciado na introdução.</w:t>
      </w:r>
    </w:p>
    <w:p w14:paraId="0388CFDD" w14:textId="7E8D6DD9" w:rsidR="003513E7" w:rsidRPr="00C15729" w:rsidRDefault="003513E7" w:rsidP="003513E7">
      <w:pPr>
        <w:pStyle w:val="Ttulo3"/>
        <w:spacing w:line="360" w:lineRule="auto"/>
        <w:jc w:val="both"/>
        <w:rPr>
          <w:rFonts w:ascii="Arial" w:hAnsi="Arial" w:cs="Arial"/>
          <w:b/>
          <w:color w:val="auto"/>
        </w:rPr>
      </w:pPr>
      <w:bookmarkStart w:id="12" w:name="_Toc242368856"/>
      <w:r w:rsidRPr="00C15729">
        <w:rPr>
          <w:rFonts w:ascii="Arial" w:hAnsi="Arial" w:cs="Arial"/>
          <w:b/>
          <w:color w:val="auto"/>
        </w:rPr>
        <w:lastRenderedPageBreak/>
        <w:t>3.1 Sistemas comerciais de intermediação de aulas particulares</w:t>
      </w:r>
      <w:bookmarkEnd w:id="12"/>
    </w:p>
    <w:p w14:paraId="329B0F41" w14:textId="71B8A4DD"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O </w:t>
      </w:r>
      <w:proofErr w:type="spellStart"/>
      <w:r w:rsidRPr="00C15729">
        <w:rPr>
          <w:rFonts w:ascii="Arial" w:hAnsi="Arial" w:cs="Arial"/>
        </w:rPr>
        <w:t>Superprof</w:t>
      </w:r>
      <w:proofErr w:type="spellEnd"/>
      <w:r w:rsidRPr="00C15729">
        <w:rPr>
          <w:rFonts w:ascii="Arial" w:hAnsi="Arial" w:cs="Arial"/>
        </w:rPr>
        <w:t xml:space="preserve"> é a plataforma comercial mais próxima do propósito do Aula.net: perfil público de professor, busca por disciplina, cidade e modalidade, sistema de avaliação pós-aula e a estratégia de primeira aula gratuita como mecanismo de conversão, com alcance nacional consolidado (SUPERPROF, 2024). Ainda assim, o </w:t>
      </w:r>
      <w:proofErr w:type="spellStart"/>
      <w:r w:rsidRPr="00C15729">
        <w:rPr>
          <w:rFonts w:ascii="Arial" w:hAnsi="Arial" w:cs="Arial"/>
        </w:rPr>
        <w:t>Superprof</w:t>
      </w:r>
      <w:proofErr w:type="spellEnd"/>
      <w:r w:rsidRPr="00C15729">
        <w:rPr>
          <w:rFonts w:ascii="Arial" w:hAnsi="Arial" w:cs="Arial"/>
        </w:rPr>
        <w:t xml:space="preserve"> resolve apenas a etapa de </w:t>
      </w:r>
      <w:r w:rsidR="00A0764D" w:rsidRPr="00C15729">
        <w:rPr>
          <w:rFonts w:ascii="Arial" w:hAnsi="Arial" w:cs="Arial"/>
        </w:rPr>
        <w:t>descoberta (vitrine e prova social)</w:t>
      </w:r>
      <w:r w:rsidRPr="00C15729">
        <w:rPr>
          <w:rFonts w:ascii="Arial" w:hAnsi="Arial" w:cs="Arial"/>
        </w:rPr>
        <w:t xml:space="preserve"> sem tocar em nenhum dos cinco critérios da justificativa: não há controle de agendamento integrado, não há módulo de pagamento, não há repasse e não há filtro para homeschooling. Em termos da tipologia de </w:t>
      </w:r>
      <w:proofErr w:type="spellStart"/>
      <w:r w:rsidRPr="00C15729">
        <w:rPr>
          <w:rFonts w:ascii="Arial" w:hAnsi="Arial" w:cs="Arial"/>
        </w:rPr>
        <w:t>marketplaces</w:t>
      </w:r>
      <w:proofErr w:type="spellEnd"/>
      <w:r w:rsidRPr="00C15729">
        <w:rPr>
          <w:rFonts w:ascii="Arial" w:hAnsi="Arial" w:cs="Arial"/>
        </w:rPr>
        <w:t xml:space="preserve"> de </w:t>
      </w:r>
      <w:proofErr w:type="spellStart"/>
      <w:r w:rsidRPr="00C15729">
        <w:rPr>
          <w:rFonts w:ascii="Arial" w:hAnsi="Arial" w:cs="Arial"/>
        </w:rPr>
        <w:t>Tuzenko</w:t>
      </w:r>
      <w:proofErr w:type="spellEnd"/>
      <w:r w:rsidRPr="00C15729">
        <w:rPr>
          <w:rFonts w:ascii="Arial" w:hAnsi="Arial" w:cs="Arial"/>
        </w:rPr>
        <w:t xml:space="preserve"> e </w:t>
      </w:r>
      <w:proofErr w:type="spellStart"/>
      <w:r w:rsidRPr="00C15729">
        <w:rPr>
          <w:rFonts w:ascii="Arial" w:hAnsi="Arial" w:cs="Arial"/>
        </w:rPr>
        <w:t>Volodin</w:t>
      </w:r>
      <w:proofErr w:type="spellEnd"/>
      <w:r w:rsidRPr="00C15729">
        <w:rPr>
          <w:rFonts w:ascii="Arial" w:hAnsi="Arial" w:cs="Arial"/>
        </w:rPr>
        <w:t xml:space="preserve"> (2023), discutida na seção seguinte, o </w:t>
      </w:r>
      <w:proofErr w:type="spellStart"/>
      <w:r w:rsidRPr="00C15729">
        <w:rPr>
          <w:rFonts w:ascii="Arial" w:hAnsi="Arial" w:cs="Arial"/>
        </w:rPr>
        <w:t>Superprof</w:t>
      </w:r>
      <w:proofErr w:type="spellEnd"/>
      <w:r w:rsidRPr="00C15729">
        <w:rPr>
          <w:rFonts w:ascii="Arial" w:hAnsi="Arial" w:cs="Arial"/>
        </w:rPr>
        <w:t xml:space="preserve"> opera apenas na camada de descoberta e reputação, sem avançar para as camadas de transação e liquidação financeira.</w:t>
      </w:r>
    </w:p>
    <w:p w14:paraId="01A4EC69" w14:textId="233D3B4A"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O </w:t>
      </w:r>
      <w:proofErr w:type="spellStart"/>
      <w:r w:rsidRPr="00C15729">
        <w:rPr>
          <w:rFonts w:ascii="Arial" w:hAnsi="Arial" w:cs="Arial"/>
        </w:rPr>
        <w:t>Wyzant</w:t>
      </w:r>
      <w:proofErr w:type="spellEnd"/>
      <w:r w:rsidRPr="00C15729">
        <w:rPr>
          <w:rFonts w:ascii="Arial" w:hAnsi="Arial" w:cs="Arial"/>
        </w:rPr>
        <w:t xml:space="preserve"> avança um passo além ao integrar agendamento de sessões e pagamento dentro do próprio sistema, com filtros avançados por disciplina, nível de ensino e faixa de preço (WYZANT, 2024). É o concorrente que mais se aproxima dos critérios 1 e 3 da justificativa. Mas sua concepção é orientada ao mercado norte-americano: não há suporte ao parcelamento com juros compostos nem à multa por atraso do jeito que o consumidor brasileiro pratica, a comissão é fixa e não configurável por professor, e os relatórios não existem em português nem seguem convenções financeiras nacionais. Ou seja, o </w:t>
      </w:r>
      <w:proofErr w:type="spellStart"/>
      <w:r w:rsidRPr="00C15729">
        <w:rPr>
          <w:rFonts w:ascii="Arial" w:hAnsi="Arial" w:cs="Arial"/>
        </w:rPr>
        <w:t>Wyzant</w:t>
      </w:r>
      <w:proofErr w:type="spellEnd"/>
      <w:r w:rsidRPr="00C15729">
        <w:rPr>
          <w:rFonts w:ascii="Arial" w:hAnsi="Arial" w:cs="Arial"/>
        </w:rPr>
        <w:t xml:space="preserve"> resolve tecnicamente os critérios 1 e parte do 3, mas falha nos critérios 2, 4 e 5 justamente pela ausência de ad</w:t>
      </w:r>
      <w:r w:rsidR="00A0764D" w:rsidRPr="00C15729">
        <w:rPr>
          <w:rFonts w:ascii="Arial" w:hAnsi="Arial" w:cs="Arial"/>
        </w:rPr>
        <w:t>aptação ao contexto brasileiro,</w:t>
      </w:r>
      <w:r w:rsidRPr="00C15729">
        <w:rPr>
          <w:rFonts w:ascii="Arial" w:hAnsi="Arial" w:cs="Arial"/>
        </w:rPr>
        <w:t xml:space="preserve"> que é precisamente o ponto que a justificativa do Aula.net qualifica como diferencial nacional, e não apenas funcional.</w:t>
      </w:r>
    </w:p>
    <w:p w14:paraId="2F0E29AC" w14:textId="5852CB12"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A </w:t>
      </w:r>
      <w:proofErr w:type="spellStart"/>
      <w:r w:rsidRPr="00C15729">
        <w:rPr>
          <w:rFonts w:ascii="Arial" w:hAnsi="Arial" w:cs="Arial"/>
        </w:rPr>
        <w:t>Edukativa</w:t>
      </w:r>
      <w:proofErr w:type="spellEnd"/>
      <w:r w:rsidRPr="00C15729">
        <w:rPr>
          <w:rFonts w:ascii="Arial" w:hAnsi="Arial" w:cs="Arial"/>
        </w:rPr>
        <w:t xml:space="preserve"> ocupa um segmento distinto: uma plataforma EAD completa (</w:t>
      </w:r>
      <w:proofErr w:type="spellStart"/>
      <w:r w:rsidRPr="00C15729">
        <w:rPr>
          <w:rFonts w:ascii="Arial" w:hAnsi="Arial" w:cs="Arial"/>
        </w:rPr>
        <w:t>eadFlex</w:t>
      </w:r>
      <w:proofErr w:type="spellEnd"/>
      <w:r w:rsidRPr="00C15729">
        <w:rPr>
          <w:rFonts w:ascii="Arial" w:hAnsi="Arial" w:cs="Arial"/>
        </w:rPr>
        <w:t xml:space="preserve"> e </w:t>
      </w:r>
      <w:proofErr w:type="spellStart"/>
      <w:r w:rsidRPr="00C15729">
        <w:rPr>
          <w:rFonts w:ascii="Arial" w:hAnsi="Arial" w:cs="Arial"/>
        </w:rPr>
        <w:t>Moodle</w:t>
      </w:r>
      <w:proofErr w:type="spellEnd"/>
      <w:r w:rsidRPr="00C15729">
        <w:rPr>
          <w:rFonts w:ascii="Arial" w:hAnsi="Arial" w:cs="Arial"/>
        </w:rPr>
        <w:t>) voltada a gestores e instituições de ensino, num modelo B2B, sem qualquer mecanismo de conexão direta entre aluno e professor autônomo. Ela não compete diretamente pelo mesmo problema do Aula</w:t>
      </w:r>
      <w:r w:rsidR="006030AA">
        <w:rPr>
          <w:rFonts w:ascii="Arial" w:hAnsi="Arial" w:cs="Arial"/>
        </w:rPr>
        <w:t>.net,</w:t>
      </w:r>
      <w:r w:rsidRPr="00C15729">
        <w:rPr>
          <w:rFonts w:ascii="Arial" w:hAnsi="Arial" w:cs="Arial"/>
        </w:rPr>
        <w:t xml:space="preserve"> na verdade, sua existência reforça a lacuna: mesmo entre as soluções educacionais brasileiras mais maduras, nenhuma trata o professor autônomo como usuário de uma plataforma de contratação direta. O Guru.com.br, por sua vez, é um </w:t>
      </w:r>
      <w:proofErr w:type="spellStart"/>
      <w:r w:rsidRPr="00C15729">
        <w:rPr>
          <w:rFonts w:ascii="Arial" w:hAnsi="Arial" w:cs="Arial"/>
        </w:rPr>
        <w:t>marketplace</w:t>
      </w:r>
      <w:proofErr w:type="spellEnd"/>
      <w:r w:rsidRPr="00C15729">
        <w:rPr>
          <w:rFonts w:ascii="Arial" w:hAnsi="Arial" w:cs="Arial"/>
        </w:rPr>
        <w:t xml:space="preserve"> de </w:t>
      </w:r>
      <w:proofErr w:type="spellStart"/>
      <w:r w:rsidRPr="00C15729">
        <w:rPr>
          <w:rFonts w:ascii="Arial" w:hAnsi="Arial" w:cs="Arial"/>
        </w:rPr>
        <w:t>freelancers</w:t>
      </w:r>
      <w:proofErr w:type="spellEnd"/>
      <w:r w:rsidRPr="00C15729">
        <w:rPr>
          <w:rFonts w:ascii="Arial" w:hAnsi="Arial" w:cs="Arial"/>
        </w:rPr>
        <w:t xml:space="preserve"> com sistema de propostas e pagamento seguro, mas </w:t>
      </w:r>
      <w:r w:rsidRPr="00C15729">
        <w:rPr>
          <w:rFonts w:ascii="Arial" w:hAnsi="Arial" w:cs="Arial"/>
        </w:rPr>
        <w:lastRenderedPageBreak/>
        <w:t>não é especializado em educação: não há módulo de agendamento pedagógico, não há controle de carga horária de aulas e não existe o fluxo SOLICITADO → CONFIRMADO → CONCLUÍDO que estrutura o núcleo do Aula.net. O Guru cobre o critério 3 de forma genérica (repasse via plataforma), mas falha nos critérios 1, 2, 4 e 5 por não ter sido desenhado para o domínio educacional.</w:t>
      </w:r>
    </w:p>
    <w:p w14:paraId="4D6187CC" w14:textId="42F7A935" w:rsidR="003513E7" w:rsidRPr="00C15729" w:rsidRDefault="003513E7" w:rsidP="003513E7">
      <w:pPr>
        <w:pStyle w:val="Ttulo3"/>
        <w:spacing w:line="360" w:lineRule="auto"/>
        <w:jc w:val="both"/>
        <w:rPr>
          <w:rFonts w:ascii="Arial" w:hAnsi="Arial" w:cs="Arial"/>
          <w:b/>
          <w:color w:val="auto"/>
        </w:rPr>
      </w:pPr>
      <w:bookmarkStart w:id="13" w:name="_Toc242368857"/>
      <w:r w:rsidRPr="00C15729">
        <w:rPr>
          <w:rFonts w:ascii="Arial" w:hAnsi="Arial" w:cs="Arial"/>
          <w:b/>
          <w:color w:val="auto"/>
        </w:rPr>
        <w:t xml:space="preserve">3.2 O correlato acadêmico mais próximo: o </w:t>
      </w:r>
      <w:proofErr w:type="spellStart"/>
      <w:r w:rsidRPr="00C15729">
        <w:rPr>
          <w:rFonts w:ascii="Arial" w:hAnsi="Arial" w:cs="Arial"/>
          <w:b/>
          <w:color w:val="auto"/>
        </w:rPr>
        <w:t>TrampoCerto</w:t>
      </w:r>
      <w:bookmarkEnd w:id="13"/>
      <w:proofErr w:type="spellEnd"/>
    </w:p>
    <w:p w14:paraId="21C8430D" w14:textId="187A11E8" w:rsidR="00C15729" w:rsidRPr="00C15729" w:rsidRDefault="00C15729" w:rsidP="00C15729">
      <w:pPr>
        <w:pStyle w:val="NormalWeb"/>
        <w:spacing w:line="360" w:lineRule="auto"/>
        <w:ind w:firstLine="851"/>
        <w:jc w:val="both"/>
        <w:rPr>
          <w:rFonts w:ascii="Arial" w:hAnsi="Arial" w:cs="Arial"/>
        </w:rPr>
      </w:pPr>
      <w:r w:rsidRPr="00C15729">
        <w:rPr>
          <w:rFonts w:ascii="Arial" w:hAnsi="Arial" w:cs="Arial"/>
        </w:rPr>
        <w:t xml:space="preserve">A obra arquitetural mais relevante, em termos de impacto, produzida em 2022 no IFES, é o </w:t>
      </w:r>
      <w:proofErr w:type="spellStart"/>
      <w:r w:rsidRPr="00C15729">
        <w:rPr>
          <w:rFonts w:ascii="Arial" w:hAnsi="Arial" w:cs="Arial"/>
        </w:rPr>
        <w:t>TrampoCerto</w:t>
      </w:r>
      <w:proofErr w:type="spellEnd"/>
      <w:r w:rsidRPr="00C15729">
        <w:rPr>
          <w:rFonts w:ascii="Arial" w:hAnsi="Arial" w:cs="Arial"/>
        </w:rPr>
        <w:t xml:space="preserve">. Uma plataforma web para busca de empregos com candidatos e vagas, compatibilização e outras funcionalidades, é desenvolvida em Angular, Spring Boot e </w:t>
      </w:r>
      <w:proofErr w:type="spellStart"/>
      <w:r w:rsidRPr="00C15729">
        <w:rPr>
          <w:rFonts w:ascii="Arial" w:hAnsi="Arial" w:cs="Arial"/>
        </w:rPr>
        <w:t>PostgreSQL</w:t>
      </w:r>
      <w:proofErr w:type="spellEnd"/>
      <w:r w:rsidRPr="00C15729">
        <w:rPr>
          <w:rFonts w:ascii="Arial" w:hAnsi="Arial" w:cs="Arial"/>
        </w:rPr>
        <w:t xml:space="preserve">. Esta é a mesma pilha tecnológica utilizada no Aula.net, que possui código-fonte aberto e uma documentação acadêmica abrangente. A similaridade arquitetural entre </w:t>
      </w:r>
      <w:proofErr w:type="spellStart"/>
      <w:r w:rsidRPr="00C15729">
        <w:rPr>
          <w:rFonts w:ascii="Arial" w:hAnsi="Arial" w:cs="Arial"/>
        </w:rPr>
        <w:t>TrampoCerto</w:t>
      </w:r>
      <w:proofErr w:type="spellEnd"/>
      <w:r w:rsidRPr="00C15729">
        <w:rPr>
          <w:rFonts w:ascii="Arial" w:hAnsi="Arial" w:cs="Arial"/>
        </w:rPr>
        <w:t xml:space="preserve"> e Aula.net serve como base metodológica do projeto. Essa similaridade confirma que a escolha do Spring Boot, juntamente com um banco de dados relacional, no contexto de um TCC brasileiro, não é uma aposta, e não é isolada. </w:t>
      </w:r>
      <w:proofErr w:type="spellStart"/>
      <w:r w:rsidRPr="00C15729">
        <w:rPr>
          <w:rFonts w:ascii="Arial" w:hAnsi="Arial" w:cs="Arial"/>
        </w:rPr>
        <w:t>TrampoCerto</w:t>
      </w:r>
      <w:proofErr w:type="spellEnd"/>
      <w:r w:rsidRPr="00C15729">
        <w:rPr>
          <w:rFonts w:ascii="Arial" w:hAnsi="Arial" w:cs="Arial"/>
        </w:rPr>
        <w:t xml:space="preserve"> aborda um problema estrutural diferente. Intermedia no mercado formal de trabalho (CLT) e não inclui nenhum dos cinco critérios de justificativa: não há controle da sessão de serviço, não há módulo financeiro e não há perfil de prestador de serviço autônomo com estrutura de comissão. </w:t>
      </w:r>
      <w:proofErr w:type="spellStart"/>
      <w:r w:rsidRPr="00C15729">
        <w:rPr>
          <w:rFonts w:ascii="Arial" w:hAnsi="Arial" w:cs="Arial"/>
        </w:rPr>
        <w:t>TrampoCerto</w:t>
      </w:r>
      <w:proofErr w:type="spellEnd"/>
      <w:r w:rsidRPr="00C15729">
        <w:rPr>
          <w:rFonts w:ascii="Arial" w:hAnsi="Arial" w:cs="Arial"/>
        </w:rPr>
        <w:t xml:space="preserve"> demonstra que a arquitetura funciona e não demonstra que o probl</w:t>
      </w:r>
      <w:r>
        <w:rPr>
          <w:rFonts w:ascii="Arial" w:hAnsi="Arial" w:cs="Arial"/>
        </w:rPr>
        <w:t>ema do Aula.net está resolvido.</w:t>
      </w:r>
    </w:p>
    <w:p w14:paraId="31A37A0F" w14:textId="1EEC2F29" w:rsidR="003513E7" w:rsidRPr="00C15729" w:rsidRDefault="00C15729" w:rsidP="00C15729">
      <w:pPr>
        <w:pStyle w:val="NormalWeb"/>
        <w:spacing w:line="360" w:lineRule="auto"/>
        <w:ind w:firstLine="851"/>
        <w:jc w:val="both"/>
        <w:rPr>
          <w:rFonts w:ascii="Arial" w:hAnsi="Arial" w:cs="Arial"/>
        </w:rPr>
      </w:pPr>
      <w:proofErr w:type="spellStart"/>
      <w:r w:rsidRPr="00C15729">
        <w:rPr>
          <w:rFonts w:ascii="Arial" w:hAnsi="Arial" w:cs="Arial"/>
        </w:rPr>
        <w:t>TrampoCerto</w:t>
      </w:r>
      <w:proofErr w:type="spellEnd"/>
      <w:r w:rsidRPr="00C15729">
        <w:rPr>
          <w:rFonts w:ascii="Arial" w:hAnsi="Arial" w:cs="Arial"/>
        </w:rPr>
        <w:t xml:space="preserve">, o único outro trabalho relacionado a esta monografia, desenvolvido no IFES em 2022, em sentido arquitetural, é a criação de uma plataforma web baseada em Angular para emprego, com registro de candidatos e vagas, correspondência automática e construída com a mesma família de tecnologias Spring Boot e </w:t>
      </w:r>
      <w:proofErr w:type="spellStart"/>
      <w:r w:rsidRPr="00C15729">
        <w:rPr>
          <w:rFonts w:ascii="Arial" w:hAnsi="Arial" w:cs="Arial"/>
        </w:rPr>
        <w:t>PostgreSQL</w:t>
      </w:r>
      <w:proofErr w:type="spellEnd"/>
      <w:r w:rsidRPr="00C15729">
        <w:rPr>
          <w:rFonts w:ascii="Arial" w:hAnsi="Arial" w:cs="Arial"/>
        </w:rPr>
        <w:t xml:space="preserve"> que o Aula.net, com código-fonte aberto e documentação acadêmica completa, semelhante à família de tecnologias que sustentam este projeto, Aula.net. Essa similaridade arquitetural fornece suporte metodológico ao projeto, validando a combinação de Spring Boot e bancos de dados relacionais como uma escolha que pode ser feita no contexto da monografia de graduação brasileira, e, po</w:t>
      </w:r>
      <w:r w:rsidRPr="00C15729">
        <w:rPr>
          <w:rFonts w:ascii="Arial" w:hAnsi="Arial" w:cs="Arial"/>
        </w:rPr>
        <w:t xml:space="preserve">rtanto, não uma aposta </w:t>
      </w:r>
      <w:proofErr w:type="spellStart"/>
      <w:proofErr w:type="gramStart"/>
      <w:r w:rsidRPr="00C15729">
        <w:rPr>
          <w:rFonts w:ascii="Arial" w:hAnsi="Arial" w:cs="Arial"/>
        </w:rPr>
        <w:t>isolada.</w:t>
      </w:r>
      <w:r w:rsidRPr="00C15729">
        <w:rPr>
          <w:rFonts w:ascii="Arial" w:hAnsi="Arial" w:cs="Arial"/>
        </w:rPr>
        <w:t>Entretanto</w:t>
      </w:r>
      <w:proofErr w:type="spellEnd"/>
      <w:proofErr w:type="gramEnd"/>
      <w:r w:rsidRPr="00C15729">
        <w:rPr>
          <w:rFonts w:ascii="Arial" w:hAnsi="Arial" w:cs="Arial"/>
        </w:rPr>
        <w:t xml:space="preserve">, </w:t>
      </w:r>
      <w:proofErr w:type="spellStart"/>
      <w:r w:rsidRPr="00C15729">
        <w:rPr>
          <w:rFonts w:ascii="Arial" w:hAnsi="Arial" w:cs="Arial"/>
        </w:rPr>
        <w:t>TrampoCerto</w:t>
      </w:r>
      <w:proofErr w:type="spellEnd"/>
      <w:r w:rsidRPr="00C15729">
        <w:rPr>
          <w:rFonts w:ascii="Arial" w:hAnsi="Arial" w:cs="Arial"/>
        </w:rPr>
        <w:t xml:space="preserve"> aborda um problema estrutural diferente, a </w:t>
      </w:r>
      <w:r w:rsidRPr="00C15729">
        <w:rPr>
          <w:rFonts w:ascii="Arial" w:hAnsi="Arial" w:cs="Arial"/>
        </w:rPr>
        <w:lastRenderedPageBreak/>
        <w:t xml:space="preserve">intermediação no mercado de trabalho formal (CLT), e, portanto, não satisfaz nenhum dos cinco critérios de justificativa. Não possui controle de sessão de serviço, nem módulo financeiro, nem perfil autônomo de prestador com comissão. </w:t>
      </w:r>
      <w:proofErr w:type="spellStart"/>
      <w:r w:rsidRPr="00C15729">
        <w:rPr>
          <w:rFonts w:ascii="Arial" w:hAnsi="Arial" w:cs="Arial"/>
        </w:rPr>
        <w:t>TrampoCerto</w:t>
      </w:r>
      <w:proofErr w:type="spellEnd"/>
      <w:r w:rsidRPr="00C15729">
        <w:rPr>
          <w:rFonts w:ascii="Arial" w:hAnsi="Arial" w:cs="Arial"/>
        </w:rPr>
        <w:t xml:space="preserve">, contudo, demonstra que a arquitetura funciona; não demonstra que o problema do Aula.net tenha sido </w:t>
      </w:r>
      <w:r w:rsidRPr="00C15729">
        <w:rPr>
          <w:rFonts w:ascii="Arial" w:hAnsi="Arial" w:cs="Arial"/>
        </w:rPr>
        <w:t>resolvido.</w:t>
      </w:r>
    </w:p>
    <w:p w14:paraId="678E649E" w14:textId="76448EB6" w:rsidR="003513E7" w:rsidRPr="00C15729" w:rsidRDefault="003513E7" w:rsidP="003513E7">
      <w:pPr>
        <w:pStyle w:val="Ttulo3"/>
        <w:spacing w:line="360" w:lineRule="auto"/>
        <w:jc w:val="both"/>
        <w:rPr>
          <w:rFonts w:ascii="Arial" w:hAnsi="Arial" w:cs="Arial"/>
          <w:b/>
          <w:color w:val="auto"/>
        </w:rPr>
      </w:pPr>
      <w:bookmarkStart w:id="14" w:name="_Toc242368858"/>
      <w:r w:rsidRPr="00C15729">
        <w:rPr>
          <w:rFonts w:ascii="Arial" w:hAnsi="Arial" w:cs="Arial"/>
          <w:b/>
          <w:color w:val="auto"/>
        </w:rPr>
        <w:t>3.3 Segurança e autenticação: dois trabalhos da UFPB como referência técnica direta</w:t>
      </w:r>
      <w:bookmarkEnd w:id="14"/>
    </w:p>
    <w:p w14:paraId="5CB6F310" w14:textId="77777777"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Dois trabalhos da Universidade Federal da Paraíba fundamentam diretamente o módulo de segurança do Aula.net, cada </w:t>
      </w:r>
      <w:proofErr w:type="spellStart"/>
      <w:r w:rsidRPr="00C15729">
        <w:rPr>
          <w:rFonts w:ascii="Arial" w:hAnsi="Arial" w:cs="Arial"/>
        </w:rPr>
        <w:t>um</w:t>
      </w:r>
      <w:proofErr w:type="spellEnd"/>
      <w:r w:rsidRPr="00C15729">
        <w:rPr>
          <w:rFonts w:ascii="Arial" w:hAnsi="Arial" w:cs="Arial"/>
        </w:rPr>
        <w:t xml:space="preserve"> cobrindo uma metade do problema. Silva (2023) desenvolveu, em TCC de graduação, uma API </w:t>
      </w:r>
      <w:proofErr w:type="spellStart"/>
      <w:r w:rsidRPr="00C15729">
        <w:rPr>
          <w:rFonts w:ascii="Arial" w:hAnsi="Arial" w:cs="Arial"/>
        </w:rPr>
        <w:t>RESTful</w:t>
      </w:r>
      <w:proofErr w:type="spellEnd"/>
      <w:r w:rsidRPr="00C15729">
        <w:rPr>
          <w:rFonts w:ascii="Arial" w:hAnsi="Arial" w:cs="Arial"/>
        </w:rPr>
        <w:t xml:space="preserve"> de autenticação baseada em microsserviços usando Spring Boot, Spring Security e JWT, com API Gateway via Spring </w:t>
      </w:r>
      <w:proofErr w:type="spellStart"/>
      <w:r w:rsidRPr="00C15729">
        <w:rPr>
          <w:rFonts w:ascii="Arial" w:hAnsi="Arial" w:cs="Arial"/>
        </w:rPr>
        <w:t>Cloud</w:t>
      </w:r>
      <w:proofErr w:type="spellEnd"/>
      <w:r w:rsidRPr="00C15729">
        <w:rPr>
          <w:rFonts w:ascii="Arial" w:hAnsi="Arial" w:cs="Arial"/>
        </w:rPr>
        <w:t xml:space="preserve"> Gateway e testes de controle de acesso por papel. O trabalho demonstra, com código funcional, exatamente o padrão de autenticação por token que protege os </w:t>
      </w:r>
      <w:proofErr w:type="spellStart"/>
      <w:r w:rsidRPr="00C15729">
        <w:rPr>
          <w:rFonts w:ascii="Arial" w:hAnsi="Arial" w:cs="Arial"/>
        </w:rPr>
        <w:t>endpoints</w:t>
      </w:r>
      <w:proofErr w:type="spellEnd"/>
      <w:r w:rsidRPr="00C15729">
        <w:rPr>
          <w:rFonts w:ascii="Arial" w:hAnsi="Arial" w:cs="Arial"/>
        </w:rPr>
        <w:t xml:space="preserve"> de ALUNO, PROFESSOR e ADMINISTRADOR no Aula.net — mas seu escopo é restrito à camada de autenticação, sem regras de negócio de domínio educacional, módulo financeiro ou interface de usuário.</w:t>
      </w:r>
    </w:p>
    <w:p w14:paraId="71979BB4" w14:textId="2B2E6DBC"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Araújo (2018), por sua vez, projetou e implementou um serviço web </w:t>
      </w:r>
      <w:proofErr w:type="spellStart"/>
      <w:r w:rsidRPr="00C15729">
        <w:rPr>
          <w:rFonts w:ascii="Arial" w:hAnsi="Arial" w:cs="Arial"/>
        </w:rPr>
        <w:t>RESTful</w:t>
      </w:r>
      <w:proofErr w:type="spellEnd"/>
      <w:r w:rsidRPr="00C15729">
        <w:rPr>
          <w:rFonts w:ascii="Arial" w:hAnsi="Arial" w:cs="Arial"/>
        </w:rPr>
        <w:t xml:space="preserve"> com técnicas de segurança avaliadas contra o OWASP Top 10, usando Spring Framework com Spring MVC e Sprin</w:t>
      </w:r>
      <w:r w:rsidR="00FD5E12" w:rsidRPr="00C15729">
        <w:rPr>
          <w:rFonts w:ascii="Arial" w:hAnsi="Arial" w:cs="Arial"/>
        </w:rPr>
        <w:t>g Security em configuração XML,</w:t>
      </w:r>
      <w:r w:rsidRPr="00C15729">
        <w:rPr>
          <w:rFonts w:ascii="Arial" w:hAnsi="Arial" w:cs="Arial"/>
        </w:rPr>
        <w:t xml:space="preserve"> período anterior à consolidação do Spring Boot. O trabalho estabelece um modelo de referência para proteção de </w:t>
      </w:r>
      <w:proofErr w:type="spellStart"/>
      <w:r w:rsidRPr="00C15729">
        <w:rPr>
          <w:rFonts w:ascii="Arial" w:hAnsi="Arial" w:cs="Arial"/>
        </w:rPr>
        <w:t>endpoints</w:t>
      </w:r>
      <w:proofErr w:type="spellEnd"/>
      <w:r w:rsidRPr="00C15729">
        <w:rPr>
          <w:rFonts w:ascii="Arial" w:hAnsi="Arial" w:cs="Arial"/>
        </w:rPr>
        <w:t xml:space="preserve"> contra vulnerabilidades documentadas, mas por ser anterior ao Spring Boot, sua implementação é mais verbosa e menos alinhada às práticas atuais de configuração por convenção; tampouco aborda qualquer domínio educacional. Juntos, Silva (2023) e Araújo (2018) cobrem, academicamente, o critério de segurança que sustenta a auten</w:t>
      </w:r>
      <w:r w:rsidR="00FD5E12" w:rsidRPr="00C15729">
        <w:rPr>
          <w:rFonts w:ascii="Arial" w:hAnsi="Arial" w:cs="Arial"/>
        </w:rPr>
        <w:t xml:space="preserve">ticação por papel do Aula.net, </w:t>
      </w:r>
      <w:r w:rsidRPr="00C15729">
        <w:rPr>
          <w:rFonts w:ascii="Arial" w:hAnsi="Arial" w:cs="Arial"/>
        </w:rPr>
        <w:t>mas nenhum dos dois toca nos cinco critérios da justificativa, porque nenhum constrói uma plataforma de negócio sobre essa camada de segurança.</w:t>
      </w:r>
    </w:p>
    <w:p w14:paraId="603D41FF" w14:textId="2BC55787" w:rsidR="003513E7" w:rsidRPr="00C15729" w:rsidRDefault="003513E7" w:rsidP="003513E7">
      <w:pPr>
        <w:pStyle w:val="Ttulo3"/>
        <w:spacing w:line="360" w:lineRule="auto"/>
        <w:jc w:val="both"/>
        <w:rPr>
          <w:rFonts w:ascii="Arial" w:hAnsi="Arial" w:cs="Arial"/>
          <w:b/>
          <w:color w:val="auto"/>
        </w:rPr>
      </w:pPr>
      <w:bookmarkStart w:id="15" w:name="_Toc242368859"/>
      <w:r w:rsidRPr="00C15729">
        <w:rPr>
          <w:rFonts w:ascii="Arial" w:hAnsi="Arial" w:cs="Arial"/>
          <w:b/>
          <w:color w:val="auto"/>
        </w:rPr>
        <w:t>3.4 Fundamentação teórica que sustenta a demanda e o modelo de negócio</w:t>
      </w:r>
      <w:bookmarkEnd w:id="15"/>
    </w:p>
    <w:p w14:paraId="651E26B0" w14:textId="77777777" w:rsidR="00C15729" w:rsidRPr="00C15729" w:rsidRDefault="00C15729" w:rsidP="00C15729">
      <w:pPr>
        <w:spacing w:line="360" w:lineRule="auto"/>
        <w:ind w:firstLine="851"/>
        <w:jc w:val="both"/>
        <w:rPr>
          <w:rFonts w:ascii="Arial" w:hAnsi="Arial" w:cs="Arial"/>
          <w:shd w:val="clear" w:color="auto" w:fill="FFFFFF"/>
        </w:rPr>
      </w:pPr>
      <w:r w:rsidRPr="00C15729">
        <w:rPr>
          <w:rFonts w:ascii="Arial" w:hAnsi="Arial" w:cs="Arial"/>
          <w:shd w:val="clear" w:color="auto" w:fill="FFFFFF"/>
        </w:rPr>
        <w:t xml:space="preserve">Dois modelos discutidos no Capítulo 2 merecem reconsideração aqui em relação à justificativa. Em primeiro lugar, Moran (2015) sustenta a afirmação de </w:t>
      </w:r>
      <w:r w:rsidRPr="00C15729">
        <w:rPr>
          <w:rFonts w:ascii="Arial" w:hAnsi="Arial" w:cs="Arial"/>
          <w:shd w:val="clear" w:color="auto" w:fill="FFFFFF"/>
        </w:rPr>
        <w:lastRenderedPageBreak/>
        <w:t xml:space="preserve">que a demanda por flexibilidade na aprendizagem (um fator justificante para a programação flexível na Aula.net) reflete uma mudança estrutural na pedagogia contemporânea e não é um efeito transitório da pandemia. A limitação do estudo de caso é que o trabalho foi publicado antes de 2020, e, portanto, não aborda a ascensão do mercado de tutoria particular online. Historicamente, isso reforça a relevância do quinto critério da justificativa (aprendizagem em casa e home office) nos dias atuais. Em segundo lugar, </w:t>
      </w:r>
      <w:proofErr w:type="spellStart"/>
      <w:r w:rsidRPr="00C15729">
        <w:rPr>
          <w:rFonts w:ascii="Arial" w:hAnsi="Arial" w:cs="Arial"/>
          <w:shd w:val="clear" w:color="auto" w:fill="FFFFFF"/>
        </w:rPr>
        <w:t>Rochet</w:t>
      </w:r>
      <w:proofErr w:type="spellEnd"/>
      <w:r w:rsidRPr="00C15729">
        <w:rPr>
          <w:rFonts w:ascii="Arial" w:hAnsi="Arial" w:cs="Arial"/>
          <w:shd w:val="clear" w:color="auto" w:fill="FFFFFF"/>
        </w:rPr>
        <w:t xml:space="preserve"> e </w:t>
      </w:r>
      <w:proofErr w:type="spellStart"/>
      <w:r w:rsidRPr="00C15729">
        <w:rPr>
          <w:rFonts w:ascii="Arial" w:hAnsi="Arial" w:cs="Arial"/>
          <w:shd w:val="clear" w:color="auto" w:fill="FFFFFF"/>
        </w:rPr>
        <w:t>Tirole</w:t>
      </w:r>
      <w:proofErr w:type="spellEnd"/>
      <w:r w:rsidRPr="00C15729">
        <w:rPr>
          <w:rFonts w:ascii="Arial" w:hAnsi="Arial" w:cs="Arial"/>
          <w:shd w:val="clear" w:color="auto" w:fill="FFFFFF"/>
        </w:rPr>
        <w:t xml:space="preserve"> (2003) oferecem uma justificativa econômica para a assimetria de preços no modelo de negócios (cobrar do aluno e comissionar o professor) e, portanto, fornecem justificativa para o modelo de negócios proposto; no entanto, como teoria geral de mercados de dois lados, o artigo não oferece insights sobre os aspectos técnicos ou de implementação do modelo de negócios.</w:t>
      </w:r>
    </w:p>
    <w:p w14:paraId="5DC13DB5" w14:textId="3347D0B3" w:rsidR="003513E7" w:rsidRPr="00C15729" w:rsidRDefault="003513E7" w:rsidP="003513E7">
      <w:pPr>
        <w:pStyle w:val="Ttulo3"/>
        <w:spacing w:line="360" w:lineRule="auto"/>
        <w:jc w:val="both"/>
        <w:rPr>
          <w:rFonts w:ascii="Arial" w:hAnsi="Arial" w:cs="Arial"/>
          <w:b/>
          <w:color w:val="auto"/>
        </w:rPr>
      </w:pPr>
      <w:bookmarkStart w:id="16" w:name="_Toc242368860"/>
      <w:r w:rsidRPr="00C15729">
        <w:rPr>
          <w:rFonts w:ascii="Arial" w:hAnsi="Arial" w:cs="Arial"/>
          <w:b/>
          <w:color w:val="auto"/>
        </w:rPr>
        <w:t xml:space="preserve">3.5 Arquitetura de </w:t>
      </w:r>
      <w:proofErr w:type="spellStart"/>
      <w:r w:rsidRPr="00C15729">
        <w:rPr>
          <w:rFonts w:ascii="Arial" w:hAnsi="Arial" w:cs="Arial"/>
          <w:b/>
          <w:color w:val="auto"/>
        </w:rPr>
        <w:t>marketplace</w:t>
      </w:r>
      <w:proofErr w:type="spellEnd"/>
      <w:r w:rsidRPr="00C15729">
        <w:rPr>
          <w:rFonts w:ascii="Arial" w:hAnsi="Arial" w:cs="Arial"/>
          <w:b/>
          <w:color w:val="auto"/>
        </w:rPr>
        <w:t xml:space="preserve"> e remodelagem digital: dois correlatos de domínio próximo</w:t>
      </w:r>
      <w:bookmarkEnd w:id="16"/>
    </w:p>
    <w:p w14:paraId="59693E9D" w14:textId="42FA683F" w:rsidR="003513E7" w:rsidRPr="00C15729" w:rsidRDefault="003513E7" w:rsidP="00A0764D">
      <w:pPr>
        <w:pStyle w:val="NormalWeb"/>
        <w:spacing w:line="360" w:lineRule="auto"/>
        <w:ind w:firstLine="851"/>
        <w:jc w:val="both"/>
        <w:rPr>
          <w:rFonts w:ascii="Arial" w:hAnsi="Arial" w:cs="Arial"/>
        </w:rPr>
      </w:pPr>
      <w:r w:rsidRPr="00C15729">
        <w:rPr>
          <w:rFonts w:ascii="Arial" w:hAnsi="Arial" w:cs="Arial"/>
        </w:rPr>
        <w:t xml:space="preserve">Para além do levantamento do benchmark, dois trabalhos de domínio próximo ajudam a qualificar tecnicamente os cinco critérios da justificativa. </w:t>
      </w:r>
      <w:proofErr w:type="spellStart"/>
      <w:r w:rsidRPr="00C15729">
        <w:rPr>
          <w:rFonts w:ascii="Arial" w:hAnsi="Arial" w:cs="Arial"/>
        </w:rPr>
        <w:t>Tuzenko</w:t>
      </w:r>
      <w:proofErr w:type="spellEnd"/>
      <w:r w:rsidRPr="00C15729">
        <w:rPr>
          <w:rFonts w:ascii="Arial" w:hAnsi="Arial" w:cs="Arial"/>
        </w:rPr>
        <w:t xml:space="preserve"> e </w:t>
      </w:r>
      <w:proofErr w:type="spellStart"/>
      <w:r w:rsidRPr="00C15729">
        <w:rPr>
          <w:rFonts w:ascii="Arial" w:hAnsi="Arial" w:cs="Arial"/>
        </w:rPr>
        <w:t>Volodin</w:t>
      </w:r>
      <w:proofErr w:type="spellEnd"/>
      <w:r w:rsidRPr="00C15729">
        <w:rPr>
          <w:rFonts w:ascii="Arial" w:hAnsi="Arial" w:cs="Arial"/>
        </w:rPr>
        <w:t xml:space="preserve"> (2023) descrevem a arquitetura típica de um </w:t>
      </w:r>
      <w:proofErr w:type="spellStart"/>
      <w:r w:rsidRPr="00C15729">
        <w:rPr>
          <w:rFonts w:ascii="Arial" w:hAnsi="Arial" w:cs="Arial"/>
        </w:rPr>
        <w:t>marketplace</w:t>
      </w:r>
      <w:proofErr w:type="spellEnd"/>
      <w:r w:rsidRPr="00C15729">
        <w:rPr>
          <w:rFonts w:ascii="Arial" w:hAnsi="Arial" w:cs="Arial"/>
        </w:rPr>
        <w:t xml:space="preserve"> eletrô</w:t>
      </w:r>
      <w:r w:rsidR="00CC0F10" w:rsidRPr="00C15729">
        <w:rPr>
          <w:rFonts w:ascii="Arial" w:hAnsi="Arial" w:cs="Arial"/>
        </w:rPr>
        <w:t>nico como uma pilha de módulos:</w:t>
      </w:r>
      <w:r w:rsidRPr="00C15729">
        <w:rPr>
          <w:rFonts w:ascii="Arial" w:hAnsi="Arial" w:cs="Arial"/>
        </w:rPr>
        <w:t xml:space="preserve"> produto, vendedor, comprador, pagamento, arbitragem de conflitos, entrega e estat</w:t>
      </w:r>
      <w:r w:rsidR="00CC0F10" w:rsidRPr="00C15729">
        <w:rPr>
          <w:rFonts w:ascii="Arial" w:hAnsi="Arial" w:cs="Arial"/>
        </w:rPr>
        <w:t>ísticas,</w:t>
      </w:r>
      <w:r w:rsidRPr="00C15729">
        <w:rPr>
          <w:rFonts w:ascii="Arial" w:hAnsi="Arial" w:cs="Arial"/>
        </w:rPr>
        <w:t xml:space="preserve"> e demonstram, com um </w:t>
      </w:r>
      <w:proofErr w:type="spellStart"/>
      <w:r w:rsidRPr="00C15729">
        <w:rPr>
          <w:rFonts w:ascii="Arial" w:hAnsi="Arial" w:cs="Arial"/>
        </w:rPr>
        <w:t>marketplace</w:t>
      </w:r>
      <w:proofErr w:type="spellEnd"/>
      <w:r w:rsidRPr="00C15729">
        <w:rPr>
          <w:rFonts w:ascii="Arial" w:hAnsi="Arial" w:cs="Arial"/>
        </w:rPr>
        <w:t xml:space="preserve"> construído em </w:t>
      </w:r>
      <w:proofErr w:type="spellStart"/>
      <w:r w:rsidRPr="00C15729">
        <w:rPr>
          <w:rFonts w:ascii="Arial" w:hAnsi="Arial" w:cs="Arial"/>
        </w:rPr>
        <w:t>Laravel</w:t>
      </w:r>
      <w:proofErr w:type="spellEnd"/>
      <w:r w:rsidRPr="00C15729">
        <w:rPr>
          <w:rFonts w:ascii="Arial" w:hAnsi="Arial" w:cs="Arial"/>
        </w:rPr>
        <w:t xml:space="preserve">, </w:t>
      </w:r>
      <w:proofErr w:type="spellStart"/>
      <w:r w:rsidRPr="00C15729">
        <w:rPr>
          <w:rFonts w:ascii="Arial" w:hAnsi="Arial" w:cs="Arial"/>
        </w:rPr>
        <w:t>Vue</w:t>
      </w:r>
      <w:proofErr w:type="spellEnd"/>
      <w:r w:rsidRPr="00C15729">
        <w:rPr>
          <w:rFonts w:ascii="Arial" w:hAnsi="Arial" w:cs="Arial"/>
        </w:rPr>
        <w:t xml:space="preserve"> e MySQL, que a etapa mais difícil não é o catálogo de oferta, mas a construção de confiança transacional entre as partes. Medido por essa régua, o Aula.net cobre diretamente os módulos de produto, ve</w:t>
      </w:r>
      <w:r w:rsidR="008308F8">
        <w:rPr>
          <w:rFonts w:ascii="Arial" w:hAnsi="Arial" w:cs="Arial"/>
        </w:rPr>
        <w:t xml:space="preserve">ndedor, comprador e pagamento, </w:t>
      </w:r>
      <w:r w:rsidRPr="00C15729">
        <w:rPr>
          <w:rFonts w:ascii="Arial" w:hAnsi="Arial" w:cs="Arial"/>
        </w:rPr>
        <w:t>que correspondem aos critér</w:t>
      </w:r>
      <w:r w:rsidR="008308F8">
        <w:rPr>
          <w:rFonts w:ascii="Arial" w:hAnsi="Arial" w:cs="Arial"/>
        </w:rPr>
        <w:t xml:space="preserve">ios 1, 2 e 3 da justificativa, </w:t>
      </w:r>
      <w:r w:rsidRPr="00C15729">
        <w:rPr>
          <w:rFonts w:ascii="Arial" w:hAnsi="Arial" w:cs="Arial"/>
        </w:rPr>
        <w:t>mas ainda não implementa um módulo de arbitragem de disputas, lacuna que fica registrada como limitação a ser tratada em trabalhos futuros.</w:t>
      </w:r>
    </w:p>
    <w:p w14:paraId="35940286" w14:textId="36698831" w:rsidR="003513E7" w:rsidRPr="00C15729" w:rsidRDefault="003513E7" w:rsidP="00A0764D">
      <w:pPr>
        <w:pStyle w:val="NormalWeb"/>
        <w:spacing w:line="360" w:lineRule="auto"/>
        <w:ind w:firstLine="851"/>
        <w:jc w:val="both"/>
        <w:rPr>
          <w:rFonts w:ascii="Arial" w:hAnsi="Arial" w:cs="Arial"/>
        </w:rPr>
      </w:pPr>
      <w:proofErr w:type="spellStart"/>
      <w:r w:rsidRPr="00C15729">
        <w:rPr>
          <w:rFonts w:ascii="Arial" w:hAnsi="Arial" w:cs="Arial"/>
        </w:rPr>
        <w:t>Zulianelli</w:t>
      </w:r>
      <w:proofErr w:type="spellEnd"/>
      <w:r w:rsidRPr="00C15729">
        <w:rPr>
          <w:rFonts w:ascii="Arial" w:hAnsi="Arial" w:cs="Arial"/>
        </w:rPr>
        <w:t xml:space="preserve"> et al. (2022), no projeto Varejo Forte, enfrentam um problema de mesma natureza em outro domínio: pequenos comerciantes de Umuarama-PR com presença digital fragmentada, sem </w:t>
      </w:r>
      <w:proofErr w:type="spellStart"/>
      <w:r w:rsidRPr="00C15729">
        <w:rPr>
          <w:rFonts w:ascii="Arial" w:hAnsi="Arial" w:cs="Arial"/>
        </w:rPr>
        <w:t>marketplace</w:t>
      </w:r>
      <w:proofErr w:type="spellEnd"/>
      <w:r w:rsidRPr="00C15729">
        <w:rPr>
          <w:rFonts w:ascii="Arial" w:hAnsi="Arial" w:cs="Arial"/>
        </w:rPr>
        <w:t xml:space="preserve"> que centralizasse vendas. Os autores concluem que a mediação das relações de compra on-line é o mecanismo que cone</w:t>
      </w:r>
      <w:r w:rsidR="00A0764D" w:rsidRPr="00C15729">
        <w:rPr>
          <w:rFonts w:ascii="Arial" w:hAnsi="Arial" w:cs="Arial"/>
        </w:rPr>
        <w:t>cta quem quer comprar e vender,</w:t>
      </w:r>
      <w:r w:rsidRPr="00C15729">
        <w:rPr>
          <w:rFonts w:ascii="Arial" w:hAnsi="Arial" w:cs="Arial"/>
        </w:rPr>
        <w:t xml:space="preserve"> mas seu sistema resolve principalmente visibilidade de marca, sem tratar de agendamento ou de repasse financeiro automatizado, o que o mantém distante dos cinco critérios da </w:t>
      </w:r>
      <w:r w:rsidRPr="00C15729">
        <w:rPr>
          <w:rFonts w:ascii="Arial" w:hAnsi="Arial" w:cs="Arial"/>
        </w:rPr>
        <w:lastRenderedPageBreak/>
        <w:t>justificativa, ainda que compartilhe com o Aula.net a mesma lógica de intermediação bilateral.</w:t>
      </w:r>
    </w:p>
    <w:p w14:paraId="0A31A154" w14:textId="4CC9C0C8" w:rsidR="003513E7" w:rsidRDefault="003513E7" w:rsidP="003513E7">
      <w:pPr>
        <w:pStyle w:val="Ttulo3"/>
        <w:spacing w:line="360" w:lineRule="auto"/>
        <w:jc w:val="both"/>
        <w:rPr>
          <w:rFonts w:ascii="Arial" w:hAnsi="Arial" w:cs="Arial"/>
          <w:b/>
          <w:color w:val="auto"/>
        </w:rPr>
      </w:pPr>
      <w:bookmarkStart w:id="17" w:name="_Toc242368861"/>
      <w:r w:rsidRPr="0059583E">
        <w:rPr>
          <w:rFonts w:ascii="Arial" w:hAnsi="Arial" w:cs="Arial"/>
          <w:b/>
          <w:color w:val="auto"/>
        </w:rPr>
        <w:t>3.6 Síntese: lacunas confirmadas e o diferencial do Aula.net</w:t>
      </w:r>
      <w:bookmarkEnd w:id="17"/>
    </w:p>
    <w:p w14:paraId="72F59F28" w14:textId="77777777" w:rsidR="0059583E" w:rsidRPr="0059583E" w:rsidRDefault="0059583E" w:rsidP="0059583E"/>
    <w:p w14:paraId="680EED3E" w14:textId="77777777" w:rsidR="008308F8" w:rsidRPr="008308F8" w:rsidRDefault="008308F8" w:rsidP="00833F64">
      <w:pPr>
        <w:spacing w:line="360" w:lineRule="auto"/>
        <w:ind w:firstLine="851"/>
        <w:jc w:val="both"/>
        <w:rPr>
          <w:rFonts w:ascii="Arial" w:hAnsi="Arial" w:cs="Arial"/>
        </w:rPr>
      </w:pPr>
      <w:r w:rsidRPr="008308F8">
        <w:rPr>
          <w:rFonts w:ascii="Arial" w:hAnsi="Arial" w:cs="Arial"/>
        </w:rPr>
        <w:t>Analisei 10 obras e 5 critérios. O padrão é consistente: nenhum sistema comercial nacional integra agendamento e status controlado com pagamentos parcelados e juros, remessa automática e um painel financeiro, e suporte ao ensino domiciliar no mesmo sistema. Sistemas comerciais internacionais mais desenvolvidos (</w:t>
      </w:r>
      <w:proofErr w:type="spellStart"/>
      <w:r w:rsidRPr="008308F8">
        <w:rPr>
          <w:rFonts w:ascii="Arial" w:hAnsi="Arial" w:cs="Arial"/>
        </w:rPr>
        <w:t>Superprof</w:t>
      </w:r>
      <w:proofErr w:type="spellEnd"/>
      <w:r w:rsidRPr="008308F8">
        <w:rPr>
          <w:rFonts w:ascii="Arial" w:hAnsi="Arial" w:cs="Arial"/>
        </w:rPr>
        <w:t xml:space="preserve">, </w:t>
      </w:r>
      <w:proofErr w:type="spellStart"/>
      <w:r w:rsidRPr="008308F8">
        <w:rPr>
          <w:rFonts w:ascii="Arial" w:hAnsi="Arial" w:cs="Arial"/>
        </w:rPr>
        <w:t>Wyzant</w:t>
      </w:r>
      <w:proofErr w:type="spellEnd"/>
      <w:r w:rsidRPr="008308F8">
        <w:rPr>
          <w:rFonts w:ascii="Arial" w:hAnsi="Arial" w:cs="Arial"/>
        </w:rPr>
        <w:t xml:space="preserve">) cobrem alguns critérios, mas não se adaptam ao sistema financeiro brasileiro, especialmente às práticas de profissionais independentes, como parcelas pagas e penalidades por atraso, que são regulamentadas no Brasil. As demais obras (Silva, 2023; Araújo, 2018; </w:t>
      </w:r>
      <w:proofErr w:type="spellStart"/>
      <w:r w:rsidRPr="008308F8">
        <w:rPr>
          <w:rFonts w:ascii="Arial" w:hAnsi="Arial" w:cs="Arial"/>
        </w:rPr>
        <w:t>TrampoCerto</w:t>
      </w:r>
      <w:proofErr w:type="spellEnd"/>
      <w:r w:rsidRPr="008308F8">
        <w:rPr>
          <w:rFonts w:ascii="Arial" w:hAnsi="Arial" w:cs="Arial"/>
        </w:rPr>
        <w:t>, 2022) adaptam a arquitetura Spring Boot, JWT e banco de dados relacional, mas não tratam do controle de tutoria particular com gestão financeira. Como as outras obras, as 10 obras analisadas não fornecem validação empírica com usuários reais, justificando a importância de testes de usabilidade durante o desenvolvimento do Aula.net.</w:t>
      </w:r>
    </w:p>
    <w:p w14:paraId="1FB06321" w14:textId="77777777" w:rsidR="008308F8" w:rsidRPr="008308F8" w:rsidRDefault="008308F8" w:rsidP="00833F64">
      <w:pPr>
        <w:spacing w:line="360" w:lineRule="auto"/>
        <w:ind w:firstLine="851"/>
        <w:jc w:val="both"/>
        <w:rPr>
          <w:rFonts w:ascii="Arial" w:hAnsi="Arial" w:cs="Arial"/>
        </w:rPr>
      </w:pPr>
    </w:p>
    <w:p w14:paraId="1B81030C" w14:textId="6FACB739" w:rsidR="00A0764D" w:rsidRPr="0059583E" w:rsidRDefault="008308F8" w:rsidP="0059583E">
      <w:pPr>
        <w:spacing w:line="360" w:lineRule="auto"/>
        <w:ind w:firstLine="851"/>
        <w:jc w:val="both"/>
        <w:rPr>
          <w:rFonts w:ascii="Arial" w:hAnsi="Arial" w:cs="Arial"/>
        </w:rPr>
      </w:pPr>
      <w:r w:rsidRPr="008308F8">
        <w:rPr>
          <w:rFonts w:ascii="Arial" w:hAnsi="Arial" w:cs="Arial"/>
        </w:rPr>
        <w:t xml:space="preserve">Posicionando-se nesse vazio, a Aula.net faz com que vários concorrentes ocupem segmentos distintos do mercado. Por exemplo, o </w:t>
      </w:r>
      <w:proofErr w:type="spellStart"/>
      <w:r w:rsidRPr="008308F8">
        <w:rPr>
          <w:rFonts w:ascii="Arial" w:hAnsi="Arial" w:cs="Arial"/>
        </w:rPr>
        <w:t>Superprof</w:t>
      </w:r>
      <w:proofErr w:type="spellEnd"/>
      <w:r w:rsidRPr="008308F8">
        <w:rPr>
          <w:rFonts w:ascii="Arial" w:hAnsi="Arial" w:cs="Arial"/>
        </w:rPr>
        <w:t xml:space="preserve"> apresenta uma “amostra” de gestão financeira. O </w:t>
      </w:r>
      <w:proofErr w:type="spellStart"/>
      <w:r w:rsidRPr="008308F8">
        <w:rPr>
          <w:rFonts w:ascii="Arial" w:hAnsi="Arial" w:cs="Arial"/>
        </w:rPr>
        <w:t>Wyzant</w:t>
      </w:r>
      <w:proofErr w:type="spellEnd"/>
      <w:r w:rsidRPr="008308F8">
        <w:rPr>
          <w:rFonts w:ascii="Arial" w:hAnsi="Arial" w:cs="Arial"/>
        </w:rPr>
        <w:t xml:space="preserve"> adapta a gestão financeira ao pagamento, mas não integra os demais critérios. O </w:t>
      </w:r>
      <w:proofErr w:type="spellStart"/>
      <w:r w:rsidRPr="008308F8">
        <w:rPr>
          <w:rFonts w:ascii="Arial" w:hAnsi="Arial" w:cs="Arial"/>
        </w:rPr>
        <w:t>TrampoCerto</w:t>
      </w:r>
      <w:proofErr w:type="spellEnd"/>
      <w:r w:rsidRPr="008308F8">
        <w:rPr>
          <w:rFonts w:ascii="Arial" w:hAnsi="Arial" w:cs="Arial"/>
        </w:rPr>
        <w:t xml:space="preserve"> prova a arquitetura em área não educacional, mas não integra a gestão financeira.</w:t>
      </w:r>
    </w:p>
    <w:p w14:paraId="2B011F16" w14:textId="65126AED" w:rsidR="00A0764D" w:rsidRDefault="00A0764D" w:rsidP="000846A0">
      <w:pPr>
        <w:spacing w:line="360" w:lineRule="auto"/>
        <w:ind w:firstLine="720"/>
        <w:jc w:val="both"/>
        <w:rPr>
          <w:color w:val="FF0000"/>
        </w:rPr>
      </w:pPr>
    </w:p>
    <w:p w14:paraId="1C8167D9" w14:textId="7BBCB900" w:rsidR="002826C0" w:rsidRDefault="006030AA" w:rsidP="002826C0">
      <w:pPr>
        <w:pStyle w:val="Ttulo1"/>
      </w:pPr>
      <w:bookmarkStart w:id="18" w:name="_Toc242368862"/>
      <w:r>
        <w:t xml:space="preserve"> 4.</w:t>
      </w:r>
      <w:r w:rsidR="00833F64">
        <w:t xml:space="preserve"> DESENVOLVIMENTO DO SISTEMA AULA.NET</w:t>
      </w:r>
      <w:bookmarkEnd w:id="18"/>
    </w:p>
    <w:p w14:paraId="453B1140" w14:textId="77777777" w:rsidR="002826C0" w:rsidRDefault="002826C0" w:rsidP="002826C0"/>
    <w:p w14:paraId="77FBB705" w14:textId="3FE81359" w:rsidR="002826C0" w:rsidRPr="002826C0" w:rsidRDefault="002826C0" w:rsidP="002826C0">
      <w:pPr>
        <w:spacing w:line="360" w:lineRule="auto"/>
        <w:ind w:firstLine="851"/>
        <w:jc w:val="both"/>
        <w:rPr>
          <w:rFonts w:ascii="Arial" w:hAnsi="Arial" w:cs="Arial"/>
        </w:rPr>
      </w:pPr>
      <w:r w:rsidRPr="002826C0">
        <w:rPr>
          <w:rFonts w:ascii="Arial" w:hAnsi="Arial" w:cs="Arial"/>
        </w:rPr>
        <w:t xml:space="preserve">Este capítulo descreve como o Aula.net foi construído, partindo do modelo de dados até a validação das regras de negócio. A apresentação segue a ordem em que as camadas do sistema dependem umas das outras: primeiro a modelagem do banco de dados relacional, depois o </w:t>
      </w:r>
      <w:proofErr w:type="spellStart"/>
      <w:r w:rsidRPr="002826C0">
        <w:rPr>
          <w:rFonts w:ascii="Arial" w:hAnsi="Arial" w:cs="Arial"/>
        </w:rPr>
        <w:t>back-end</w:t>
      </w:r>
      <w:proofErr w:type="spellEnd"/>
      <w:r w:rsidRPr="002826C0">
        <w:rPr>
          <w:rFonts w:ascii="Arial" w:hAnsi="Arial" w:cs="Arial"/>
        </w:rPr>
        <w:t xml:space="preserve"> que expõe essa base por meio de uma API </w:t>
      </w:r>
      <w:proofErr w:type="spellStart"/>
      <w:r w:rsidRPr="002826C0">
        <w:rPr>
          <w:rFonts w:ascii="Arial" w:hAnsi="Arial" w:cs="Arial"/>
        </w:rPr>
        <w:t>RESTful</w:t>
      </w:r>
      <w:proofErr w:type="spellEnd"/>
      <w:r w:rsidRPr="002826C0">
        <w:rPr>
          <w:rFonts w:ascii="Arial" w:hAnsi="Arial" w:cs="Arial"/>
        </w:rPr>
        <w:t>, em seguida o módulo financeiro, que concentra as regras de maior complexidade, a interface com as janelas de cada perfil de usuário e, por fim, os testes.</w:t>
      </w:r>
    </w:p>
    <w:p w14:paraId="0EA926CB" w14:textId="77777777" w:rsidR="002826C0" w:rsidRPr="002826C0" w:rsidRDefault="002826C0" w:rsidP="002826C0">
      <w:pPr>
        <w:spacing w:line="360" w:lineRule="auto"/>
        <w:ind w:firstLine="851"/>
        <w:jc w:val="both"/>
        <w:rPr>
          <w:rFonts w:ascii="Arial" w:hAnsi="Arial" w:cs="Arial"/>
        </w:rPr>
      </w:pPr>
      <w:r w:rsidRPr="002826C0">
        <w:rPr>
          <w:rFonts w:ascii="Arial" w:hAnsi="Arial" w:cs="Arial"/>
        </w:rPr>
        <w:lastRenderedPageBreak/>
        <w:t xml:space="preserve">O sistema foi desenvolvido como uma aplicação web em arquitetura cliente-servidor. O servidor utiliza Java 17, Spring Boot 3, Spring Security com JSON Web Token (JWT), </w:t>
      </w:r>
      <w:proofErr w:type="spellStart"/>
      <w:r w:rsidRPr="002826C0">
        <w:rPr>
          <w:rFonts w:ascii="Arial" w:hAnsi="Arial" w:cs="Arial"/>
        </w:rPr>
        <w:t>Maven</w:t>
      </w:r>
      <w:proofErr w:type="spellEnd"/>
      <w:r w:rsidRPr="002826C0">
        <w:rPr>
          <w:rFonts w:ascii="Arial" w:hAnsi="Arial" w:cs="Arial"/>
        </w:rPr>
        <w:t xml:space="preserve"> como gerenciador de dependências e MySQL 8 como sistema gerenciador de banco de dados, com o esquema </w:t>
      </w:r>
      <w:proofErr w:type="spellStart"/>
      <w:r w:rsidRPr="002826C0">
        <w:rPr>
          <w:rFonts w:ascii="Arial" w:hAnsi="Arial" w:cs="Arial"/>
        </w:rPr>
        <w:t>versionado</w:t>
      </w:r>
      <w:proofErr w:type="spellEnd"/>
      <w:r w:rsidRPr="002826C0">
        <w:rPr>
          <w:rFonts w:ascii="Arial" w:hAnsi="Arial" w:cs="Arial"/>
        </w:rPr>
        <w:t xml:space="preserve"> pelo </w:t>
      </w:r>
      <w:proofErr w:type="spellStart"/>
      <w:r w:rsidRPr="002826C0">
        <w:rPr>
          <w:rFonts w:ascii="Arial" w:hAnsi="Arial" w:cs="Arial"/>
        </w:rPr>
        <w:t>Flyway</w:t>
      </w:r>
      <w:proofErr w:type="spellEnd"/>
      <w:r w:rsidRPr="002826C0">
        <w:rPr>
          <w:rFonts w:ascii="Arial" w:hAnsi="Arial" w:cs="Arial"/>
        </w:rPr>
        <w:t xml:space="preserve">. A interface foi construída em HTML, CSS e </w:t>
      </w:r>
      <w:proofErr w:type="spellStart"/>
      <w:r w:rsidRPr="002826C0">
        <w:rPr>
          <w:rFonts w:ascii="Arial" w:hAnsi="Arial" w:cs="Arial"/>
        </w:rPr>
        <w:t>JavaScript</w:t>
      </w:r>
      <w:proofErr w:type="spellEnd"/>
      <w:r w:rsidRPr="002826C0">
        <w:rPr>
          <w:rFonts w:ascii="Arial" w:hAnsi="Arial" w:cs="Arial"/>
        </w:rPr>
        <w:t xml:space="preserve"> e consome a API por requisições HTTP. O código foi </w:t>
      </w:r>
      <w:proofErr w:type="spellStart"/>
      <w:r w:rsidRPr="002826C0">
        <w:rPr>
          <w:rFonts w:ascii="Arial" w:hAnsi="Arial" w:cs="Arial"/>
        </w:rPr>
        <w:t>versionado</w:t>
      </w:r>
      <w:proofErr w:type="spellEnd"/>
      <w:r w:rsidRPr="002826C0">
        <w:rPr>
          <w:rFonts w:ascii="Arial" w:hAnsi="Arial" w:cs="Arial"/>
        </w:rPr>
        <w:t xml:space="preserve"> com </w:t>
      </w:r>
      <w:proofErr w:type="spellStart"/>
      <w:r w:rsidRPr="002826C0">
        <w:rPr>
          <w:rFonts w:ascii="Arial" w:hAnsi="Arial" w:cs="Arial"/>
        </w:rPr>
        <w:t>Git</w:t>
      </w:r>
      <w:proofErr w:type="spellEnd"/>
      <w:r w:rsidRPr="002826C0">
        <w:rPr>
          <w:rFonts w:ascii="Arial" w:hAnsi="Arial" w:cs="Arial"/>
        </w:rPr>
        <w:t>.</w:t>
      </w:r>
    </w:p>
    <w:p w14:paraId="0A41E37C" w14:textId="77777777" w:rsidR="002826C0" w:rsidRPr="002826C0" w:rsidRDefault="002826C0" w:rsidP="002826C0">
      <w:pPr>
        <w:spacing w:line="360" w:lineRule="auto"/>
        <w:ind w:firstLine="851"/>
        <w:jc w:val="both"/>
        <w:rPr>
          <w:rFonts w:ascii="Arial" w:hAnsi="Arial" w:cs="Arial"/>
        </w:rPr>
      </w:pPr>
      <w:r w:rsidRPr="002826C0">
        <w:rPr>
          <w:rFonts w:ascii="Arial" w:hAnsi="Arial" w:cs="Arial"/>
        </w:rPr>
        <w:t xml:space="preserve">O trabalho foi organizado segundo o </w:t>
      </w:r>
      <w:proofErr w:type="spellStart"/>
      <w:r w:rsidRPr="002826C0">
        <w:rPr>
          <w:rFonts w:ascii="Arial" w:hAnsi="Arial" w:cs="Arial"/>
        </w:rPr>
        <w:t>Scrum</w:t>
      </w:r>
      <w:proofErr w:type="spellEnd"/>
      <w:r w:rsidRPr="002826C0">
        <w:rPr>
          <w:rFonts w:ascii="Arial" w:hAnsi="Arial" w:cs="Arial"/>
        </w:rPr>
        <w:t xml:space="preserve">, com </w:t>
      </w:r>
      <w:proofErr w:type="spellStart"/>
      <w:r w:rsidRPr="002826C0">
        <w:rPr>
          <w:rFonts w:ascii="Arial" w:hAnsi="Arial" w:cs="Arial"/>
        </w:rPr>
        <w:t>sprints</w:t>
      </w:r>
      <w:proofErr w:type="spellEnd"/>
      <w:r w:rsidRPr="002826C0">
        <w:rPr>
          <w:rFonts w:ascii="Arial" w:hAnsi="Arial" w:cs="Arial"/>
        </w:rPr>
        <w:t xml:space="preserve"> quinzenais. Cada </w:t>
      </w:r>
      <w:proofErr w:type="spellStart"/>
      <w:r w:rsidRPr="002826C0">
        <w:rPr>
          <w:rFonts w:ascii="Arial" w:hAnsi="Arial" w:cs="Arial"/>
        </w:rPr>
        <w:t>sprint</w:t>
      </w:r>
      <w:proofErr w:type="spellEnd"/>
      <w:r w:rsidRPr="002826C0">
        <w:rPr>
          <w:rFonts w:ascii="Arial" w:hAnsi="Arial" w:cs="Arial"/>
        </w:rPr>
        <w:t xml:space="preserve"> entregou um incremento utilizável: o modelo de dados e o cadastro de usuários, o fluxo de agendamento, o módulo financ</w:t>
      </w:r>
      <w:bookmarkStart w:id="19" w:name="_GoBack"/>
      <w:bookmarkEnd w:id="19"/>
      <w:r w:rsidRPr="002826C0">
        <w:rPr>
          <w:rFonts w:ascii="Arial" w:hAnsi="Arial" w:cs="Arial"/>
        </w:rPr>
        <w:t>eiro, os painéis de professor e administrador e, ao final, os testes e ajustes. Essa divisão permitiu validar cada regra de negócio antes de construir as funcionalidades que dependem dela, como o repasse, que só pode ser calculado depois que o agendamento e o pagamento estão consolidados.</w:t>
      </w:r>
    </w:p>
    <w:p w14:paraId="1CC0C632" w14:textId="77CF7057" w:rsidR="002826C0" w:rsidRDefault="00833F64" w:rsidP="002826C0">
      <w:pPr>
        <w:pStyle w:val="Ttulo2"/>
      </w:pPr>
      <w:bookmarkStart w:id="20" w:name="_Toc242368863"/>
      <w:r>
        <w:t>4.1 Modelagem Do Banco De Dados</w:t>
      </w:r>
      <w:bookmarkEnd w:id="20"/>
    </w:p>
    <w:p w14:paraId="2A801DD8" w14:textId="4FFB77E8" w:rsidR="002826C0" w:rsidRPr="00833F64" w:rsidRDefault="002826C0" w:rsidP="00833F64">
      <w:pPr>
        <w:spacing w:line="360" w:lineRule="auto"/>
        <w:ind w:firstLine="851"/>
        <w:jc w:val="both"/>
        <w:rPr>
          <w:rFonts w:ascii="Arial" w:hAnsi="Arial" w:cs="Arial"/>
        </w:rPr>
      </w:pPr>
      <w:r w:rsidRPr="00833F64">
        <w:rPr>
          <w:rFonts w:ascii="Arial" w:hAnsi="Arial" w:cs="Arial"/>
        </w:rPr>
        <w:t>O banco de dados do Aula.net foi modelado no MySQL Workbench e é composto por oito tabelas, normalizadas até a terceira forma normal (3FN). A modelagem partiu dos requisitos levantados no benchmark: o sistema precisava registrar quem oferece aulas, quem as contrata, quando acontecem, quanto custam, como são pagas e quanto cabe ao professor depois da comissão da plataforma. A Figura 1 apresenta o diagrama entidade-relacionamento resultante.</w:t>
      </w:r>
    </w:p>
    <w:p w14:paraId="1005AB5B" w14:textId="77777777" w:rsidR="002826C0" w:rsidRPr="00833F64" w:rsidRDefault="002826C0" w:rsidP="00833F64">
      <w:pPr>
        <w:spacing w:line="360" w:lineRule="auto"/>
        <w:ind w:firstLine="851"/>
        <w:jc w:val="both"/>
        <w:rPr>
          <w:rFonts w:ascii="Arial" w:hAnsi="Arial" w:cs="Arial"/>
        </w:rPr>
      </w:pPr>
      <w:r w:rsidRPr="00833F64">
        <w:rPr>
          <w:rFonts w:ascii="Arial" w:hAnsi="Arial" w:cs="Arial"/>
          <w:b/>
        </w:rPr>
        <w:t>Figura 1 – Diagrama entidade-relacionamento do Aula.net</w:t>
      </w:r>
    </w:p>
    <w:p w14:paraId="448B8B43" w14:textId="77777777" w:rsidR="002826C0" w:rsidRPr="00833F64" w:rsidRDefault="002826C0" w:rsidP="00833F64">
      <w:pPr>
        <w:spacing w:line="360" w:lineRule="auto"/>
        <w:ind w:firstLine="851"/>
        <w:jc w:val="both"/>
        <w:rPr>
          <w:rFonts w:ascii="Arial" w:hAnsi="Arial" w:cs="Arial"/>
        </w:rPr>
      </w:pPr>
      <w:r w:rsidRPr="00833F64">
        <w:rPr>
          <w:rFonts w:ascii="Arial" w:hAnsi="Arial" w:cs="Arial"/>
          <w:noProof/>
        </w:rPr>
        <w:lastRenderedPageBreak/>
        <w:drawing>
          <wp:inline distT="0" distB="0" distL="0" distR="0" wp14:anchorId="6CBE2BB4" wp14:editId="08CDAAA8">
            <wp:extent cx="5418743" cy="4158523"/>
            <wp:effectExtent l="0" t="0" r="0" b="0"/>
            <wp:docPr id="1" name="image1" descr="Diagrama entidade-relacionamento do Aula.net"/>
            <wp:cNvGraphicFramePr/>
            <a:graphic xmlns:a="http://schemas.openxmlformats.org/drawingml/2006/main">
              <a:graphicData uri="http://schemas.openxmlformats.org/drawingml/2006/picture">
                <pic:pic xmlns:pic="http://schemas.openxmlformats.org/drawingml/2006/picture">
                  <pic:nvPicPr>
                    <pic:cNvPr id="1" name="image1" descr="Diagrama entidade-relacionamento do Aula.net"/>
                    <pic:cNvPicPr/>
                  </pic:nvPicPr>
                  <pic:blipFill>
                    <a:blip r:embed="rId9"/>
                    <a:stretch>
                      <a:fillRect/>
                    </a:stretch>
                  </pic:blipFill>
                  <pic:spPr>
                    <a:xfrm>
                      <a:off x="0" y="0"/>
                      <a:ext cx="5475013" cy="4201707"/>
                    </a:xfrm>
                    <a:prstGeom prst="rect">
                      <a:avLst/>
                    </a:prstGeom>
                  </pic:spPr>
                </pic:pic>
              </a:graphicData>
            </a:graphic>
          </wp:inline>
        </w:drawing>
      </w:r>
    </w:p>
    <w:p w14:paraId="386A74F0" w14:textId="734D7654" w:rsidR="002826C0" w:rsidRDefault="002826C0" w:rsidP="00833F64">
      <w:pPr>
        <w:spacing w:line="360" w:lineRule="auto"/>
        <w:ind w:firstLine="851"/>
        <w:jc w:val="both"/>
        <w:rPr>
          <w:rFonts w:ascii="Arial" w:hAnsi="Arial" w:cs="Arial"/>
        </w:rPr>
      </w:pPr>
      <w:r w:rsidRPr="00833F64">
        <w:rPr>
          <w:rFonts w:ascii="Arial" w:hAnsi="Arial" w:cs="Arial"/>
        </w:rPr>
        <w:t>Fonte: elaborado pelo autor no MySQL Workbench (2026).</w:t>
      </w:r>
    </w:p>
    <w:p w14:paraId="7DC16115" w14:textId="77777777" w:rsidR="00833F64" w:rsidRPr="00833F64" w:rsidRDefault="00833F64" w:rsidP="00833F64">
      <w:pPr>
        <w:spacing w:line="360" w:lineRule="auto"/>
        <w:ind w:firstLine="851"/>
        <w:jc w:val="both"/>
        <w:rPr>
          <w:rFonts w:ascii="Arial" w:hAnsi="Arial" w:cs="Arial"/>
        </w:rPr>
      </w:pPr>
    </w:p>
    <w:p w14:paraId="6714EEBB" w14:textId="77777777" w:rsidR="002826C0" w:rsidRPr="00833F64" w:rsidRDefault="002826C0" w:rsidP="00833F64">
      <w:pPr>
        <w:spacing w:line="360" w:lineRule="auto"/>
        <w:ind w:firstLine="851"/>
        <w:jc w:val="both"/>
        <w:rPr>
          <w:rFonts w:ascii="Arial" w:hAnsi="Arial" w:cs="Arial"/>
        </w:rPr>
      </w:pPr>
      <w:r w:rsidRPr="00833F64">
        <w:rPr>
          <w:rFonts w:ascii="Arial" w:hAnsi="Arial" w:cs="Arial"/>
        </w:rPr>
        <w:t xml:space="preserve">A tabela </w:t>
      </w:r>
      <w:r w:rsidRPr="00833F64">
        <w:rPr>
          <w:rStyle w:val="CodeChar"/>
          <w:rFonts w:ascii="Arial" w:hAnsi="Arial" w:cs="Arial"/>
        </w:rPr>
        <w:t>usuario</w:t>
      </w:r>
      <w:r w:rsidRPr="00833F64">
        <w:rPr>
          <w:rFonts w:ascii="Arial" w:hAnsi="Arial" w:cs="Arial"/>
        </w:rPr>
        <w:t xml:space="preserve"> concentra alunos, professores e administradores, diferenciados pelo atributo </w:t>
      </w:r>
      <w:r w:rsidRPr="00833F64">
        <w:rPr>
          <w:rStyle w:val="CodeChar"/>
          <w:rFonts w:ascii="Arial" w:hAnsi="Arial" w:cs="Arial"/>
        </w:rPr>
        <w:t>papel</w:t>
      </w:r>
      <w:r w:rsidRPr="00833F64">
        <w:rPr>
          <w:rFonts w:ascii="Arial" w:hAnsi="Arial" w:cs="Arial"/>
        </w:rPr>
        <w:t xml:space="preserve">, do tipo ENUM com os valores ALUNO, PROFESSOR e ADMIN. Essa escolha evita três cadastros paralelos com os mesmos dados de identificação (nome, e-mail, senha, CPF e telefone) e simplifica a autenticação, pois o papel é lido diretamente do registro do usuário e incluído no </w:t>
      </w:r>
      <w:proofErr w:type="spellStart"/>
      <w:r w:rsidRPr="00833F64">
        <w:rPr>
          <w:rFonts w:ascii="Arial" w:hAnsi="Arial" w:cs="Arial"/>
        </w:rPr>
        <w:t>token</w:t>
      </w:r>
      <w:proofErr w:type="spellEnd"/>
      <w:r w:rsidRPr="00833F64">
        <w:rPr>
          <w:rFonts w:ascii="Arial" w:hAnsi="Arial" w:cs="Arial"/>
        </w:rPr>
        <w:t xml:space="preserve"> JWT. O e-mail possui restrição de unicidade e a senha é armazenada como </w:t>
      </w:r>
      <w:proofErr w:type="spellStart"/>
      <w:r w:rsidRPr="00833F64">
        <w:rPr>
          <w:rFonts w:ascii="Arial" w:hAnsi="Arial" w:cs="Arial"/>
        </w:rPr>
        <w:t>hash</w:t>
      </w:r>
      <w:proofErr w:type="spellEnd"/>
      <w:r w:rsidRPr="00833F64">
        <w:rPr>
          <w:rFonts w:ascii="Arial" w:hAnsi="Arial" w:cs="Arial"/>
        </w:rPr>
        <w:t xml:space="preserve"> </w:t>
      </w:r>
      <w:proofErr w:type="spellStart"/>
      <w:r w:rsidRPr="00833F64">
        <w:rPr>
          <w:rFonts w:ascii="Arial" w:hAnsi="Arial" w:cs="Arial"/>
        </w:rPr>
        <w:t>BCrypt</w:t>
      </w:r>
      <w:proofErr w:type="spellEnd"/>
      <w:r w:rsidRPr="00833F64">
        <w:rPr>
          <w:rFonts w:ascii="Arial" w:hAnsi="Arial" w:cs="Arial"/>
        </w:rPr>
        <w:t>, em campo de 255 caracteres.</w:t>
      </w:r>
    </w:p>
    <w:p w14:paraId="29176A14" w14:textId="77777777" w:rsidR="002826C0" w:rsidRPr="00833F64" w:rsidRDefault="002826C0" w:rsidP="00833F64">
      <w:pPr>
        <w:spacing w:line="360" w:lineRule="auto"/>
        <w:ind w:firstLine="851"/>
        <w:jc w:val="both"/>
        <w:rPr>
          <w:rFonts w:ascii="Arial" w:hAnsi="Arial" w:cs="Arial"/>
        </w:rPr>
      </w:pPr>
      <w:r w:rsidRPr="00833F64">
        <w:rPr>
          <w:rFonts w:ascii="Arial" w:hAnsi="Arial" w:cs="Arial"/>
        </w:rPr>
        <w:t xml:space="preserve">A tabela </w:t>
      </w:r>
      <w:r w:rsidRPr="00833F64">
        <w:rPr>
          <w:rStyle w:val="CodeChar"/>
          <w:rFonts w:ascii="Arial" w:hAnsi="Arial" w:cs="Arial"/>
        </w:rPr>
        <w:t>oferta_aula</w:t>
      </w:r>
      <w:r w:rsidRPr="00833F64">
        <w:rPr>
          <w:rFonts w:ascii="Arial" w:hAnsi="Arial" w:cs="Arial"/>
        </w:rPr>
        <w:t xml:space="preserve"> é a entidade associativa entre professor e </w:t>
      </w:r>
      <w:r w:rsidRPr="00833F64">
        <w:rPr>
          <w:rStyle w:val="CodeChar"/>
          <w:rFonts w:ascii="Arial" w:hAnsi="Arial" w:cs="Arial"/>
        </w:rPr>
        <w:t>disciplina</w:t>
      </w:r>
      <w:r w:rsidRPr="00833F64">
        <w:rPr>
          <w:rFonts w:ascii="Arial" w:hAnsi="Arial" w:cs="Arial"/>
        </w:rPr>
        <w:t xml:space="preserve">. Cada oferta define a modalidade (PRESENCIAL ou ONLINE), o valor por hora e o percentual de comissão, o que permite que a plataforma cobre comissões diferentes por professor ou por disciplina. Essa decisão atende a uma das lacunas apontadas no benchmark: plataformas como a </w:t>
      </w:r>
      <w:proofErr w:type="spellStart"/>
      <w:r w:rsidRPr="00833F64">
        <w:rPr>
          <w:rFonts w:ascii="Arial" w:hAnsi="Arial" w:cs="Arial"/>
        </w:rPr>
        <w:t>Wyzant</w:t>
      </w:r>
      <w:proofErr w:type="spellEnd"/>
      <w:r w:rsidRPr="00833F64">
        <w:rPr>
          <w:rFonts w:ascii="Arial" w:hAnsi="Arial" w:cs="Arial"/>
        </w:rPr>
        <w:t xml:space="preserve"> trabalham com comissão fixa, sem configuração por perfil.</w:t>
      </w:r>
    </w:p>
    <w:p w14:paraId="024D5B8F" w14:textId="77777777" w:rsidR="002826C0" w:rsidRPr="00833F64" w:rsidRDefault="002826C0" w:rsidP="00833F64">
      <w:pPr>
        <w:spacing w:line="360" w:lineRule="auto"/>
        <w:ind w:firstLine="851"/>
        <w:jc w:val="both"/>
        <w:rPr>
          <w:rFonts w:ascii="Arial" w:hAnsi="Arial" w:cs="Arial"/>
        </w:rPr>
      </w:pPr>
      <w:r w:rsidRPr="00833F64">
        <w:rPr>
          <w:rFonts w:ascii="Arial" w:hAnsi="Arial" w:cs="Arial"/>
        </w:rPr>
        <w:t xml:space="preserve">O </w:t>
      </w:r>
      <w:r w:rsidRPr="00833F64">
        <w:rPr>
          <w:rStyle w:val="CodeChar"/>
          <w:rFonts w:ascii="Arial" w:hAnsi="Arial" w:cs="Arial"/>
        </w:rPr>
        <w:t>agendamento</w:t>
      </w:r>
      <w:r w:rsidRPr="00833F64">
        <w:rPr>
          <w:rFonts w:ascii="Arial" w:hAnsi="Arial" w:cs="Arial"/>
        </w:rPr>
        <w:t xml:space="preserve"> liga um aluno a uma oferta em data, horário e duração definidos. Seu atributo </w:t>
      </w:r>
      <w:r w:rsidRPr="00833F64">
        <w:rPr>
          <w:rStyle w:val="CodeChar"/>
          <w:rFonts w:ascii="Arial" w:hAnsi="Arial" w:cs="Arial"/>
        </w:rPr>
        <w:t>status</w:t>
      </w:r>
      <w:r w:rsidRPr="00833F64">
        <w:rPr>
          <w:rFonts w:ascii="Arial" w:hAnsi="Arial" w:cs="Arial"/>
        </w:rPr>
        <w:t xml:space="preserve"> admite os valores SOLICITADO, CONFIRMADO, CANCELADO e CONCLUIDO, com SOLICITADO como valor padrão. A partir do </w:t>
      </w:r>
      <w:r w:rsidRPr="00833F64">
        <w:rPr>
          <w:rFonts w:ascii="Arial" w:hAnsi="Arial" w:cs="Arial"/>
        </w:rPr>
        <w:lastRenderedPageBreak/>
        <w:t xml:space="preserve">agendamento derivam três tabelas: </w:t>
      </w:r>
      <w:r w:rsidRPr="00833F64">
        <w:rPr>
          <w:rStyle w:val="CodeChar"/>
          <w:rFonts w:ascii="Arial" w:hAnsi="Arial" w:cs="Arial"/>
        </w:rPr>
        <w:t>pagamento</w:t>
      </w:r>
      <w:r w:rsidRPr="00833F64">
        <w:rPr>
          <w:rFonts w:ascii="Arial" w:hAnsi="Arial" w:cs="Arial"/>
        </w:rPr>
        <w:t xml:space="preserve">, que registra o valor total e o tipo (A_VISTA ou PARCELADO); </w:t>
      </w:r>
      <w:r w:rsidRPr="00833F64">
        <w:rPr>
          <w:rStyle w:val="CodeChar"/>
          <w:rFonts w:ascii="Arial" w:hAnsi="Arial" w:cs="Arial"/>
        </w:rPr>
        <w:t>parcela</w:t>
      </w:r>
      <w:r w:rsidRPr="00833F64">
        <w:rPr>
          <w:rFonts w:ascii="Arial" w:hAnsi="Arial" w:cs="Arial"/>
        </w:rPr>
        <w:t xml:space="preserve">, que guarda cada prestação com vencimento, situação (PENDENTE, PAGO ou ATRASADO), juros e multa; e </w:t>
      </w:r>
      <w:r w:rsidRPr="00833F64">
        <w:rPr>
          <w:rStyle w:val="CodeChar"/>
          <w:rFonts w:ascii="Arial" w:hAnsi="Arial" w:cs="Arial"/>
        </w:rPr>
        <w:t>avaliacao</w:t>
      </w:r>
      <w:r w:rsidRPr="00833F64">
        <w:rPr>
          <w:rFonts w:ascii="Arial" w:hAnsi="Arial" w:cs="Arial"/>
        </w:rPr>
        <w:t xml:space="preserve">, que armazena a nota e o comentário do aluno sobre a aula. A tabela </w:t>
      </w:r>
      <w:r w:rsidRPr="00833F64">
        <w:rPr>
          <w:rStyle w:val="CodeChar"/>
          <w:rFonts w:ascii="Arial" w:hAnsi="Arial" w:cs="Arial"/>
        </w:rPr>
        <w:t>repasse</w:t>
      </w:r>
      <w:r w:rsidRPr="00833F64">
        <w:rPr>
          <w:rFonts w:ascii="Arial" w:hAnsi="Arial" w:cs="Arial"/>
        </w:rPr>
        <w:t xml:space="preserve"> vincula o pagamento ao professor e registra o valor bruto, a comissão retida e o valor líquido, com situação PENDENTE ou REALIZADO.</w:t>
      </w:r>
    </w:p>
    <w:p w14:paraId="7157756F" w14:textId="434125ED" w:rsidR="00A0764D" w:rsidRPr="00833F64" w:rsidRDefault="00A0764D" w:rsidP="00833F64">
      <w:pPr>
        <w:spacing w:line="360" w:lineRule="auto"/>
        <w:ind w:firstLine="851"/>
        <w:jc w:val="both"/>
        <w:rPr>
          <w:rFonts w:ascii="Arial" w:hAnsi="Arial" w:cs="Arial"/>
          <w:color w:val="FF0000"/>
        </w:rPr>
      </w:pPr>
    </w:p>
    <w:p w14:paraId="3558BFA7" w14:textId="28BD393E" w:rsidR="00A0764D" w:rsidRPr="00833F64" w:rsidRDefault="00A0764D" w:rsidP="00833F64">
      <w:pPr>
        <w:spacing w:line="360" w:lineRule="auto"/>
        <w:ind w:firstLine="851"/>
        <w:jc w:val="both"/>
        <w:rPr>
          <w:rFonts w:ascii="Arial" w:hAnsi="Arial" w:cs="Arial"/>
          <w:color w:val="FF0000"/>
        </w:rPr>
      </w:pPr>
    </w:p>
    <w:p w14:paraId="7E49D59D" w14:textId="77777777" w:rsidR="00A0764D" w:rsidRPr="00833F64" w:rsidRDefault="00A0764D" w:rsidP="00833F64">
      <w:pPr>
        <w:spacing w:line="360" w:lineRule="auto"/>
        <w:ind w:firstLine="851"/>
        <w:jc w:val="both"/>
        <w:rPr>
          <w:rFonts w:ascii="Arial" w:hAnsi="Arial" w:cs="Arial"/>
          <w:color w:val="FF0000"/>
        </w:rPr>
      </w:pPr>
    </w:p>
    <w:p w14:paraId="3DA0CAC4" w14:textId="3B6AC46F" w:rsidR="003859F4" w:rsidRDefault="003859F4" w:rsidP="000846A0">
      <w:pPr>
        <w:spacing w:line="360" w:lineRule="auto"/>
        <w:ind w:firstLine="720"/>
        <w:jc w:val="both"/>
        <w:rPr>
          <w:color w:val="FF0000"/>
        </w:rPr>
      </w:pPr>
    </w:p>
    <w:p w14:paraId="09FEBA48" w14:textId="0C3D1B79" w:rsidR="008308F8" w:rsidRDefault="008308F8" w:rsidP="000846A0">
      <w:pPr>
        <w:spacing w:line="360" w:lineRule="auto"/>
        <w:ind w:firstLine="720"/>
        <w:jc w:val="both"/>
        <w:rPr>
          <w:color w:val="FF0000"/>
        </w:rPr>
      </w:pPr>
    </w:p>
    <w:p w14:paraId="1F53B718" w14:textId="69A3C7CB" w:rsidR="008308F8" w:rsidRDefault="008308F8" w:rsidP="000846A0">
      <w:pPr>
        <w:spacing w:line="360" w:lineRule="auto"/>
        <w:ind w:firstLine="720"/>
        <w:jc w:val="both"/>
        <w:rPr>
          <w:color w:val="FF0000"/>
        </w:rPr>
      </w:pPr>
    </w:p>
    <w:p w14:paraId="4B3499CD" w14:textId="3BFD2C42" w:rsidR="008308F8" w:rsidRDefault="008308F8" w:rsidP="000846A0">
      <w:pPr>
        <w:spacing w:line="360" w:lineRule="auto"/>
        <w:ind w:firstLine="720"/>
        <w:jc w:val="both"/>
        <w:rPr>
          <w:color w:val="FF0000"/>
        </w:rPr>
      </w:pPr>
    </w:p>
    <w:p w14:paraId="7A97B132" w14:textId="2875C779" w:rsidR="008308F8" w:rsidRDefault="008308F8" w:rsidP="000846A0">
      <w:pPr>
        <w:spacing w:line="360" w:lineRule="auto"/>
        <w:ind w:firstLine="720"/>
        <w:jc w:val="both"/>
        <w:rPr>
          <w:color w:val="FF0000"/>
        </w:rPr>
      </w:pPr>
    </w:p>
    <w:p w14:paraId="49722D9F" w14:textId="539985FF" w:rsidR="008308F8" w:rsidRDefault="008308F8" w:rsidP="000846A0">
      <w:pPr>
        <w:spacing w:line="360" w:lineRule="auto"/>
        <w:ind w:firstLine="720"/>
        <w:jc w:val="both"/>
        <w:rPr>
          <w:color w:val="FF0000"/>
        </w:rPr>
      </w:pPr>
    </w:p>
    <w:p w14:paraId="43B65AE2" w14:textId="45C9625F" w:rsidR="00833F64" w:rsidRDefault="00833F64" w:rsidP="000846A0">
      <w:pPr>
        <w:spacing w:line="360" w:lineRule="auto"/>
        <w:ind w:firstLine="720"/>
        <w:jc w:val="both"/>
        <w:rPr>
          <w:color w:val="FF0000"/>
        </w:rPr>
      </w:pPr>
    </w:p>
    <w:p w14:paraId="59CFC149" w14:textId="1236E125" w:rsidR="00833F64" w:rsidRDefault="00833F64" w:rsidP="000846A0">
      <w:pPr>
        <w:spacing w:line="360" w:lineRule="auto"/>
        <w:ind w:firstLine="720"/>
        <w:jc w:val="both"/>
        <w:rPr>
          <w:color w:val="FF0000"/>
        </w:rPr>
      </w:pPr>
    </w:p>
    <w:p w14:paraId="5E67F0D4" w14:textId="548ECB2F" w:rsidR="00833F64" w:rsidRDefault="00833F64" w:rsidP="000846A0">
      <w:pPr>
        <w:spacing w:line="360" w:lineRule="auto"/>
        <w:ind w:firstLine="720"/>
        <w:jc w:val="both"/>
        <w:rPr>
          <w:color w:val="FF0000"/>
        </w:rPr>
      </w:pPr>
    </w:p>
    <w:p w14:paraId="05159F92" w14:textId="2997612F" w:rsidR="00833F64" w:rsidRDefault="00833F64" w:rsidP="000846A0">
      <w:pPr>
        <w:spacing w:line="360" w:lineRule="auto"/>
        <w:ind w:firstLine="720"/>
        <w:jc w:val="both"/>
        <w:rPr>
          <w:color w:val="FF0000"/>
        </w:rPr>
      </w:pPr>
    </w:p>
    <w:p w14:paraId="2F7803F1" w14:textId="2A3C1369" w:rsidR="00833F64" w:rsidRDefault="00833F64" w:rsidP="000846A0">
      <w:pPr>
        <w:spacing w:line="360" w:lineRule="auto"/>
        <w:ind w:firstLine="720"/>
        <w:jc w:val="both"/>
        <w:rPr>
          <w:color w:val="FF0000"/>
        </w:rPr>
      </w:pPr>
    </w:p>
    <w:p w14:paraId="5DC17B55" w14:textId="62A56410" w:rsidR="00833F64" w:rsidRDefault="00833F64" w:rsidP="000846A0">
      <w:pPr>
        <w:spacing w:line="360" w:lineRule="auto"/>
        <w:ind w:firstLine="720"/>
        <w:jc w:val="both"/>
        <w:rPr>
          <w:color w:val="FF0000"/>
        </w:rPr>
      </w:pPr>
    </w:p>
    <w:p w14:paraId="7DFCA123" w14:textId="5FBEA80F" w:rsidR="00833F64" w:rsidRDefault="00833F64" w:rsidP="000846A0">
      <w:pPr>
        <w:spacing w:line="360" w:lineRule="auto"/>
        <w:ind w:firstLine="720"/>
        <w:jc w:val="both"/>
        <w:rPr>
          <w:color w:val="FF0000"/>
        </w:rPr>
      </w:pPr>
    </w:p>
    <w:p w14:paraId="30423A77" w14:textId="77C9BA19" w:rsidR="00833F64" w:rsidRDefault="00833F64" w:rsidP="000846A0">
      <w:pPr>
        <w:spacing w:line="360" w:lineRule="auto"/>
        <w:ind w:firstLine="720"/>
        <w:jc w:val="both"/>
        <w:rPr>
          <w:color w:val="FF0000"/>
        </w:rPr>
      </w:pPr>
    </w:p>
    <w:p w14:paraId="10F54D3E" w14:textId="2DA0F640" w:rsidR="00833F64" w:rsidRDefault="00833F64" w:rsidP="000846A0">
      <w:pPr>
        <w:spacing w:line="360" w:lineRule="auto"/>
        <w:ind w:firstLine="720"/>
        <w:jc w:val="both"/>
        <w:rPr>
          <w:color w:val="FF0000"/>
        </w:rPr>
      </w:pPr>
    </w:p>
    <w:p w14:paraId="1313CDF8" w14:textId="79D158F7" w:rsidR="00833F64" w:rsidRDefault="00833F64" w:rsidP="000846A0">
      <w:pPr>
        <w:spacing w:line="360" w:lineRule="auto"/>
        <w:ind w:firstLine="720"/>
        <w:jc w:val="both"/>
        <w:rPr>
          <w:color w:val="FF0000"/>
        </w:rPr>
      </w:pPr>
    </w:p>
    <w:p w14:paraId="6F4EEC92" w14:textId="41D68C28" w:rsidR="00833F64" w:rsidRDefault="00833F64" w:rsidP="000846A0">
      <w:pPr>
        <w:spacing w:line="360" w:lineRule="auto"/>
        <w:ind w:firstLine="720"/>
        <w:jc w:val="both"/>
        <w:rPr>
          <w:color w:val="FF0000"/>
        </w:rPr>
      </w:pPr>
    </w:p>
    <w:p w14:paraId="5ECBC2C1" w14:textId="49FB595A" w:rsidR="00833F64" w:rsidRDefault="00833F64" w:rsidP="000846A0">
      <w:pPr>
        <w:spacing w:line="360" w:lineRule="auto"/>
        <w:ind w:firstLine="720"/>
        <w:jc w:val="both"/>
        <w:rPr>
          <w:color w:val="FF0000"/>
        </w:rPr>
      </w:pPr>
    </w:p>
    <w:p w14:paraId="4A9FB978" w14:textId="6C9B2062" w:rsidR="00833F64" w:rsidRDefault="00833F64" w:rsidP="000846A0">
      <w:pPr>
        <w:spacing w:line="360" w:lineRule="auto"/>
        <w:ind w:firstLine="720"/>
        <w:jc w:val="both"/>
        <w:rPr>
          <w:color w:val="FF0000"/>
        </w:rPr>
      </w:pPr>
    </w:p>
    <w:p w14:paraId="1636501B" w14:textId="3CABE311" w:rsidR="00833F64" w:rsidRDefault="00833F64" w:rsidP="000846A0">
      <w:pPr>
        <w:spacing w:line="360" w:lineRule="auto"/>
        <w:ind w:firstLine="720"/>
        <w:jc w:val="both"/>
        <w:rPr>
          <w:color w:val="FF0000"/>
        </w:rPr>
      </w:pPr>
    </w:p>
    <w:p w14:paraId="2932D30D" w14:textId="1DD76554" w:rsidR="00833F64" w:rsidRDefault="00833F64" w:rsidP="000846A0">
      <w:pPr>
        <w:spacing w:line="360" w:lineRule="auto"/>
        <w:ind w:firstLine="720"/>
        <w:jc w:val="both"/>
        <w:rPr>
          <w:color w:val="FF0000"/>
        </w:rPr>
      </w:pPr>
    </w:p>
    <w:p w14:paraId="139ECE21" w14:textId="3DF22007" w:rsidR="00833F64" w:rsidRDefault="00833F64" w:rsidP="000846A0">
      <w:pPr>
        <w:spacing w:line="360" w:lineRule="auto"/>
        <w:ind w:firstLine="720"/>
        <w:jc w:val="both"/>
        <w:rPr>
          <w:color w:val="FF0000"/>
        </w:rPr>
      </w:pPr>
    </w:p>
    <w:p w14:paraId="0A759B1B" w14:textId="5CCC0CC9" w:rsidR="003859F4" w:rsidRDefault="003859F4" w:rsidP="000846A0">
      <w:pPr>
        <w:spacing w:line="360" w:lineRule="auto"/>
        <w:ind w:firstLine="720"/>
        <w:jc w:val="both"/>
        <w:rPr>
          <w:color w:val="FF0000"/>
        </w:rPr>
      </w:pPr>
    </w:p>
    <w:p w14:paraId="1B135AC8" w14:textId="77777777" w:rsidR="003859F4" w:rsidRPr="000846A0" w:rsidRDefault="003859F4" w:rsidP="000846A0">
      <w:pPr>
        <w:spacing w:line="360" w:lineRule="auto"/>
        <w:ind w:firstLine="720"/>
        <w:jc w:val="both"/>
        <w:rPr>
          <w:color w:val="FF0000"/>
        </w:rPr>
      </w:pPr>
    </w:p>
    <w:p w14:paraId="38648F9C" w14:textId="77777777" w:rsidR="005F3674" w:rsidRDefault="005F3674" w:rsidP="00C560BA">
      <w:pPr>
        <w:pBdr>
          <w:top w:val="nil"/>
          <w:left w:val="nil"/>
          <w:bottom w:val="nil"/>
          <w:right w:val="nil"/>
          <w:between w:val="nil"/>
        </w:pBdr>
        <w:spacing w:line="360" w:lineRule="auto"/>
        <w:jc w:val="both"/>
        <w:rPr>
          <w:color w:val="000000"/>
        </w:rPr>
      </w:pPr>
      <w:bookmarkStart w:id="21" w:name="_xhp5szm9dbz8" w:colFirst="0" w:colLast="0"/>
      <w:bookmarkEnd w:id="21"/>
    </w:p>
    <w:p w14:paraId="3195F9FB" w14:textId="77777777" w:rsidR="008308F8" w:rsidRDefault="008308F8" w:rsidP="00A6541C">
      <w:pPr>
        <w:pBdr>
          <w:top w:val="nil"/>
          <w:left w:val="nil"/>
          <w:bottom w:val="nil"/>
          <w:right w:val="nil"/>
          <w:between w:val="nil"/>
        </w:pBdr>
        <w:spacing w:line="360" w:lineRule="auto"/>
        <w:jc w:val="both"/>
        <w:rPr>
          <w:rFonts w:eastAsia="Arial"/>
          <w:b/>
          <w:color w:val="000000"/>
        </w:rPr>
      </w:pPr>
    </w:p>
    <w:p w14:paraId="7F4CB378" w14:textId="7E417E44" w:rsidR="005F3674" w:rsidRDefault="00794DCB" w:rsidP="00A6541C">
      <w:pPr>
        <w:pBdr>
          <w:top w:val="nil"/>
          <w:left w:val="nil"/>
          <w:bottom w:val="nil"/>
          <w:right w:val="nil"/>
          <w:between w:val="nil"/>
        </w:pBdr>
        <w:spacing w:line="360" w:lineRule="auto"/>
        <w:jc w:val="both"/>
        <w:rPr>
          <w:rFonts w:eastAsia="Arial"/>
          <w:b/>
          <w:color w:val="000000"/>
        </w:rPr>
      </w:pPr>
      <w:r w:rsidRPr="005F3674">
        <w:rPr>
          <w:rFonts w:eastAsia="Arial"/>
          <w:b/>
          <w:color w:val="000000"/>
        </w:rPr>
        <w:t>REFERÊNCIAS</w:t>
      </w:r>
    </w:p>
    <w:p w14:paraId="4CC57924" w14:textId="77777777" w:rsidR="00CE77F4" w:rsidRDefault="00CE77F4" w:rsidP="00CE77F4">
      <w:pPr>
        <w:pStyle w:val="NormalWeb"/>
      </w:pPr>
      <w:r>
        <w:t xml:space="preserve">ASSOCIAÇÃO NACIONAL DE DIREITO AO ENSINO DOMICILIAR (ANED). </w:t>
      </w:r>
      <w:r>
        <w:rPr>
          <w:b/>
          <w:bCs/>
        </w:rPr>
        <w:t>Dados e estatísticas sobre o homeschooling no Brasil</w:t>
      </w:r>
      <w:r>
        <w:t>. Brasília: ANED, 2022.</w:t>
      </w:r>
    </w:p>
    <w:p w14:paraId="4EC52F45" w14:textId="77777777" w:rsidR="00CE77F4" w:rsidRDefault="00CE77F4" w:rsidP="00CE77F4">
      <w:pPr>
        <w:pStyle w:val="NormalWeb"/>
      </w:pPr>
      <w:r>
        <w:t xml:space="preserve">FUNDAÇÃO GETULIO VARGAS (FGV). </w:t>
      </w:r>
      <w:r>
        <w:rPr>
          <w:b/>
          <w:bCs/>
        </w:rPr>
        <w:t>Pesquisa sobre o mercado de trabalho e a adoção do home office nas empresas brasileiras</w:t>
      </w:r>
      <w:r>
        <w:t>. São Paulo: FGV, 2022.</w:t>
      </w:r>
    </w:p>
    <w:p w14:paraId="7DB3580F" w14:textId="77777777" w:rsidR="00CE77F4" w:rsidRDefault="00CE77F4" w:rsidP="00CE77F4">
      <w:pPr>
        <w:pStyle w:val="NormalWeb"/>
      </w:pPr>
      <w:r>
        <w:t xml:space="preserve">INSTITUTO NACIONAL DE ESTUDOS E PESQUISAS EDUCACIONAIS ANÍSIO TEIXEIRA (INEP). </w:t>
      </w:r>
      <w:r>
        <w:rPr>
          <w:b/>
          <w:bCs/>
        </w:rPr>
        <w:t>Censo da Educação Superior 2022</w:t>
      </w:r>
      <w:r>
        <w:t>: notas estatísticas. Brasília: Ministério da Educação, 2022.</w:t>
      </w:r>
    </w:p>
    <w:p w14:paraId="64462A2A" w14:textId="77777777" w:rsidR="00CE77F4" w:rsidRDefault="00CE77F4" w:rsidP="00CE77F4">
      <w:pPr>
        <w:pStyle w:val="NormalWeb"/>
      </w:pPr>
      <w:r>
        <w:t xml:space="preserve">ORGANIZAÇÃO DAS NAÇÕES UNIDAS PARA A EDUCAÇÃO, A CIÊNCIA E A CULTURA (UNESCO). </w:t>
      </w:r>
      <w:r>
        <w:rPr>
          <w:b/>
          <w:bCs/>
        </w:rPr>
        <w:t>A educação em tempos de COVID-19</w:t>
      </w:r>
      <w:r>
        <w:t>: ferramentas e respostas globais. Paris: UNESCO, 2020.</w:t>
      </w:r>
    </w:p>
    <w:p w14:paraId="72CC6AB1" w14:textId="77777777" w:rsidR="00CE77F4" w:rsidRDefault="00CE77F4" w:rsidP="00CE77F4">
      <w:pPr>
        <w:pStyle w:val="NormalWeb"/>
      </w:pPr>
      <w:r>
        <w:t xml:space="preserve">GURU. </w:t>
      </w:r>
      <w:r>
        <w:rPr>
          <w:b/>
          <w:bCs/>
        </w:rPr>
        <w:t xml:space="preserve">Guru: </w:t>
      </w:r>
      <w:proofErr w:type="spellStart"/>
      <w:r>
        <w:rPr>
          <w:b/>
          <w:bCs/>
        </w:rPr>
        <w:t>Find</w:t>
      </w:r>
      <w:proofErr w:type="spellEnd"/>
      <w:r>
        <w:rPr>
          <w:b/>
          <w:bCs/>
        </w:rPr>
        <w:t xml:space="preserve"> </w:t>
      </w:r>
      <w:proofErr w:type="spellStart"/>
      <w:r>
        <w:rPr>
          <w:b/>
          <w:bCs/>
        </w:rPr>
        <w:t>and</w:t>
      </w:r>
      <w:proofErr w:type="spellEnd"/>
      <w:r>
        <w:rPr>
          <w:b/>
          <w:bCs/>
        </w:rPr>
        <w:t xml:space="preserve"> </w:t>
      </w:r>
      <w:proofErr w:type="spellStart"/>
      <w:r>
        <w:rPr>
          <w:b/>
          <w:bCs/>
        </w:rPr>
        <w:t>hire</w:t>
      </w:r>
      <w:proofErr w:type="spellEnd"/>
      <w:r>
        <w:rPr>
          <w:b/>
          <w:bCs/>
        </w:rPr>
        <w:t xml:space="preserve"> expert </w:t>
      </w:r>
      <w:proofErr w:type="spellStart"/>
      <w:r>
        <w:rPr>
          <w:b/>
          <w:bCs/>
        </w:rPr>
        <w:t>freelancers</w:t>
      </w:r>
      <w:proofErr w:type="spellEnd"/>
      <w:r>
        <w:t xml:space="preserve">. [S. l.], 2026. Disponível em: </w:t>
      </w:r>
      <w:hyperlink r:id="rId10" w:tgtFrame="_blank" w:history="1">
        <w:r>
          <w:rPr>
            <w:rStyle w:val="Hyperlink"/>
          </w:rPr>
          <w:t>https://www.guru.com</w:t>
        </w:r>
      </w:hyperlink>
      <w:r>
        <w:t>. Acesso em: 7 jun. 2026.</w:t>
      </w:r>
    </w:p>
    <w:p w14:paraId="2725F58C" w14:textId="77777777" w:rsidR="00CE77F4" w:rsidRDefault="00CE77F4" w:rsidP="00CE77F4">
      <w:pPr>
        <w:pStyle w:val="NormalWeb"/>
      </w:pPr>
      <w:r>
        <w:t xml:space="preserve">SUPERPROF. </w:t>
      </w:r>
      <w:proofErr w:type="spellStart"/>
      <w:r>
        <w:rPr>
          <w:b/>
          <w:bCs/>
        </w:rPr>
        <w:t>Superprof</w:t>
      </w:r>
      <w:proofErr w:type="spellEnd"/>
      <w:r>
        <w:rPr>
          <w:b/>
          <w:bCs/>
        </w:rPr>
        <w:t>: a plataforma de aulas particulares</w:t>
      </w:r>
      <w:r>
        <w:t xml:space="preserve">. [S. l.], 2026. Disponível em: </w:t>
      </w:r>
      <w:hyperlink r:id="rId11" w:tgtFrame="_blank" w:history="1">
        <w:r>
          <w:rPr>
            <w:rStyle w:val="Hyperlink"/>
          </w:rPr>
          <w:t>https://www.superprof.com.br</w:t>
        </w:r>
      </w:hyperlink>
      <w:r>
        <w:t>. Acesso em: 7 jun. 2026.</w:t>
      </w:r>
    </w:p>
    <w:p w14:paraId="7649CF67" w14:textId="77777777" w:rsidR="00CE77F4" w:rsidRDefault="00CE77F4" w:rsidP="00CE77F4">
      <w:pPr>
        <w:pStyle w:val="NormalWeb"/>
      </w:pPr>
      <w:r>
        <w:t xml:space="preserve">WYZANT. </w:t>
      </w:r>
      <w:proofErr w:type="spellStart"/>
      <w:r>
        <w:rPr>
          <w:b/>
          <w:bCs/>
        </w:rPr>
        <w:t>Wyzant</w:t>
      </w:r>
      <w:proofErr w:type="spellEnd"/>
      <w:r>
        <w:rPr>
          <w:b/>
          <w:bCs/>
        </w:rPr>
        <w:t xml:space="preserve">: </w:t>
      </w:r>
      <w:proofErr w:type="spellStart"/>
      <w:r>
        <w:rPr>
          <w:b/>
          <w:bCs/>
        </w:rPr>
        <w:t>Find</w:t>
      </w:r>
      <w:proofErr w:type="spellEnd"/>
      <w:r>
        <w:rPr>
          <w:b/>
          <w:bCs/>
        </w:rPr>
        <w:t xml:space="preserve"> </w:t>
      </w:r>
      <w:proofErr w:type="spellStart"/>
      <w:r>
        <w:rPr>
          <w:b/>
          <w:bCs/>
        </w:rPr>
        <w:t>private</w:t>
      </w:r>
      <w:proofErr w:type="spellEnd"/>
      <w:r>
        <w:rPr>
          <w:b/>
          <w:bCs/>
        </w:rPr>
        <w:t xml:space="preserve"> </w:t>
      </w:r>
      <w:proofErr w:type="spellStart"/>
      <w:r>
        <w:rPr>
          <w:b/>
          <w:bCs/>
        </w:rPr>
        <w:t>tutors</w:t>
      </w:r>
      <w:proofErr w:type="spellEnd"/>
      <w:r>
        <w:rPr>
          <w:b/>
          <w:bCs/>
        </w:rPr>
        <w:t xml:space="preserve"> </w:t>
      </w:r>
      <w:proofErr w:type="spellStart"/>
      <w:r>
        <w:rPr>
          <w:b/>
          <w:bCs/>
        </w:rPr>
        <w:t>at</w:t>
      </w:r>
      <w:proofErr w:type="spellEnd"/>
      <w:r>
        <w:rPr>
          <w:b/>
          <w:bCs/>
        </w:rPr>
        <w:t xml:space="preserve"> </w:t>
      </w:r>
      <w:proofErr w:type="spellStart"/>
      <w:r>
        <w:rPr>
          <w:b/>
          <w:bCs/>
        </w:rPr>
        <w:t>affordable</w:t>
      </w:r>
      <w:proofErr w:type="spellEnd"/>
      <w:r>
        <w:rPr>
          <w:b/>
          <w:bCs/>
        </w:rPr>
        <w:t xml:space="preserve"> </w:t>
      </w:r>
      <w:proofErr w:type="spellStart"/>
      <w:r>
        <w:rPr>
          <w:b/>
          <w:bCs/>
        </w:rPr>
        <w:t>prices</w:t>
      </w:r>
      <w:proofErr w:type="spellEnd"/>
      <w:r>
        <w:t xml:space="preserve">. [S. l.], 2026. Disponível em: </w:t>
      </w:r>
      <w:hyperlink r:id="rId12" w:tgtFrame="_blank" w:history="1">
        <w:r>
          <w:rPr>
            <w:rStyle w:val="Hyperlink"/>
          </w:rPr>
          <w:t>https://www.wyzant.com</w:t>
        </w:r>
      </w:hyperlink>
      <w:r>
        <w:t>. Acesso em: 7 jun. 2026.</w:t>
      </w:r>
    </w:p>
    <w:p w14:paraId="53564FCB" w14:textId="77777777" w:rsidR="0089626F" w:rsidRDefault="0089626F" w:rsidP="0089626F">
      <w:pPr>
        <w:spacing w:after="120" w:line="360" w:lineRule="auto"/>
        <w:jc w:val="both"/>
      </w:pPr>
      <w:r>
        <w:t xml:space="preserve">BECK, Kent et al. Manifesto for </w:t>
      </w:r>
      <w:proofErr w:type="spellStart"/>
      <w:r>
        <w:t>Agile</w:t>
      </w:r>
      <w:proofErr w:type="spellEnd"/>
      <w:r>
        <w:t xml:space="preserve"> Software </w:t>
      </w:r>
      <w:proofErr w:type="spellStart"/>
      <w:r>
        <w:t>Development</w:t>
      </w:r>
      <w:proofErr w:type="spellEnd"/>
      <w:r>
        <w:t>. 2001. Disponível em: https://agilemanifesto.org. Acesso em: jan. 2026.</w:t>
      </w:r>
    </w:p>
    <w:p w14:paraId="31401057" w14:textId="77777777" w:rsidR="0089626F" w:rsidRDefault="0089626F" w:rsidP="0089626F">
      <w:pPr>
        <w:spacing w:after="120" w:line="360" w:lineRule="auto"/>
        <w:jc w:val="both"/>
      </w:pPr>
      <w:r>
        <w:t xml:space="preserve">BEHAR, </w:t>
      </w:r>
      <w:proofErr w:type="spellStart"/>
      <w:r>
        <w:t>Patricia</w:t>
      </w:r>
      <w:proofErr w:type="spellEnd"/>
      <w:r>
        <w:t xml:space="preserve"> </w:t>
      </w:r>
      <w:proofErr w:type="spellStart"/>
      <w:r>
        <w:t>Alejandra</w:t>
      </w:r>
      <w:proofErr w:type="spellEnd"/>
      <w:r>
        <w:t xml:space="preserve"> (Org.). Modelos Pedagógicos em Educação a Distância. Porto Alegre: Artmed, 2009.</w:t>
      </w:r>
    </w:p>
    <w:p w14:paraId="01BF9B2C" w14:textId="77777777" w:rsidR="0089626F" w:rsidRDefault="0089626F" w:rsidP="0089626F">
      <w:pPr>
        <w:spacing w:after="120" w:line="360" w:lineRule="auto"/>
        <w:jc w:val="both"/>
      </w:pPr>
      <w:r>
        <w:t xml:space="preserve">CODD, Edgar F. A </w:t>
      </w:r>
      <w:proofErr w:type="spellStart"/>
      <w:r>
        <w:t>Relational</w:t>
      </w:r>
      <w:proofErr w:type="spellEnd"/>
      <w:r>
        <w:t xml:space="preserve"> </w:t>
      </w:r>
      <w:proofErr w:type="spellStart"/>
      <w:r>
        <w:t>Model</w:t>
      </w:r>
      <w:proofErr w:type="spellEnd"/>
      <w:r>
        <w:t xml:space="preserve"> </w:t>
      </w:r>
      <w:proofErr w:type="spellStart"/>
      <w:r>
        <w:t>of</w:t>
      </w:r>
      <w:proofErr w:type="spellEnd"/>
      <w:r>
        <w:t xml:space="preserve"> Data for </w:t>
      </w:r>
      <w:proofErr w:type="spellStart"/>
      <w:r>
        <w:t>Large</w:t>
      </w:r>
      <w:proofErr w:type="spellEnd"/>
      <w:r>
        <w:t xml:space="preserve"> </w:t>
      </w:r>
      <w:proofErr w:type="spellStart"/>
      <w:r>
        <w:t>Shared</w:t>
      </w:r>
      <w:proofErr w:type="spellEnd"/>
      <w:r>
        <w:t xml:space="preserve"> Data Banks. Communications </w:t>
      </w:r>
      <w:proofErr w:type="spellStart"/>
      <w:r>
        <w:t>of</w:t>
      </w:r>
      <w:proofErr w:type="spellEnd"/>
      <w:r>
        <w:t xml:space="preserve"> </w:t>
      </w:r>
      <w:proofErr w:type="spellStart"/>
      <w:r>
        <w:t>the</w:t>
      </w:r>
      <w:proofErr w:type="spellEnd"/>
      <w:r>
        <w:t xml:space="preserve"> ACM, v. 13, n. 6, p. 377-387, 1970.</w:t>
      </w:r>
    </w:p>
    <w:p w14:paraId="2EB097FD" w14:textId="77777777" w:rsidR="0089626F" w:rsidRDefault="0089626F" w:rsidP="0089626F">
      <w:pPr>
        <w:spacing w:after="120" w:line="360" w:lineRule="auto"/>
        <w:jc w:val="both"/>
      </w:pPr>
      <w:r>
        <w:t xml:space="preserve">DATE, Christopher J.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Database</w:t>
      </w:r>
      <w:proofErr w:type="spellEnd"/>
      <w:r>
        <w:t xml:space="preserve"> Systems. 8. ed. Boston: </w:t>
      </w:r>
      <w:proofErr w:type="spellStart"/>
      <w:r>
        <w:t>Addison</w:t>
      </w:r>
      <w:proofErr w:type="spellEnd"/>
      <w:r>
        <w:t>-Wesley, 2003.</w:t>
      </w:r>
    </w:p>
    <w:p w14:paraId="47C396CF" w14:textId="77777777" w:rsidR="0089626F" w:rsidRDefault="0089626F" w:rsidP="0089626F">
      <w:pPr>
        <w:spacing w:after="120" w:line="360" w:lineRule="auto"/>
        <w:jc w:val="both"/>
      </w:pPr>
      <w:r>
        <w:t xml:space="preserve">ELMASRI, Ramez; NAVATHE, </w:t>
      </w:r>
      <w:proofErr w:type="spellStart"/>
      <w:r>
        <w:t>Shamkant</w:t>
      </w:r>
      <w:proofErr w:type="spellEnd"/>
      <w:r>
        <w:t xml:space="preserve"> B. Fundamentals </w:t>
      </w:r>
      <w:proofErr w:type="spellStart"/>
      <w:r>
        <w:t>of</w:t>
      </w:r>
      <w:proofErr w:type="spellEnd"/>
      <w:r>
        <w:t xml:space="preserve"> </w:t>
      </w:r>
      <w:proofErr w:type="spellStart"/>
      <w:r>
        <w:t>Database</w:t>
      </w:r>
      <w:proofErr w:type="spellEnd"/>
      <w:r>
        <w:t xml:space="preserve"> Systems. 7. ed. New York: Pearson, 2019.</w:t>
      </w:r>
    </w:p>
    <w:p w14:paraId="357D6222" w14:textId="77777777" w:rsidR="0089626F" w:rsidRDefault="0089626F" w:rsidP="0089626F">
      <w:pPr>
        <w:spacing w:after="120" w:line="360" w:lineRule="auto"/>
        <w:jc w:val="both"/>
      </w:pPr>
      <w:r>
        <w:t xml:space="preserve">FIELDING, Roy Thomas. </w:t>
      </w:r>
      <w:proofErr w:type="spellStart"/>
      <w:r>
        <w:t>Architectural</w:t>
      </w:r>
      <w:proofErr w:type="spellEnd"/>
      <w:r>
        <w:t xml:space="preserve"> </w:t>
      </w:r>
      <w:proofErr w:type="spellStart"/>
      <w:r>
        <w:t>Styles</w:t>
      </w:r>
      <w:proofErr w:type="spellEnd"/>
      <w:r>
        <w:t xml:space="preserve"> </w:t>
      </w:r>
      <w:proofErr w:type="spellStart"/>
      <w:r>
        <w:t>and</w:t>
      </w:r>
      <w:proofErr w:type="spellEnd"/>
      <w:r>
        <w:t xml:space="preserve"> </w:t>
      </w:r>
      <w:proofErr w:type="spellStart"/>
      <w:r>
        <w:t>the</w:t>
      </w:r>
      <w:proofErr w:type="spellEnd"/>
      <w:r>
        <w:t xml:space="preserve"> Design </w:t>
      </w:r>
      <w:proofErr w:type="spellStart"/>
      <w:r>
        <w:t>of</w:t>
      </w:r>
      <w:proofErr w:type="spellEnd"/>
      <w:r>
        <w:t xml:space="preserve"> Network-</w:t>
      </w:r>
      <w:proofErr w:type="spellStart"/>
      <w:r>
        <w:t>based</w:t>
      </w:r>
      <w:proofErr w:type="spellEnd"/>
      <w:r>
        <w:t xml:space="preserve"> Software </w:t>
      </w:r>
      <w:proofErr w:type="spellStart"/>
      <w:r>
        <w:t>Architectures</w:t>
      </w:r>
      <w:proofErr w:type="spellEnd"/>
      <w:r>
        <w:t xml:space="preserve">. 2000. Tese (Doutorado em Ciência da Computação) – </w:t>
      </w:r>
      <w:proofErr w:type="spellStart"/>
      <w:r>
        <w:t>University</w:t>
      </w:r>
      <w:proofErr w:type="spellEnd"/>
      <w:r>
        <w:t xml:space="preserve"> </w:t>
      </w:r>
      <w:proofErr w:type="spellStart"/>
      <w:r>
        <w:t>of</w:t>
      </w:r>
      <w:proofErr w:type="spellEnd"/>
      <w:r>
        <w:t xml:space="preserve"> </w:t>
      </w:r>
      <w:proofErr w:type="spellStart"/>
      <w:r>
        <w:t>California</w:t>
      </w:r>
      <w:proofErr w:type="spellEnd"/>
      <w:r>
        <w:t>, Irvine, 2000.</w:t>
      </w:r>
    </w:p>
    <w:p w14:paraId="4A1D1C4A" w14:textId="77777777" w:rsidR="0089626F" w:rsidRDefault="0089626F" w:rsidP="0089626F">
      <w:pPr>
        <w:spacing w:after="120" w:line="360" w:lineRule="auto"/>
        <w:jc w:val="both"/>
      </w:pPr>
      <w:r>
        <w:lastRenderedPageBreak/>
        <w:t>IBGE – INSTITUTO BRASILEIRO DE GEOGRAFIA E ESTATÍSTICA. Pesquisa Nacional por Amostra de Domicílios Contínua (PNAD Contínua) – Educação. Rio de Janeiro: IBGE, 2021.</w:t>
      </w:r>
    </w:p>
    <w:p w14:paraId="59D32A95" w14:textId="77777777" w:rsidR="0089626F" w:rsidRDefault="0089626F" w:rsidP="0089626F">
      <w:pPr>
        <w:spacing w:after="120" w:line="360" w:lineRule="auto"/>
        <w:jc w:val="both"/>
      </w:pPr>
      <w:r>
        <w:t>INEP – INSTITUTO NACIONAL DE ESTUDOS E PESQUISAS EDUCACIONAIS ANÍSIO TEIXEIRA. Censo da Educação Superior 2022. Brasília: INEP, 2022.</w:t>
      </w:r>
    </w:p>
    <w:p w14:paraId="15157EF5" w14:textId="77777777" w:rsidR="0089626F" w:rsidRDefault="0089626F" w:rsidP="0089626F">
      <w:pPr>
        <w:spacing w:after="120" w:line="360" w:lineRule="auto"/>
        <w:jc w:val="both"/>
      </w:pPr>
      <w:r>
        <w:t xml:space="preserve">NIELSEN, Jakob. </w:t>
      </w:r>
      <w:proofErr w:type="spellStart"/>
      <w:r>
        <w:t>Usability</w:t>
      </w:r>
      <w:proofErr w:type="spellEnd"/>
      <w:r>
        <w:t xml:space="preserve"> </w:t>
      </w:r>
      <w:proofErr w:type="spellStart"/>
      <w:r>
        <w:t>Engineering</w:t>
      </w:r>
      <w:proofErr w:type="spellEnd"/>
      <w:r>
        <w:t xml:space="preserve">. San Francisco: Morgan </w:t>
      </w:r>
      <w:proofErr w:type="spellStart"/>
      <w:r>
        <w:t>Kaufmann</w:t>
      </w:r>
      <w:proofErr w:type="spellEnd"/>
      <w:r>
        <w:t>, 1994.</w:t>
      </w:r>
    </w:p>
    <w:p w14:paraId="74B434E6" w14:textId="77777777" w:rsidR="0089626F" w:rsidRDefault="0089626F" w:rsidP="0089626F">
      <w:pPr>
        <w:spacing w:after="120" w:line="360" w:lineRule="auto"/>
        <w:jc w:val="both"/>
      </w:pPr>
      <w:r>
        <w:t xml:space="preserve">OWASP. OWASP Top </w:t>
      </w:r>
      <w:proofErr w:type="spellStart"/>
      <w:r>
        <w:t>Ten</w:t>
      </w:r>
      <w:proofErr w:type="spellEnd"/>
      <w:r>
        <w:t xml:space="preserve"> 2021. The Open Web </w:t>
      </w:r>
      <w:proofErr w:type="spellStart"/>
      <w:r>
        <w:t>Application</w:t>
      </w:r>
      <w:proofErr w:type="spellEnd"/>
      <w:r>
        <w:t xml:space="preserve"> Security Project, 2021. Disponível em: https://owasp.org/Top10. Acesso em: jan. 2026.</w:t>
      </w:r>
    </w:p>
    <w:p w14:paraId="1D3EE690" w14:textId="77777777" w:rsidR="0089626F" w:rsidRDefault="0089626F" w:rsidP="0089626F">
      <w:pPr>
        <w:spacing w:after="120" w:line="360" w:lineRule="auto"/>
        <w:jc w:val="both"/>
      </w:pPr>
      <w:r>
        <w:t xml:space="preserve">SCHWABER, Ken; SUTHERLAND, Jeff. The </w:t>
      </w:r>
      <w:proofErr w:type="spellStart"/>
      <w:r>
        <w:t>Scrum</w:t>
      </w:r>
      <w:proofErr w:type="spellEnd"/>
      <w:r>
        <w:t xml:space="preserve"> </w:t>
      </w:r>
      <w:proofErr w:type="spellStart"/>
      <w:r>
        <w:t>Guide</w:t>
      </w:r>
      <w:proofErr w:type="spellEnd"/>
      <w:r>
        <w:t xml:space="preserve">: o guia definitivo do </w:t>
      </w:r>
      <w:proofErr w:type="spellStart"/>
      <w:r>
        <w:t>Scrum</w:t>
      </w:r>
      <w:proofErr w:type="spellEnd"/>
      <w:r>
        <w:t>. 2020. Disponível em: https://scrumguides.org. Acesso em: jan. 2026.</w:t>
      </w:r>
    </w:p>
    <w:p w14:paraId="111FD4BE" w14:textId="77777777" w:rsidR="0089626F" w:rsidRDefault="0089626F" w:rsidP="0089626F">
      <w:pPr>
        <w:spacing w:after="120" w:line="360" w:lineRule="auto"/>
        <w:jc w:val="both"/>
      </w:pPr>
      <w:r>
        <w:t>SOMMERVILLE, Ian. Engenharia de Software. 9. ed. São Paulo: Pearson, 2011.</w:t>
      </w:r>
    </w:p>
    <w:p w14:paraId="0D3139DE" w14:textId="77777777" w:rsidR="0089626F" w:rsidRDefault="0089626F" w:rsidP="0089626F">
      <w:pPr>
        <w:spacing w:after="120" w:line="360" w:lineRule="auto"/>
        <w:jc w:val="both"/>
      </w:pPr>
      <w:r>
        <w:t xml:space="preserve">STALLINGS, William. Network Security Essentials: </w:t>
      </w:r>
      <w:proofErr w:type="spellStart"/>
      <w:r>
        <w:t>Applications</w:t>
      </w:r>
      <w:proofErr w:type="spellEnd"/>
      <w:r>
        <w:t xml:space="preserve"> </w:t>
      </w:r>
      <w:proofErr w:type="spellStart"/>
      <w:r>
        <w:t>and</w:t>
      </w:r>
      <w:proofErr w:type="spellEnd"/>
      <w:r>
        <w:t xml:space="preserve"> Standards. 6. ed. New York: Pearson, 2017.</w:t>
      </w:r>
    </w:p>
    <w:p w14:paraId="23527749" w14:textId="77777777" w:rsidR="0074612D" w:rsidRDefault="0074612D" w:rsidP="0074612D">
      <w:pPr>
        <w:pStyle w:val="NormalWeb"/>
      </w:pPr>
      <w:r>
        <w:t>ARAÚJO, Lis; MARINHO, Edwin. Desafios da autenticação e autorização na comunicação entre serviços em arquiteturas de microsserviços. In: Anais Estendidos do XXIII Simpósio Brasileiro de Segurança da Informação e de Sistemas Computacionais (</w:t>
      </w:r>
      <w:proofErr w:type="spellStart"/>
      <w:r>
        <w:t>SBSeg</w:t>
      </w:r>
      <w:proofErr w:type="spellEnd"/>
      <w:r>
        <w:t>). Porto Alegre: SBC, 2023.</w:t>
      </w:r>
    </w:p>
    <w:p w14:paraId="2DB6F759" w14:textId="77777777" w:rsidR="0074612D" w:rsidRDefault="0074612D" w:rsidP="0074612D">
      <w:pPr>
        <w:pStyle w:val="NormalWeb"/>
      </w:pPr>
      <w:r>
        <w:t xml:space="preserve">CANCIAN, Rafael </w:t>
      </w:r>
      <w:proofErr w:type="spellStart"/>
      <w:r>
        <w:t>Londero</w:t>
      </w:r>
      <w:proofErr w:type="spellEnd"/>
      <w:r>
        <w:t>; CANAL, Ana Paula. Desenvolvimento de uma API REST utilizando os princípios SOLID para proporcionar o acesso a dados públicos para aplicações no Brasil. Trabalho de Conclusão de Curso (Bacharelado em Ciência da Computação) – Universidade Franciscana (UFN), Santa Maria, 2022.</w:t>
      </w:r>
    </w:p>
    <w:p w14:paraId="5F3BE447" w14:textId="77777777" w:rsidR="0074612D" w:rsidRDefault="0074612D" w:rsidP="0074612D">
      <w:pPr>
        <w:pStyle w:val="NormalWeb"/>
      </w:pPr>
      <w:r>
        <w:t xml:space="preserve">FIELDING, Roy Thomas. </w:t>
      </w:r>
      <w:proofErr w:type="spellStart"/>
      <w:r>
        <w:t>Architectural</w:t>
      </w:r>
      <w:proofErr w:type="spellEnd"/>
      <w:r>
        <w:t xml:space="preserve"> </w:t>
      </w:r>
      <w:proofErr w:type="spellStart"/>
      <w:r>
        <w:t>Styles</w:t>
      </w:r>
      <w:proofErr w:type="spellEnd"/>
      <w:r>
        <w:t xml:space="preserve"> </w:t>
      </w:r>
      <w:proofErr w:type="spellStart"/>
      <w:r>
        <w:t>and</w:t>
      </w:r>
      <w:proofErr w:type="spellEnd"/>
      <w:r>
        <w:t xml:space="preserve"> </w:t>
      </w:r>
      <w:proofErr w:type="spellStart"/>
      <w:r>
        <w:t>the</w:t>
      </w:r>
      <w:proofErr w:type="spellEnd"/>
      <w:r>
        <w:t xml:space="preserve"> Design </w:t>
      </w:r>
      <w:proofErr w:type="spellStart"/>
      <w:r>
        <w:t>of</w:t>
      </w:r>
      <w:proofErr w:type="spellEnd"/>
      <w:r>
        <w:t xml:space="preserve"> Network-</w:t>
      </w:r>
      <w:proofErr w:type="spellStart"/>
      <w:r>
        <w:t>based</w:t>
      </w:r>
      <w:proofErr w:type="spellEnd"/>
      <w:r>
        <w:t xml:space="preserve"> Software </w:t>
      </w:r>
      <w:proofErr w:type="spellStart"/>
      <w:r>
        <w:t>Architectures</w:t>
      </w:r>
      <w:proofErr w:type="spellEnd"/>
      <w:r>
        <w:t xml:space="preserve">. 2000. Tese (Doutorado em Ciência da Computação) – </w:t>
      </w:r>
      <w:proofErr w:type="spellStart"/>
      <w:r>
        <w:t>University</w:t>
      </w:r>
      <w:proofErr w:type="spellEnd"/>
      <w:r>
        <w:t xml:space="preserve"> </w:t>
      </w:r>
      <w:proofErr w:type="spellStart"/>
      <w:r>
        <w:t>of</w:t>
      </w:r>
      <w:proofErr w:type="spellEnd"/>
      <w:r>
        <w:t xml:space="preserve"> </w:t>
      </w:r>
      <w:proofErr w:type="spellStart"/>
      <w:r>
        <w:t>California</w:t>
      </w:r>
      <w:proofErr w:type="spellEnd"/>
      <w:r>
        <w:t>, Irvine, 2000.</w:t>
      </w:r>
    </w:p>
    <w:p w14:paraId="17B1548F" w14:textId="77777777" w:rsidR="0074612D" w:rsidRDefault="0074612D" w:rsidP="0074612D">
      <w:pPr>
        <w:pStyle w:val="NormalWeb"/>
      </w:pPr>
      <w:r>
        <w:t xml:space="preserve">MARTIN, Robert C. Clean </w:t>
      </w:r>
      <w:proofErr w:type="spellStart"/>
      <w:r>
        <w:t>Architecture</w:t>
      </w:r>
      <w:proofErr w:type="spellEnd"/>
      <w:r>
        <w:t xml:space="preserve">: A </w:t>
      </w:r>
      <w:proofErr w:type="spellStart"/>
      <w:r>
        <w:t>Craftsman's</w:t>
      </w:r>
      <w:proofErr w:type="spellEnd"/>
      <w:r>
        <w:t xml:space="preserve"> </w:t>
      </w:r>
      <w:proofErr w:type="spellStart"/>
      <w:r>
        <w:t>Guide</w:t>
      </w:r>
      <w:proofErr w:type="spellEnd"/>
      <w:r>
        <w:t xml:space="preserve"> </w:t>
      </w:r>
      <w:proofErr w:type="spellStart"/>
      <w:r>
        <w:t>to</w:t>
      </w:r>
      <w:proofErr w:type="spellEnd"/>
      <w:r>
        <w:t xml:space="preserve"> Software </w:t>
      </w:r>
      <w:proofErr w:type="spellStart"/>
      <w:r>
        <w:t>Structure</w:t>
      </w:r>
      <w:proofErr w:type="spellEnd"/>
      <w:r>
        <w:t xml:space="preserve"> </w:t>
      </w:r>
      <w:proofErr w:type="spellStart"/>
      <w:r>
        <w:t>and</w:t>
      </w:r>
      <w:proofErr w:type="spellEnd"/>
      <w:r>
        <w:t xml:space="preserve"> Design. Boston: Pearson </w:t>
      </w:r>
      <w:proofErr w:type="spellStart"/>
      <w:r>
        <w:t>Education</w:t>
      </w:r>
      <w:proofErr w:type="spellEnd"/>
      <w:r>
        <w:t>, 2018.</w:t>
      </w:r>
    </w:p>
    <w:p w14:paraId="0905A07C" w14:textId="77777777" w:rsidR="0074612D" w:rsidRDefault="0074612D" w:rsidP="0074612D">
      <w:pPr>
        <w:pStyle w:val="NormalWeb"/>
      </w:pPr>
      <w:r>
        <w:t xml:space="preserve">PARKER, Geoffrey G.; VAN ALSTYNE, Marshall W.; CHOUDARY, </w:t>
      </w:r>
      <w:proofErr w:type="spellStart"/>
      <w:r>
        <w:t>Sangeet</w:t>
      </w:r>
      <w:proofErr w:type="spellEnd"/>
      <w:r>
        <w:t xml:space="preserve"> Paul. Platform </w:t>
      </w:r>
      <w:proofErr w:type="spellStart"/>
      <w:r>
        <w:t>Revolution</w:t>
      </w:r>
      <w:proofErr w:type="spellEnd"/>
      <w:r>
        <w:t xml:space="preserve">: </w:t>
      </w:r>
      <w:proofErr w:type="spellStart"/>
      <w:r>
        <w:t>how</w:t>
      </w:r>
      <w:proofErr w:type="spellEnd"/>
      <w:r>
        <w:t xml:space="preserve"> </w:t>
      </w:r>
      <w:proofErr w:type="spellStart"/>
      <w:r>
        <w:t>networked</w:t>
      </w:r>
      <w:proofErr w:type="spellEnd"/>
      <w:r>
        <w:t xml:space="preserve"> </w:t>
      </w:r>
      <w:proofErr w:type="spellStart"/>
      <w:r>
        <w:t>markets</w:t>
      </w:r>
      <w:proofErr w:type="spellEnd"/>
      <w:r>
        <w:t xml:space="preserve"> are </w:t>
      </w:r>
      <w:proofErr w:type="spellStart"/>
      <w:r>
        <w:t>transforming</w:t>
      </w:r>
      <w:proofErr w:type="spellEnd"/>
      <w:r>
        <w:t xml:space="preserve"> </w:t>
      </w:r>
      <w:proofErr w:type="spellStart"/>
      <w:r>
        <w:t>the</w:t>
      </w:r>
      <w:proofErr w:type="spellEnd"/>
      <w:r>
        <w:t xml:space="preserve"> </w:t>
      </w:r>
      <w:proofErr w:type="spellStart"/>
      <w:r>
        <w:t>economy</w:t>
      </w:r>
      <w:proofErr w:type="spellEnd"/>
      <w:r>
        <w:t xml:space="preserve"> </w:t>
      </w:r>
      <w:proofErr w:type="spellStart"/>
      <w:r>
        <w:t>and</w:t>
      </w:r>
      <w:proofErr w:type="spellEnd"/>
      <w:r>
        <w:t xml:space="preserve"> </w:t>
      </w:r>
      <w:proofErr w:type="spellStart"/>
      <w:r>
        <w:t>how</w:t>
      </w:r>
      <w:proofErr w:type="spellEnd"/>
      <w:r>
        <w:t xml:space="preserve"> </w:t>
      </w:r>
      <w:proofErr w:type="spellStart"/>
      <w:r>
        <w:t>to</w:t>
      </w:r>
      <w:proofErr w:type="spellEnd"/>
      <w:r>
        <w:t xml:space="preserve"> </w:t>
      </w:r>
      <w:proofErr w:type="spellStart"/>
      <w:r>
        <w:t>make</w:t>
      </w:r>
      <w:proofErr w:type="spellEnd"/>
      <w:r>
        <w:t xml:space="preserve"> </w:t>
      </w:r>
      <w:proofErr w:type="spellStart"/>
      <w:r>
        <w:t>them</w:t>
      </w:r>
      <w:proofErr w:type="spellEnd"/>
      <w:r>
        <w:t xml:space="preserve"> </w:t>
      </w:r>
      <w:proofErr w:type="spellStart"/>
      <w:r>
        <w:t>work</w:t>
      </w:r>
      <w:proofErr w:type="spellEnd"/>
      <w:r>
        <w:t xml:space="preserve"> for </w:t>
      </w:r>
      <w:proofErr w:type="spellStart"/>
      <w:r>
        <w:t>you</w:t>
      </w:r>
      <w:proofErr w:type="spellEnd"/>
      <w:r>
        <w:t xml:space="preserve">. New York: W. W. Norton &amp; </w:t>
      </w:r>
      <w:proofErr w:type="spellStart"/>
      <w:r>
        <w:t>Company</w:t>
      </w:r>
      <w:proofErr w:type="spellEnd"/>
      <w:r>
        <w:t>, 2016.</w:t>
      </w:r>
    </w:p>
    <w:p w14:paraId="37EA60CE" w14:textId="77777777" w:rsidR="0074612D" w:rsidRDefault="0074612D" w:rsidP="0074612D">
      <w:pPr>
        <w:pStyle w:val="NormalWeb"/>
      </w:pPr>
      <w:r>
        <w:t xml:space="preserve">PMI — PROJECT MANAGEMENT INSTITUTE. Guia PMBOK: Um Guia para o Conjunto de Conhecimentos em Gerenciamento de Projetos. 7. ed. </w:t>
      </w:r>
      <w:proofErr w:type="spellStart"/>
      <w:r>
        <w:t>Newtown</w:t>
      </w:r>
      <w:proofErr w:type="spellEnd"/>
      <w:r>
        <w:t xml:space="preserve"> Square: Project Management </w:t>
      </w:r>
      <w:proofErr w:type="spellStart"/>
      <w:r>
        <w:t>Institute</w:t>
      </w:r>
      <w:proofErr w:type="spellEnd"/>
      <w:r>
        <w:t>, 2021.</w:t>
      </w:r>
    </w:p>
    <w:p w14:paraId="35909BAC" w14:textId="77777777" w:rsidR="0074612D" w:rsidRDefault="0074612D" w:rsidP="0074612D">
      <w:pPr>
        <w:pStyle w:val="NormalWeb"/>
      </w:pPr>
      <w:r>
        <w:t>PRESSMAN, Roger S. Engenharia de Software: Uma Abordagem Profissional. 7. ed. Porto Alegre: AMGH Editora, 2011.</w:t>
      </w:r>
    </w:p>
    <w:p w14:paraId="07B0F15A" w14:textId="77777777" w:rsidR="0074612D" w:rsidRDefault="0074612D" w:rsidP="0074612D">
      <w:pPr>
        <w:pStyle w:val="NormalWeb"/>
      </w:pPr>
      <w:r>
        <w:lastRenderedPageBreak/>
        <w:t xml:space="preserve">ROCHET, Jean-Charles; TIROLE, Jean. Platform </w:t>
      </w:r>
      <w:proofErr w:type="spellStart"/>
      <w:r>
        <w:t>Competition</w:t>
      </w:r>
      <w:proofErr w:type="spellEnd"/>
      <w:r>
        <w:t xml:space="preserve"> in </w:t>
      </w:r>
      <w:proofErr w:type="spellStart"/>
      <w:r>
        <w:t>Two-Sided</w:t>
      </w:r>
      <w:proofErr w:type="spellEnd"/>
      <w:r>
        <w:t xml:space="preserve"> </w:t>
      </w:r>
      <w:proofErr w:type="spellStart"/>
      <w:r>
        <w:t>Markets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w:t>
      </w:r>
      <w:proofErr w:type="spellStart"/>
      <w:r>
        <w:t>Economic</w:t>
      </w:r>
      <w:proofErr w:type="spellEnd"/>
      <w:r>
        <w:t xml:space="preserve"> </w:t>
      </w:r>
      <w:proofErr w:type="spellStart"/>
      <w:r>
        <w:t>Association</w:t>
      </w:r>
      <w:proofErr w:type="spellEnd"/>
      <w:r>
        <w:t>, v. 1, n. 4, p. 990-1029, 2003.</w:t>
      </w:r>
    </w:p>
    <w:p w14:paraId="2A27B156" w14:textId="77777777" w:rsidR="0074612D" w:rsidRDefault="0074612D" w:rsidP="0074612D">
      <w:pPr>
        <w:pStyle w:val="NormalWeb"/>
      </w:pPr>
      <w:r>
        <w:t xml:space="preserve">VENDRUSCOLO, Maria </w:t>
      </w:r>
      <w:proofErr w:type="spellStart"/>
      <w:r>
        <w:t>Ivanice</w:t>
      </w:r>
      <w:proofErr w:type="spellEnd"/>
      <w:r>
        <w:t xml:space="preserve">; BEHAR, Patrícia </w:t>
      </w:r>
      <w:proofErr w:type="spellStart"/>
      <w:r>
        <w:t>Alejandra</w:t>
      </w:r>
      <w:proofErr w:type="spellEnd"/>
      <w:r>
        <w:t xml:space="preserve">. Investigando modelos pedagógicos para educação a distância: desafios e aspectos emergentes. Educação, Porto Alegre, v. 39, n. 3, p. 302-311, </w:t>
      </w:r>
      <w:proofErr w:type="gramStart"/>
      <w:r>
        <w:t>set./</w:t>
      </w:r>
      <w:proofErr w:type="gramEnd"/>
      <w:r>
        <w:t>dez. 2016.</w:t>
      </w:r>
    </w:p>
    <w:p w14:paraId="4FCAE717" w14:textId="312FEA01" w:rsidR="0074612D" w:rsidRDefault="0074612D" w:rsidP="0074612D">
      <w:pPr>
        <w:pStyle w:val="NormalWeb"/>
      </w:pPr>
      <w:r>
        <w:t xml:space="preserve">WATT, </w:t>
      </w:r>
      <w:proofErr w:type="spellStart"/>
      <w:r>
        <w:t>Adrienne</w:t>
      </w:r>
      <w:proofErr w:type="spellEnd"/>
      <w:r>
        <w:t xml:space="preserve">. </w:t>
      </w:r>
      <w:proofErr w:type="spellStart"/>
      <w:r>
        <w:t>Database</w:t>
      </w:r>
      <w:proofErr w:type="spellEnd"/>
      <w:r>
        <w:t xml:space="preserve"> Design. 2. ed. Victoria: </w:t>
      </w:r>
      <w:proofErr w:type="spellStart"/>
      <w:r>
        <w:t>BCcampus</w:t>
      </w:r>
      <w:proofErr w:type="spellEnd"/>
      <w:r>
        <w:t xml:space="preserve"> Open </w:t>
      </w:r>
      <w:proofErr w:type="spellStart"/>
      <w:r>
        <w:t>Textbook</w:t>
      </w:r>
      <w:proofErr w:type="spellEnd"/>
      <w:r>
        <w:t xml:space="preserve"> Project, 2014.</w:t>
      </w:r>
    </w:p>
    <w:p w14:paraId="7DE451C4" w14:textId="77777777" w:rsidR="003859F4" w:rsidRDefault="003859F4" w:rsidP="003859F4">
      <w:pPr>
        <w:pStyle w:val="NormalWeb"/>
      </w:pPr>
      <w:r>
        <w:t xml:space="preserve">ARAÚJO, </w:t>
      </w:r>
      <w:proofErr w:type="spellStart"/>
      <w:r>
        <w:t>Claudiomar</w:t>
      </w:r>
      <w:proofErr w:type="spellEnd"/>
      <w:r>
        <w:t xml:space="preserve"> Pereira de. Projeto e Implementação de um Serviço Web </w:t>
      </w:r>
      <w:proofErr w:type="spellStart"/>
      <w:r>
        <w:t>RESTful</w:t>
      </w:r>
      <w:proofErr w:type="spellEnd"/>
      <w:r>
        <w:t xml:space="preserve"> com Técnicas de Segurança. 2018. Monografia (Bacharelado em Ciência da Computação) – Centro de Informática, Universidade Federal da Paraíba, João Pessoa, 2018. Disponível em: </w:t>
      </w:r>
      <w:hyperlink r:id="rId13" w:history="1">
        <w:r>
          <w:rPr>
            <w:rStyle w:val="Hyperlink"/>
          </w:rPr>
          <w:t>https://repositorio.ufpb.br/jspui/bitstream/123456789/15636/1/CPA20112018.pdf</w:t>
        </w:r>
      </w:hyperlink>
      <w:r>
        <w:t>.</w:t>
      </w:r>
    </w:p>
    <w:p w14:paraId="3B21C104" w14:textId="77777777" w:rsidR="003859F4" w:rsidRDefault="003859F4" w:rsidP="003859F4">
      <w:pPr>
        <w:pStyle w:val="NormalWeb"/>
      </w:pPr>
      <w:r>
        <w:t>MORAN, José Manuel. Educação híbrida: um conceito-chave para a educação, hoje. In: BACICH, Lilian; TANZI NETO, Adolfo; TREVISANI, Fernando de Mello (org.). Ensino Híbrido: Personalização e Tecnologia na Educação. Porto Alegre: Penso, 2015. p. 27-45.</w:t>
      </w:r>
    </w:p>
    <w:p w14:paraId="18F69730" w14:textId="77777777" w:rsidR="003859F4" w:rsidRDefault="003859F4" w:rsidP="003859F4">
      <w:pPr>
        <w:pStyle w:val="NormalWeb"/>
      </w:pPr>
      <w:r>
        <w:t xml:space="preserve">ROCHET, Jean-Charles; TIROLE, Jean. Platform </w:t>
      </w:r>
      <w:proofErr w:type="spellStart"/>
      <w:r>
        <w:t>Competition</w:t>
      </w:r>
      <w:proofErr w:type="spellEnd"/>
      <w:r>
        <w:t xml:space="preserve"> in </w:t>
      </w:r>
      <w:proofErr w:type="spellStart"/>
      <w:r>
        <w:t>Two-Sided</w:t>
      </w:r>
      <w:proofErr w:type="spellEnd"/>
      <w:r>
        <w:t xml:space="preserve"> </w:t>
      </w:r>
      <w:proofErr w:type="spellStart"/>
      <w:r>
        <w:t>Markets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w:t>
      </w:r>
      <w:proofErr w:type="spellStart"/>
      <w:r>
        <w:t>Economic</w:t>
      </w:r>
      <w:proofErr w:type="spellEnd"/>
      <w:r>
        <w:t xml:space="preserve"> </w:t>
      </w:r>
      <w:proofErr w:type="spellStart"/>
      <w:r>
        <w:t>Association</w:t>
      </w:r>
      <w:proofErr w:type="spellEnd"/>
      <w:r>
        <w:t>, v. 1, n. 4, p. 990-1029, 2003.</w:t>
      </w:r>
    </w:p>
    <w:p w14:paraId="4712D305" w14:textId="77777777" w:rsidR="003859F4" w:rsidRDefault="003859F4" w:rsidP="003859F4">
      <w:pPr>
        <w:pStyle w:val="NormalWeb"/>
      </w:pPr>
      <w:r>
        <w:t xml:space="preserve">SILVA, Zaqueu Moura da. Desenvolvimento de API REST de Autenticação utilizando Spring para Microsserviços. 2023. TCC (Bacharelado em Ciência da Computação) – Centro de Informática, Universidade Federal da Paraíba, João Pessoa, 2023. Disponível em: </w:t>
      </w:r>
      <w:hyperlink r:id="rId14" w:history="1">
        <w:r>
          <w:rPr>
            <w:rStyle w:val="Hyperlink"/>
          </w:rPr>
          <w:t>https://repositorio.ufpb.br/jspui/bitstream/123456789/31769/1/</w:t>
        </w:r>
      </w:hyperlink>
      <w:r>
        <w:t>.</w:t>
      </w:r>
    </w:p>
    <w:p w14:paraId="383644B4" w14:textId="77777777" w:rsidR="003859F4" w:rsidRDefault="003859F4" w:rsidP="003859F4">
      <w:pPr>
        <w:pStyle w:val="NormalWeb"/>
      </w:pPr>
      <w:r>
        <w:t xml:space="preserve">SUPERPROF. Plataforma de aulas particulares. Disponível em: </w:t>
      </w:r>
      <w:hyperlink r:id="rId15" w:history="1">
        <w:r>
          <w:rPr>
            <w:rStyle w:val="Hyperlink"/>
          </w:rPr>
          <w:t>https://www.superprof.com.br</w:t>
        </w:r>
      </w:hyperlink>
      <w:r>
        <w:t>. Acesso em: jun. 2025.</w:t>
      </w:r>
    </w:p>
    <w:p w14:paraId="14F677B9" w14:textId="77777777" w:rsidR="003859F4" w:rsidRDefault="003859F4" w:rsidP="003859F4">
      <w:pPr>
        <w:pStyle w:val="NormalWeb"/>
      </w:pPr>
      <w:r>
        <w:t xml:space="preserve">TUZENKO, </w:t>
      </w:r>
      <w:proofErr w:type="spellStart"/>
      <w:r>
        <w:t>Oleksii</w:t>
      </w:r>
      <w:proofErr w:type="spellEnd"/>
      <w:r>
        <w:t xml:space="preserve">; VOLODIN, </w:t>
      </w:r>
      <w:proofErr w:type="spellStart"/>
      <w:r>
        <w:t>Serhii</w:t>
      </w:r>
      <w:proofErr w:type="spellEnd"/>
      <w:r>
        <w:t xml:space="preserve">. </w:t>
      </w:r>
      <w:proofErr w:type="spellStart"/>
      <w:r>
        <w:t>Розробка</w:t>
      </w:r>
      <w:proofErr w:type="spellEnd"/>
      <w:r>
        <w:t xml:space="preserve"> </w:t>
      </w:r>
      <w:proofErr w:type="spellStart"/>
      <w:r>
        <w:t>вебдодатку</w:t>
      </w:r>
      <w:proofErr w:type="spellEnd"/>
      <w:r>
        <w:t xml:space="preserve"> </w:t>
      </w:r>
      <w:proofErr w:type="spellStart"/>
      <w:r>
        <w:t>для</w:t>
      </w:r>
      <w:proofErr w:type="spellEnd"/>
      <w:r>
        <w:t xml:space="preserve"> </w:t>
      </w:r>
      <w:proofErr w:type="spellStart"/>
      <w:r>
        <w:t>електронної</w:t>
      </w:r>
      <w:proofErr w:type="spellEnd"/>
      <w:r>
        <w:t xml:space="preserve"> </w:t>
      </w:r>
      <w:proofErr w:type="spellStart"/>
      <w:r>
        <w:t>комерції</w:t>
      </w:r>
      <w:proofErr w:type="spellEnd"/>
      <w:r>
        <w:t xml:space="preserve"> [Desenvolvimento de um </w:t>
      </w:r>
      <w:proofErr w:type="gramStart"/>
      <w:r>
        <w:t>aplicativo web</w:t>
      </w:r>
      <w:proofErr w:type="gramEnd"/>
      <w:r>
        <w:t xml:space="preserve"> para comércio eletrônico]. </w:t>
      </w:r>
      <w:proofErr w:type="spellStart"/>
      <w:r>
        <w:t>Вісник</w:t>
      </w:r>
      <w:proofErr w:type="spellEnd"/>
      <w:r>
        <w:t xml:space="preserve"> </w:t>
      </w:r>
      <w:proofErr w:type="spellStart"/>
      <w:r>
        <w:t>Приазовського</w:t>
      </w:r>
      <w:proofErr w:type="spellEnd"/>
      <w:r>
        <w:t xml:space="preserve"> </w:t>
      </w:r>
      <w:proofErr w:type="spellStart"/>
      <w:r>
        <w:t>державного</w:t>
      </w:r>
      <w:proofErr w:type="spellEnd"/>
      <w:r>
        <w:t xml:space="preserve"> </w:t>
      </w:r>
      <w:proofErr w:type="spellStart"/>
      <w:r>
        <w:t>технічного</w:t>
      </w:r>
      <w:proofErr w:type="spellEnd"/>
      <w:r>
        <w:t xml:space="preserve"> </w:t>
      </w:r>
      <w:proofErr w:type="spellStart"/>
      <w:r>
        <w:t>університету</w:t>
      </w:r>
      <w:proofErr w:type="spellEnd"/>
      <w:r>
        <w:t>, Série Ciências Técnicas, n. 47, p. 58-66, 2023.</w:t>
      </w:r>
    </w:p>
    <w:p w14:paraId="4E5BAEE0" w14:textId="77777777" w:rsidR="003859F4" w:rsidRDefault="003859F4" w:rsidP="003859F4">
      <w:pPr>
        <w:pStyle w:val="NormalWeb"/>
      </w:pPr>
      <w:r>
        <w:t xml:space="preserve">WYZANT. Online </w:t>
      </w:r>
      <w:proofErr w:type="spellStart"/>
      <w:r>
        <w:t>tutoring</w:t>
      </w:r>
      <w:proofErr w:type="spellEnd"/>
      <w:r>
        <w:t xml:space="preserve"> </w:t>
      </w:r>
      <w:proofErr w:type="spellStart"/>
      <w:r>
        <w:t>platform</w:t>
      </w:r>
      <w:proofErr w:type="spellEnd"/>
      <w:r>
        <w:t xml:space="preserve">. Disponível em: </w:t>
      </w:r>
      <w:hyperlink r:id="rId16" w:history="1">
        <w:r>
          <w:rPr>
            <w:rStyle w:val="Hyperlink"/>
          </w:rPr>
          <w:t>https://www.wyzant.com</w:t>
        </w:r>
      </w:hyperlink>
      <w:r>
        <w:t>. Acesso em: jun. 2025.</w:t>
      </w:r>
    </w:p>
    <w:p w14:paraId="2E50A9D5" w14:textId="77777777" w:rsidR="003859F4" w:rsidRDefault="003859F4" w:rsidP="003859F4">
      <w:pPr>
        <w:pStyle w:val="NormalWeb"/>
      </w:pPr>
      <w:r>
        <w:t xml:space="preserve">ZULIANELLI, Gabriel Faria et al. Varejo Forte - IF Mais Empreendedor Nacional: remodelagem de negócio para o comércio varejista de Umuarama-PR com foco em transformação digital e desenvolvimento de uma plataforma de </w:t>
      </w:r>
      <w:proofErr w:type="spellStart"/>
      <w:r>
        <w:t>marketplace</w:t>
      </w:r>
      <w:proofErr w:type="spellEnd"/>
      <w:r>
        <w:t xml:space="preserve">. Revista </w:t>
      </w:r>
      <w:proofErr w:type="spellStart"/>
      <w:r>
        <w:t>Mundi</w:t>
      </w:r>
      <w:proofErr w:type="spellEnd"/>
      <w:r>
        <w:t xml:space="preserve"> Engenharia, Tecnologia e Gestão, Paranaguá, v. 7, n. 3, p. 425-1–425-9, 2022.</w:t>
      </w:r>
    </w:p>
    <w:p w14:paraId="1630E788" w14:textId="77777777" w:rsidR="003859F4" w:rsidRDefault="003859F4" w:rsidP="0074612D">
      <w:pPr>
        <w:pStyle w:val="NormalWeb"/>
      </w:pPr>
    </w:p>
    <w:p w14:paraId="79CFAA8A" w14:textId="77777777" w:rsidR="00A6541C" w:rsidRPr="00A6541C" w:rsidRDefault="00A6541C" w:rsidP="00A6541C">
      <w:pPr>
        <w:pBdr>
          <w:top w:val="nil"/>
          <w:left w:val="nil"/>
          <w:bottom w:val="nil"/>
          <w:right w:val="nil"/>
          <w:between w:val="nil"/>
        </w:pBdr>
        <w:spacing w:line="360" w:lineRule="auto"/>
        <w:jc w:val="both"/>
        <w:rPr>
          <w:b/>
          <w:color w:val="000000"/>
        </w:rPr>
      </w:pPr>
    </w:p>
    <w:p w14:paraId="54A4BA36" w14:textId="77777777" w:rsidR="004272C5" w:rsidRPr="00700D14" w:rsidRDefault="004272C5" w:rsidP="00700D14">
      <w:pPr>
        <w:pBdr>
          <w:top w:val="nil"/>
          <w:left w:val="nil"/>
          <w:bottom w:val="nil"/>
          <w:right w:val="nil"/>
          <w:between w:val="nil"/>
        </w:pBdr>
        <w:tabs>
          <w:tab w:val="left" w:pos="2617"/>
        </w:tabs>
        <w:ind w:right="567"/>
        <w:rPr>
          <w:rFonts w:eastAsia="Arial"/>
          <w:color w:val="000000"/>
        </w:rPr>
      </w:pPr>
    </w:p>
    <w:sectPr w:rsidR="004272C5" w:rsidRPr="00700D14">
      <w:headerReference w:type="default" r:id="rId17"/>
      <w:pgSz w:w="11906" w:h="16838"/>
      <w:pgMar w:top="1134" w:right="170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93CCB" w14:textId="77777777" w:rsidR="00A541AB" w:rsidRDefault="00A541AB">
      <w:r>
        <w:separator/>
      </w:r>
    </w:p>
  </w:endnote>
  <w:endnote w:type="continuationSeparator" w:id="0">
    <w:p w14:paraId="5767D867" w14:textId="77777777" w:rsidR="00A541AB" w:rsidRDefault="00A54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973F30D1-8FF3-435E-A523-189AB4D1AC24}"/>
    <w:embedBold r:id="rId2" w:fontKey="{7C0D16B4-5B18-4410-8C8A-E2BF419DF797}"/>
    <w:embedItalic r:id="rId3" w:fontKey="{309C248E-8AEA-40CF-80D5-AD2A8B361C63}"/>
  </w:font>
  <w:font w:name="Liberation Sans">
    <w:altName w:val="Arial"/>
    <w:panose1 w:val="020B0604020202020204"/>
    <w:charset w:val="00"/>
    <w:family w:val="swiss"/>
    <w:pitch w:val="variable"/>
    <w:sig w:usb0="E0000AFF" w:usb1="500078FF" w:usb2="00000021" w:usb3="00000000" w:csb0="000001BF" w:csb1="00000000"/>
    <w:embedRegular r:id="rId4" w:fontKey="{CA6C6465-D0B8-4412-AB8D-6FAD3EA986C6}"/>
  </w:font>
  <w:font w:name="Georgia">
    <w:panose1 w:val="02040502050405020303"/>
    <w:charset w:val="00"/>
    <w:family w:val="roman"/>
    <w:pitch w:val="variable"/>
    <w:sig w:usb0="00000287" w:usb1="00000000" w:usb2="00000000" w:usb3="00000000" w:csb0="0000009F" w:csb1="00000000"/>
    <w:embedItalic r:id="rId5" w:fontKey="{AB3EA945-A5C8-47B6-A15A-8B5BD07C05EE}"/>
  </w:font>
  <w:font w:name="Helvetica">
    <w:panose1 w:val="020B0604020202020204"/>
    <w:charset w:val="00"/>
    <w:family w:val="swiss"/>
    <w:pitch w:val="variable"/>
    <w:sig w:usb0="E0002EFF" w:usb1="C000785B" w:usb2="00000009" w:usb3="00000000" w:csb0="000001FF" w:csb1="00000000"/>
    <w:embedRegular r:id="rId6" w:fontKey="{BC1ED43A-E77F-41A1-8BF3-64C22F8F6CF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D6AEC38-DD90-4BD2-AAE9-AA6E894AC377}"/>
  </w:font>
  <w:font w:name="Consolas">
    <w:panose1 w:val="020B0609020204030204"/>
    <w:charset w:val="00"/>
    <w:family w:val="modern"/>
    <w:pitch w:val="fixed"/>
    <w:sig w:usb0="E00006FF" w:usb1="0000FCFF" w:usb2="00000001" w:usb3="00000000" w:csb0="0000019F" w:csb1="00000000"/>
    <w:embedRegular r:id="rId8" w:fontKey="{3D26619E-C484-4267-8058-7463D9849514}"/>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E53264" w14:textId="77777777" w:rsidR="00A541AB" w:rsidRDefault="00A541AB">
      <w:r>
        <w:separator/>
      </w:r>
    </w:p>
  </w:footnote>
  <w:footnote w:type="continuationSeparator" w:id="0">
    <w:p w14:paraId="444F39D0" w14:textId="77777777" w:rsidR="00A541AB" w:rsidRDefault="00A541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56C92" w14:textId="77777777" w:rsidR="00C15477" w:rsidRDefault="00C15477">
    <w:pPr>
      <w:pBdr>
        <w:top w:val="nil"/>
        <w:left w:val="nil"/>
        <w:bottom w:val="nil"/>
        <w:right w:val="nil"/>
        <w:between w:val="nil"/>
      </w:pBdr>
      <w:tabs>
        <w:tab w:val="center" w:pos="4252"/>
        <w:tab w:val="right" w:pos="8504"/>
      </w:tabs>
      <w:ind w:firstLine="709"/>
      <w:jc w:val="right"/>
      <w:rPr>
        <w:color w:val="000000"/>
      </w:rPr>
    </w:pPr>
  </w:p>
  <w:p w14:paraId="22F31B85" w14:textId="77777777" w:rsidR="00C15477" w:rsidRDefault="00C15477">
    <w:pPr>
      <w:pBdr>
        <w:top w:val="nil"/>
        <w:left w:val="nil"/>
        <w:bottom w:val="nil"/>
        <w:right w:val="nil"/>
        <w:between w:val="nil"/>
      </w:pBdr>
      <w:tabs>
        <w:tab w:val="center" w:pos="4252"/>
        <w:tab w:val="right" w:pos="8504"/>
      </w:tabs>
      <w:spacing w:after="168"/>
      <w:ind w:right="360" w:firstLine="709"/>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27C5"/>
    <w:multiLevelType w:val="multilevel"/>
    <w:tmpl w:val="74D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4D5"/>
    <w:multiLevelType w:val="multilevel"/>
    <w:tmpl w:val="54EC41C0"/>
    <w:lvl w:ilvl="0">
      <w:start w:val="2"/>
      <w:numFmt w:val="decimal"/>
      <w:lvlText w:val="%1."/>
      <w:lvlJc w:val="left"/>
      <w:pPr>
        <w:ind w:left="360" w:hanging="360"/>
      </w:pPr>
    </w:lvl>
    <w:lvl w:ilvl="1">
      <w:start w:val="2"/>
      <w:numFmt w:val="decimal"/>
      <w:lvlText w:val="%1.%2"/>
      <w:lvlJc w:val="left"/>
      <w:pPr>
        <w:ind w:left="400" w:hanging="40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DB847C2"/>
    <w:multiLevelType w:val="hybridMultilevel"/>
    <w:tmpl w:val="42E8130C"/>
    <w:lvl w:ilvl="0" w:tplc="39A26D9C">
      <w:start w:val="1"/>
      <w:numFmt w:val="bullet"/>
      <w:lvlText w:val="•"/>
      <w:lvlJc w:val="left"/>
      <w:pPr>
        <w:ind w:left="720" w:hanging="360"/>
      </w:pPr>
    </w:lvl>
    <w:lvl w:ilvl="1" w:tplc="8E469910">
      <w:numFmt w:val="decimal"/>
      <w:lvlText w:val=""/>
      <w:lvlJc w:val="left"/>
    </w:lvl>
    <w:lvl w:ilvl="2" w:tplc="822EAD36">
      <w:numFmt w:val="decimal"/>
      <w:lvlText w:val=""/>
      <w:lvlJc w:val="left"/>
    </w:lvl>
    <w:lvl w:ilvl="3" w:tplc="95A44914">
      <w:numFmt w:val="decimal"/>
      <w:lvlText w:val=""/>
      <w:lvlJc w:val="left"/>
    </w:lvl>
    <w:lvl w:ilvl="4" w:tplc="151AFF4E">
      <w:numFmt w:val="decimal"/>
      <w:lvlText w:val=""/>
      <w:lvlJc w:val="left"/>
    </w:lvl>
    <w:lvl w:ilvl="5" w:tplc="FE885828">
      <w:numFmt w:val="decimal"/>
      <w:lvlText w:val=""/>
      <w:lvlJc w:val="left"/>
    </w:lvl>
    <w:lvl w:ilvl="6" w:tplc="53D68836">
      <w:numFmt w:val="decimal"/>
      <w:lvlText w:val=""/>
      <w:lvlJc w:val="left"/>
    </w:lvl>
    <w:lvl w:ilvl="7" w:tplc="289C5FB6">
      <w:numFmt w:val="decimal"/>
      <w:lvlText w:val=""/>
      <w:lvlJc w:val="left"/>
    </w:lvl>
    <w:lvl w:ilvl="8" w:tplc="4568FE50">
      <w:numFmt w:val="decimal"/>
      <w:lvlText w:val=""/>
      <w:lvlJc w:val="left"/>
    </w:lvl>
  </w:abstractNum>
  <w:abstractNum w:abstractNumId="3" w15:restartNumberingAfterBreak="0">
    <w:nsid w:val="39343F8E"/>
    <w:multiLevelType w:val="multilevel"/>
    <w:tmpl w:val="B9FCA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AC43E6A"/>
    <w:multiLevelType w:val="multilevel"/>
    <w:tmpl w:val="5B2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25145"/>
    <w:multiLevelType w:val="multilevel"/>
    <w:tmpl w:val="1478A0DA"/>
    <w:lvl w:ilvl="0">
      <w:start w:val="2"/>
      <w:numFmt w:val="decimal"/>
      <w:lvlText w:val="%1."/>
      <w:lvlJc w:val="left"/>
      <w:pPr>
        <w:ind w:left="360" w:hanging="360"/>
      </w:pPr>
      <w:rPr>
        <w:rFonts w:ascii="Times New Roman" w:eastAsia="Times New Roman" w:hAnsi="Times New Roman" w:cs="Times New Roman"/>
        <w:color w:val="000000"/>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1"/>
  </w:num>
  <w:num w:numId="2">
    <w:abstractNumId w:val="5"/>
  </w:num>
  <w:num w:numId="3">
    <w:abstractNumId w:val="3"/>
  </w:num>
  <w:num w:numId="4">
    <w:abstractNumId w:val="0"/>
  </w:num>
  <w:num w:numId="5">
    <w:abstractNumId w:val="4"/>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2C5"/>
    <w:rsid w:val="00004E7A"/>
    <w:rsid w:val="00010DB0"/>
    <w:rsid w:val="0003659F"/>
    <w:rsid w:val="00045E90"/>
    <w:rsid w:val="000546B5"/>
    <w:rsid w:val="000628C4"/>
    <w:rsid w:val="00067B52"/>
    <w:rsid w:val="00077274"/>
    <w:rsid w:val="000846A0"/>
    <w:rsid w:val="00091CE0"/>
    <w:rsid w:val="000C5E7A"/>
    <w:rsid w:val="000C6264"/>
    <w:rsid w:val="000E1688"/>
    <w:rsid w:val="000F0D69"/>
    <w:rsid w:val="00106884"/>
    <w:rsid w:val="0011276D"/>
    <w:rsid w:val="00114585"/>
    <w:rsid w:val="00123D90"/>
    <w:rsid w:val="00136914"/>
    <w:rsid w:val="001469D3"/>
    <w:rsid w:val="0015117D"/>
    <w:rsid w:val="00174AEE"/>
    <w:rsid w:val="001B3BCF"/>
    <w:rsid w:val="001E404E"/>
    <w:rsid w:val="001E5301"/>
    <w:rsid w:val="00222740"/>
    <w:rsid w:val="00223871"/>
    <w:rsid w:val="00225728"/>
    <w:rsid w:val="00225EF2"/>
    <w:rsid w:val="00241E1A"/>
    <w:rsid w:val="00263328"/>
    <w:rsid w:val="00266A26"/>
    <w:rsid w:val="002826C0"/>
    <w:rsid w:val="002B3DAB"/>
    <w:rsid w:val="002C672F"/>
    <w:rsid w:val="002E176C"/>
    <w:rsid w:val="002E60B3"/>
    <w:rsid w:val="00326CBA"/>
    <w:rsid w:val="003469AD"/>
    <w:rsid w:val="00347226"/>
    <w:rsid w:val="003513E7"/>
    <w:rsid w:val="003539D0"/>
    <w:rsid w:val="00356C82"/>
    <w:rsid w:val="00363F9E"/>
    <w:rsid w:val="00371D96"/>
    <w:rsid w:val="003859F4"/>
    <w:rsid w:val="00393967"/>
    <w:rsid w:val="003C386B"/>
    <w:rsid w:val="003F56E5"/>
    <w:rsid w:val="00403C41"/>
    <w:rsid w:val="00426F0B"/>
    <w:rsid w:val="004272C5"/>
    <w:rsid w:val="004450C6"/>
    <w:rsid w:val="00482B04"/>
    <w:rsid w:val="004B68AE"/>
    <w:rsid w:val="004D5CDA"/>
    <w:rsid w:val="004F57C2"/>
    <w:rsid w:val="005125BD"/>
    <w:rsid w:val="00535AFF"/>
    <w:rsid w:val="00553932"/>
    <w:rsid w:val="005542CA"/>
    <w:rsid w:val="0056190C"/>
    <w:rsid w:val="00573054"/>
    <w:rsid w:val="0059583E"/>
    <w:rsid w:val="005A53C4"/>
    <w:rsid w:val="005B1237"/>
    <w:rsid w:val="005C4881"/>
    <w:rsid w:val="005E4F74"/>
    <w:rsid w:val="005F3674"/>
    <w:rsid w:val="006030AA"/>
    <w:rsid w:val="006429DD"/>
    <w:rsid w:val="00647AD4"/>
    <w:rsid w:val="00680019"/>
    <w:rsid w:val="00686F58"/>
    <w:rsid w:val="006A38D9"/>
    <w:rsid w:val="006B2E89"/>
    <w:rsid w:val="006C1523"/>
    <w:rsid w:val="006C7F8C"/>
    <w:rsid w:val="006D5F28"/>
    <w:rsid w:val="006E167D"/>
    <w:rsid w:val="006F2774"/>
    <w:rsid w:val="00700D14"/>
    <w:rsid w:val="007015B1"/>
    <w:rsid w:val="0070720C"/>
    <w:rsid w:val="00721723"/>
    <w:rsid w:val="00735229"/>
    <w:rsid w:val="0074612D"/>
    <w:rsid w:val="00757A46"/>
    <w:rsid w:val="00770EFA"/>
    <w:rsid w:val="00773B33"/>
    <w:rsid w:val="007746E5"/>
    <w:rsid w:val="007870ED"/>
    <w:rsid w:val="00794DCB"/>
    <w:rsid w:val="007D50C4"/>
    <w:rsid w:val="007D7371"/>
    <w:rsid w:val="00812BD6"/>
    <w:rsid w:val="00820882"/>
    <w:rsid w:val="008308F8"/>
    <w:rsid w:val="00833F64"/>
    <w:rsid w:val="00842083"/>
    <w:rsid w:val="00844BBC"/>
    <w:rsid w:val="00863843"/>
    <w:rsid w:val="00874D50"/>
    <w:rsid w:val="0089626F"/>
    <w:rsid w:val="008E00CC"/>
    <w:rsid w:val="008F0A99"/>
    <w:rsid w:val="00957CCF"/>
    <w:rsid w:val="00964FF1"/>
    <w:rsid w:val="009B0A4D"/>
    <w:rsid w:val="009B3214"/>
    <w:rsid w:val="009D0F35"/>
    <w:rsid w:val="009D466C"/>
    <w:rsid w:val="009E3F56"/>
    <w:rsid w:val="009E4251"/>
    <w:rsid w:val="009F66FC"/>
    <w:rsid w:val="00A04A48"/>
    <w:rsid w:val="00A0764D"/>
    <w:rsid w:val="00A1215A"/>
    <w:rsid w:val="00A1273B"/>
    <w:rsid w:val="00A158D3"/>
    <w:rsid w:val="00A30487"/>
    <w:rsid w:val="00A541AB"/>
    <w:rsid w:val="00A6227E"/>
    <w:rsid w:val="00A63DD7"/>
    <w:rsid w:val="00A6541C"/>
    <w:rsid w:val="00A76232"/>
    <w:rsid w:val="00A83D1C"/>
    <w:rsid w:val="00AA06A7"/>
    <w:rsid w:val="00AB0D2F"/>
    <w:rsid w:val="00AB1712"/>
    <w:rsid w:val="00AB1DCF"/>
    <w:rsid w:val="00AC0AF3"/>
    <w:rsid w:val="00AC5CA9"/>
    <w:rsid w:val="00AD372F"/>
    <w:rsid w:val="00AE6893"/>
    <w:rsid w:val="00B130A0"/>
    <w:rsid w:val="00B307B3"/>
    <w:rsid w:val="00B33A37"/>
    <w:rsid w:val="00B44EBF"/>
    <w:rsid w:val="00B451A0"/>
    <w:rsid w:val="00B4589A"/>
    <w:rsid w:val="00B60E1C"/>
    <w:rsid w:val="00B66B33"/>
    <w:rsid w:val="00B81752"/>
    <w:rsid w:val="00B829B7"/>
    <w:rsid w:val="00C00DAD"/>
    <w:rsid w:val="00C15477"/>
    <w:rsid w:val="00C15729"/>
    <w:rsid w:val="00C45051"/>
    <w:rsid w:val="00C505AB"/>
    <w:rsid w:val="00C560BA"/>
    <w:rsid w:val="00C6577B"/>
    <w:rsid w:val="00C77B92"/>
    <w:rsid w:val="00CC0F10"/>
    <w:rsid w:val="00CE77F4"/>
    <w:rsid w:val="00D015E2"/>
    <w:rsid w:val="00D01637"/>
    <w:rsid w:val="00D04BB5"/>
    <w:rsid w:val="00D354AE"/>
    <w:rsid w:val="00D64FB8"/>
    <w:rsid w:val="00D674CB"/>
    <w:rsid w:val="00DA1ACB"/>
    <w:rsid w:val="00DA7DA9"/>
    <w:rsid w:val="00E03A61"/>
    <w:rsid w:val="00E043F3"/>
    <w:rsid w:val="00E138EF"/>
    <w:rsid w:val="00E142F6"/>
    <w:rsid w:val="00E418F3"/>
    <w:rsid w:val="00E54293"/>
    <w:rsid w:val="00E569C8"/>
    <w:rsid w:val="00E62949"/>
    <w:rsid w:val="00E75BC7"/>
    <w:rsid w:val="00E95A26"/>
    <w:rsid w:val="00ED2F53"/>
    <w:rsid w:val="00EE4425"/>
    <w:rsid w:val="00F27C6A"/>
    <w:rsid w:val="00F705C8"/>
    <w:rsid w:val="00F722BB"/>
    <w:rsid w:val="00F726B0"/>
    <w:rsid w:val="00F744AA"/>
    <w:rsid w:val="00F83C7A"/>
    <w:rsid w:val="00F93518"/>
    <w:rsid w:val="00F9354C"/>
    <w:rsid w:val="00F94639"/>
    <w:rsid w:val="00FD145D"/>
    <w:rsid w:val="00FD5E12"/>
    <w:rsid w:val="00FF20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B761"/>
  <w15:docId w15:val="{F3D05C65-C0CC-0747-945F-00DF61D7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264"/>
  </w:style>
  <w:style w:type="paragraph" w:styleId="Ttulo1">
    <w:name w:val="heading 1"/>
    <w:basedOn w:val="Normal"/>
    <w:next w:val="Normal"/>
    <w:uiPriority w:val="9"/>
    <w:qFormat/>
    <w:pPr>
      <w:outlineLvl w:val="0"/>
    </w:pPr>
    <w:rPr>
      <w:b/>
      <w:bCs/>
    </w:rPr>
  </w:style>
  <w:style w:type="paragraph" w:styleId="Ttulo2">
    <w:name w:val="heading 2"/>
    <w:basedOn w:val="Normal"/>
    <w:next w:val="Normal"/>
    <w:uiPriority w:val="9"/>
    <w:unhideWhenUsed/>
    <w:qFormat/>
    <w:pPr>
      <w:pBdr>
        <w:top w:val="nil"/>
        <w:left w:val="nil"/>
        <w:bottom w:val="nil"/>
        <w:right w:val="nil"/>
        <w:between w:val="nil"/>
      </w:pBdr>
      <w:spacing w:before="240" w:after="168" w:line="360" w:lineRule="auto"/>
      <w:jc w:val="both"/>
      <w:outlineLvl w:val="1"/>
    </w:pPr>
    <w:rPr>
      <w:b/>
      <w:bCs/>
      <w:color w:val="000000"/>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Ttulo5">
    <w:name w:val="heading 5"/>
    <w:basedOn w:val="Normal"/>
    <w:next w:val="Normal"/>
    <w:uiPriority w:val="9"/>
    <w:unhideWhenUsed/>
    <w:qFormat/>
    <w:pPr>
      <w:keepNext/>
      <w:keepLines/>
      <w:spacing w:before="4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3">
    <w:name w:val="13"/>
    <w:basedOn w:val="TableNormal"/>
    <w:tblPr>
      <w:tblStyleRowBandSize w:val="1"/>
      <w:tblStyleColBandSize w:val="1"/>
      <w:tblCellMar>
        <w:top w:w="0" w:type="dxa"/>
        <w:left w:w="108" w:type="dxa"/>
        <w:bottom w:w="0" w:type="dxa"/>
        <w:right w:w="108" w:type="dxa"/>
      </w:tblCellMar>
    </w:tblPr>
  </w:style>
  <w:style w:type="table" w:customStyle="1" w:styleId="12">
    <w:name w:val="12"/>
    <w:basedOn w:val="TableNormal"/>
    <w:tblPr>
      <w:tblStyleRowBandSize w:val="1"/>
      <w:tblStyleColBandSize w:val="1"/>
      <w:tblCellMar>
        <w:top w:w="0" w:type="dxa"/>
        <w:left w:w="108" w:type="dxa"/>
        <w:bottom w:w="0" w:type="dxa"/>
        <w:right w:w="108" w:type="dxa"/>
      </w:tblCellMar>
    </w:tblPr>
  </w:style>
  <w:style w:type="table" w:customStyle="1" w:styleId="11">
    <w:name w:val="11"/>
    <w:basedOn w:val="TableNormal"/>
    <w:tblPr>
      <w:tblStyleRowBandSize w:val="1"/>
      <w:tblStyleColBandSize w:val="1"/>
      <w:tblCellMar>
        <w:top w:w="0" w:type="dxa"/>
        <w:left w:w="108" w:type="dxa"/>
        <w:bottom w:w="0" w:type="dxa"/>
        <w:right w:w="108" w:type="dxa"/>
      </w:tblCellMar>
    </w:tblPr>
  </w:style>
  <w:style w:type="table" w:customStyle="1" w:styleId="10">
    <w:name w:val="10"/>
    <w:basedOn w:val="TableNormal"/>
    <w:tblPr>
      <w:tblStyleRowBandSize w:val="1"/>
      <w:tblStyleColBandSize w:val="1"/>
      <w:tblCellMar>
        <w:top w:w="0" w:type="dxa"/>
        <w:left w:w="108" w:type="dxa"/>
        <w:bottom w:w="0" w:type="dxa"/>
        <w:right w:w="108" w:type="dxa"/>
      </w:tblCellMar>
    </w:tblPr>
  </w:style>
  <w:style w:type="table" w:customStyle="1" w:styleId="9">
    <w:name w:val="9"/>
    <w:basedOn w:val="TableNormal"/>
    <w:tblPr>
      <w:tblStyleRowBandSize w:val="1"/>
      <w:tblStyleColBandSize w:val="1"/>
      <w:tblCellMar>
        <w:top w:w="0" w:type="dxa"/>
        <w:left w:w="108" w:type="dxa"/>
        <w:bottom w:w="0" w:type="dxa"/>
        <w:right w:w="108" w:type="dxa"/>
      </w:tblCellMar>
    </w:tblPr>
  </w:style>
  <w:style w:type="table" w:customStyle="1" w:styleId="8">
    <w:name w:val="8"/>
    <w:basedOn w:val="TableNormal"/>
    <w:tblPr>
      <w:tblStyleRowBandSize w:val="1"/>
      <w:tblStyleColBandSize w:val="1"/>
      <w:tblCellMar>
        <w:top w:w="0" w:type="dxa"/>
        <w:left w:w="10" w:type="dxa"/>
        <w:bottom w:w="0" w:type="dxa"/>
        <w:right w:w="10" w:type="dxa"/>
      </w:tblCellMar>
    </w:tblPr>
  </w:style>
  <w:style w:type="table" w:customStyle="1" w:styleId="7">
    <w:name w:val="7"/>
    <w:basedOn w:val="TableNormal"/>
    <w:tblPr>
      <w:tblStyleRowBandSize w:val="1"/>
      <w:tblStyleColBandSize w:val="1"/>
      <w:tblCellMar>
        <w:top w:w="0" w:type="dxa"/>
        <w:left w:w="10" w:type="dxa"/>
        <w:bottom w:w="0" w:type="dxa"/>
        <w:right w:w="10" w:type="dxa"/>
      </w:tblCellMar>
    </w:tblPr>
  </w:style>
  <w:style w:type="table" w:customStyle="1" w:styleId="6">
    <w:name w:val="6"/>
    <w:basedOn w:val="TableNormal"/>
    <w:tblPr>
      <w:tblStyleRowBandSize w:val="1"/>
      <w:tblStyleColBandSize w:val="1"/>
      <w:tblCellMar>
        <w:top w:w="0" w:type="dxa"/>
        <w:left w:w="10" w:type="dxa"/>
        <w:bottom w:w="0" w:type="dxa"/>
        <w:right w:w="10" w:type="dxa"/>
      </w:tblCellMar>
    </w:tblPr>
  </w:style>
  <w:style w:type="table" w:customStyle="1" w:styleId="5">
    <w:name w:val="5"/>
    <w:basedOn w:val="TableNormal"/>
    <w:tblPr>
      <w:tblStyleRowBandSize w:val="1"/>
      <w:tblStyleColBandSize w:val="1"/>
      <w:tblCellMar>
        <w:top w:w="0" w:type="dxa"/>
        <w:left w:w="10" w:type="dxa"/>
        <w:bottom w:w="0" w:type="dxa"/>
        <w:right w:w="10" w:type="dxa"/>
      </w:tblCellMar>
    </w:tblPr>
  </w:style>
  <w:style w:type="table" w:customStyle="1" w:styleId="4">
    <w:name w:val="4"/>
    <w:basedOn w:val="TableNormal"/>
    <w:tblPr>
      <w:tblStyleRowBandSize w:val="1"/>
      <w:tblStyleColBandSize w:val="1"/>
      <w:tblCellMar>
        <w:top w:w="0" w:type="dxa"/>
        <w:left w:w="10" w:type="dxa"/>
        <w:bottom w:w="0" w:type="dxa"/>
        <w:right w:w="10" w:type="dxa"/>
      </w:tblCellMar>
    </w:tblPr>
  </w:style>
  <w:style w:type="table" w:customStyle="1" w:styleId="3">
    <w:name w:val="3"/>
    <w:basedOn w:val="TableNormal"/>
    <w:tblPr>
      <w:tblStyleRowBandSize w:val="1"/>
      <w:tblStyleColBandSize w:val="1"/>
      <w:tblCellMar>
        <w:top w:w="0" w:type="dxa"/>
        <w:left w:w="10" w:type="dxa"/>
        <w:bottom w:w="0" w:type="dxa"/>
        <w:right w:w="10" w:type="dxa"/>
      </w:tblCellMar>
    </w:tblPr>
  </w:style>
  <w:style w:type="table" w:customStyle="1" w:styleId="2">
    <w:name w:val="2"/>
    <w:basedOn w:val="TableNormal"/>
    <w:tblPr>
      <w:tblStyleRowBandSize w:val="1"/>
      <w:tblStyleColBandSize w:val="1"/>
      <w:tblCellMar>
        <w:top w:w="0" w:type="dxa"/>
        <w:left w:w="10" w:type="dxa"/>
        <w:bottom w:w="0" w:type="dxa"/>
        <w:right w:w="10" w:type="dxa"/>
      </w:tblCellMar>
    </w:tblPr>
  </w:style>
  <w:style w:type="table" w:customStyle="1" w:styleId="1">
    <w:name w:val="1"/>
    <w:basedOn w:val="TableNormal"/>
    <w:tblPr>
      <w:tblStyleRowBandSize w:val="1"/>
      <w:tblStyleColBandSize w:val="1"/>
      <w:tblCellMar>
        <w:top w:w="0" w:type="dxa"/>
        <w:left w:w="10" w:type="dxa"/>
        <w:bottom w:w="0" w:type="dxa"/>
        <w:right w:w="10" w:type="dxa"/>
      </w:tblCellMar>
    </w:tblPr>
  </w:style>
  <w:style w:type="paragraph" w:styleId="Textodenotaderodap">
    <w:name w:val="footnote text"/>
    <w:basedOn w:val="Normal"/>
    <w:link w:val="TextodenotaderodapChar"/>
    <w:uiPriority w:val="99"/>
    <w:semiHidden/>
    <w:unhideWhenUsed/>
    <w:rsid w:val="00AA06A7"/>
    <w:rPr>
      <w:sz w:val="20"/>
      <w:szCs w:val="20"/>
    </w:rPr>
  </w:style>
  <w:style w:type="character" w:customStyle="1" w:styleId="TextodenotaderodapChar">
    <w:name w:val="Texto de nota de rodapé Char"/>
    <w:basedOn w:val="Fontepargpadro"/>
    <w:link w:val="Textodenotaderodap"/>
    <w:uiPriority w:val="99"/>
    <w:semiHidden/>
    <w:rsid w:val="00AA06A7"/>
    <w:rPr>
      <w:sz w:val="20"/>
      <w:szCs w:val="20"/>
    </w:rPr>
  </w:style>
  <w:style w:type="character" w:styleId="Refdenotaderodap">
    <w:name w:val="footnote reference"/>
    <w:basedOn w:val="Fontepargpadro"/>
    <w:uiPriority w:val="99"/>
    <w:semiHidden/>
    <w:unhideWhenUsed/>
    <w:rsid w:val="00AA06A7"/>
    <w:rPr>
      <w:vertAlign w:val="superscript"/>
    </w:rPr>
  </w:style>
  <w:style w:type="paragraph" w:styleId="NormalWeb">
    <w:name w:val="Normal (Web)"/>
    <w:basedOn w:val="Normal"/>
    <w:uiPriority w:val="99"/>
    <w:unhideWhenUsed/>
    <w:rsid w:val="002B3DAB"/>
    <w:pPr>
      <w:spacing w:before="100" w:beforeAutospacing="1" w:after="100" w:afterAutospacing="1"/>
    </w:pPr>
  </w:style>
  <w:style w:type="character" w:styleId="Forte">
    <w:name w:val="Strong"/>
    <w:basedOn w:val="Fontepargpadro"/>
    <w:uiPriority w:val="22"/>
    <w:qFormat/>
    <w:rsid w:val="002B3DAB"/>
    <w:rPr>
      <w:b/>
      <w:bCs/>
    </w:rPr>
  </w:style>
  <w:style w:type="paragraph" w:customStyle="1" w:styleId="isselectedend">
    <w:name w:val="isselectedend"/>
    <w:basedOn w:val="Normal"/>
    <w:rsid w:val="00F27C6A"/>
    <w:pPr>
      <w:spacing w:before="100" w:beforeAutospacing="1" w:after="100" w:afterAutospacing="1"/>
    </w:pPr>
  </w:style>
  <w:style w:type="paragraph" w:customStyle="1" w:styleId="subtopicos">
    <w:name w:val="subtopicos"/>
    <w:basedOn w:val="Normal"/>
    <w:link w:val="subtopicosChar"/>
    <w:qFormat/>
    <w:rsid w:val="00326CBA"/>
    <w:pPr>
      <w:spacing w:line="360" w:lineRule="auto"/>
      <w:outlineLvl w:val="0"/>
    </w:pPr>
    <w:rPr>
      <w:b/>
    </w:rPr>
  </w:style>
  <w:style w:type="character" w:customStyle="1" w:styleId="subtopicosChar">
    <w:name w:val="subtopicos Char"/>
    <w:basedOn w:val="Fontepargpadro"/>
    <w:link w:val="subtopicos"/>
    <w:rsid w:val="00326CBA"/>
    <w:rPr>
      <w:b/>
    </w:rPr>
  </w:style>
  <w:style w:type="character" w:styleId="nfase">
    <w:name w:val="Emphasis"/>
    <w:basedOn w:val="Fontepargpadro"/>
    <w:uiPriority w:val="20"/>
    <w:qFormat/>
    <w:rsid w:val="00A158D3"/>
    <w:rPr>
      <w:i/>
      <w:iCs/>
    </w:rPr>
  </w:style>
  <w:style w:type="paragraph" w:customStyle="1" w:styleId="p1">
    <w:name w:val="p1"/>
    <w:basedOn w:val="Normal"/>
    <w:rsid w:val="00D04BB5"/>
    <w:rPr>
      <w:rFonts w:ascii="Helvetica" w:hAnsi="Helvetica"/>
      <w:color w:val="000000"/>
      <w:sz w:val="17"/>
      <w:szCs w:val="17"/>
    </w:rPr>
  </w:style>
  <w:style w:type="character" w:styleId="Hyperlink">
    <w:name w:val="Hyperlink"/>
    <w:basedOn w:val="Fontepargpadro"/>
    <w:uiPriority w:val="99"/>
    <w:unhideWhenUsed/>
    <w:rsid w:val="00700D14"/>
    <w:rPr>
      <w:color w:val="0000FF" w:themeColor="hyperlink"/>
      <w:u w:val="single"/>
    </w:rPr>
  </w:style>
  <w:style w:type="character" w:customStyle="1" w:styleId="UnresolvedMention">
    <w:name w:val="Unresolved Mention"/>
    <w:basedOn w:val="Fontepargpadro"/>
    <w:uiPriority w:val="99"/>
    <w:semiHidden/>
    <w:unhideWhenUsed/>
    <w:rsid w:val="00700D14"/>
    <w:rPr>
      <w:color w:val="605E5C"/>
      <w:shd w:val="clear" w:color="auto" w:fill="E1DFDD"/>
    </w:rPr>
  </w:style>
  <w:style w:type="character" w:customStyle="1" w:styleId="t286pc">
    <w:name w:val="t286pc"/>
    <w:basedOn w:val="Fontepargpadro"/>
    <w:rsid w:val="00AB1712"/>
  </w:style>
  <w:style w:type="character" w:styleId="CdigoHTML">
    <w:name w:val="HTML Code"/>
    <w:basedOn w:val="Fontepargpadro"/>
    <w:uiPriority w:val="99"/>
    <w:semiHidden/>
    <w:unhideWhenUsed/>
    <w:rsid w:val="005F3674"/>
    <w:rPr>
      <w:rFonts w:ascii="Courier New" w:eastAsia="Times New Roman" w:hAnsi="Courier New" w:cs="Courier New"/>
      <w:sz w:val="20"/>
      <w:szCs w:val="20"/>
    </w:rPr>
  </w:style>
  <w:style w:type="paragraph" w:styleId="PargrafodaLista">
    <w:name w:val="List Paragraph"/>
    <w:qFormat/>
    <w:rsid w:val="00CE77F4"/>
    <w:rPr>
      <w:rFonts w:ascii="Arial" w:eastAsia="Arial" w:hAnsi="Arial" w:cs="Arial"/>
    </w:rPr>
  </w:style>
  <w:style w:type="paragraph" w:styleId="CabealhodoSumrio">
    <w:name w:val="TOC Heading"/>
    <w:basedOn w:val="Ttulo1"/>
    <w:next w:val="Normal"/>
    <w:uiPriority w:val="39"/>
    <w:unhideWhenUsed/>
    <w:qFormat/>
    <w:rsid w:val="00CE77F4"/>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0F0D69"/>
    <w:pPr>
      <w:tabs>
        <w:tab w:val="right" w:leader="dot" w:pos="8494"/>
      </w:tabs>
      <w:spacing w:after="100"/>
    </w:pPr>
    <w:rPr>
      <w:b/>
      <w:noProof/>
    </w:rPr>
  </w:style>
  <w:style w:type="paragraph" w:styleId="Sumrio3">
    <w:name w:val="toc 3"/>
    <w:basedOn w:val="Normal"/>
    <w:next w:val="Normal"/>
    <w:autoRedefine/>
    <w:uiPriority w:val="39"/>
    <w:unhideWhenUsed/>
    <w:rsid w:val="00D674CB"/>
    <w:pPr>
      <w:spacing w:after="100"/>
      <w:ind w:left="480"/>
    </w:pPr>
  </w:style>
  <w:style w:type="paragraph" w:styleId="Sumrio2">
    <w:name w:val="toc 2"/>
    <w:basedOn w:val="Normal"/>
    <w:next w:val="Normal"/>
    <w:autoRedefine/>
    <w:uiPriority w:val="39"/>
    <w:unhideWhenUsed/>
    <w:rsid w:val="00482B04"/>
    <w:pPr>
      <w:tabs>
        <w:tab w:val="right" w:leader="dot" w:pos="8494"/>
      </w:tabs>
      <w:spacing w:after="100"/>
    </w:pPr>
    <w:rPr>
      <w:b/>
      <w:noProof/>
    </w:rPr>
  </w:style>
  <w:style w:type="paragraph" w:customStyle="1" w:styleId="Code">
    <w:name w:val="Code"/>
    <w:basedOn w:val="Normal"/>
    <w:link w:val="CodeChar"/>
    <w:rsid w:val="002826C0"/>
    <w:pPr>
      <w:shd w:val="clear" w:color="auto" w:fill="F5F5F5"/>
      <w:contextualSpacing/>
    </w:pPr>
    <w:rPr>
      <w:rFonts w:ascii="Consolas" w:eastAsia="Consolas" w:hAnsi="Consolas" w:cs="Consolas"/>
      <w:sz w:val="20"/>
      <w:szCs w:val="22"/>
      <w:lang w:val="en-US"/>
    </w:rPr>
  </w:style>
  <w:style w:type="character" w:customStyle="1" w:styleId="CodeChar">
    <w:name w:val="Code Char"/>
    <w:link w:val="Code"/>
    <w:rsid w:val="002826C0"/>
    <w:rPr>
      <w:rFonts w:ascii="Consolas" w:eastAsia="Consolas" w:hAnsi="Consolas" w:cs="Consolas"/>
      <w:sz w:val="20"/>
      <w:szCs w:val="22"/>
      <w:shd w:val="clear" w:color="auto" w:fill="F5F5F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41239">
      <w:bodyDiv w:val="1"/>
      <w:marLeft w:val="0"/>
      <w:marRight w:val="0"/>
      <w:marTop w:val="0"/>
      <w:marBottom w:val="0"/>
      <w:divBdr>
        <w:top w:val="none" w:sz="0" w:space="0" w:color="auto"/>
        <w:left w:val="none" w:sz="0" w:space="0" w:color="auto"/>
        <w:bottom w:val="none" w:sz="0" w:space="0" w:color="auto"/>
        <w:right w:val="none" w:sz="0" w:space="0" w:color="auto"/>
      </w:divBdr>
    </w:div>
    <w:div w:id="332342206">
      <w:bodyDiv w:val="1"/>
      <w:marLeft w:val="0"/>
      <w:marRight w:val="0"/>
      <w:marTop w:val="0"/>
      <w:marBottom w:val="0"/>
      <w:divBdr>
        <w:top w:val="none" w:sz="0" w:space="0" w:color="auto"/>
        <w:left w:val="none" w:sz="0" w:space="0" w:color="auto"/>
        <w:bottom w:val="none" w:sz="0" w:space="0" w:color="auto"/>
        <w:right w:val="none" w:sz="0" w:space="0" w:color="auto"/>
      </w:divBdr>
    </w:div>
    <w:div w:id="603071417">
      <w:bodyDiv w:val="1"/>
      <w:marLeft w:val="0"/>
      <w:marRight w:val="0"/>
      <w:marTop w:val="0"/>
      <w:marBottom w:val="0"/>
      <w:divBdr>
        <w:top w:val="none" w:sz="0" w:space="0" w:color="auto"/>
        <w:left w:val="none" w:sz="0" w:space="0" w:color="auto"/>
        <w:bottom w:val="none" w:sz="0" w:space="0" w:color="auto"/>
        <w:right w:val="none" w:sz="0" w:space="0" w:color="auto"/>
      </w:divBdr>
    </w:div>
    <w:div w:id="945816086">
      <w:bodyDiv w:val="1"/>
      <w:marLeft w:val="0"/>
      <w:marRight w:val="0"/>
      <w:marTop w:val="0"/>
      <w:marBottom w:val="0"/>
      <w:divBdr>
        <w:top w:val="none" w:sz="0" w:space="0" w:color="auto"/>
        <w:left w:val="none" w:sz="0" w:space="0" w:color="auto"/>
        <w:bottom w:val="none" w:sz="0" w:space="0" w:color="auto"/>
        <w:right w:val="none" w:sz="0" w:space="0" w:color="auto"/>
      </w:divBdr>
    </w:div>
    <w:div w:id="966164241">
      <w:bodyDiv w:val="1"/>
      <w:marLeft w:val="0"/>
      <w:marRight w:val="0"/>
      <w:marTop w:val="0"/>
      <w:marBottom w:val="0"/>
      <w:divBdr>
        <w:top w:val="none" w:sz="0" w:space="0" w:color="auto"/>
        <w:left w:val="none" w:sz="0" w:space="0" w:color="auto"/>
        <w:bottom w:val="none" w:sz="0" w:space="0" w:color="auto"/>
        <w:right w:val="none" w:sz="0" w:space="0" w:color="auto"/>
      </w:divBdr>
    </w:div>
    <w:div w:id="1054619091">
      <w:bodyDiv w:val="1"/>
      <w:marLeft w:val="0"/>
      <w:marRight w:val="0"/>
      <w:marTop w:val="0"/>
      <w:marBottom w:val="0"/>
      <w:divBdr>
        <w:top w:val="none" w:sz="0" w:space="0" w:color="auto"/>
        <w:left w:val="none" w:sz="0" w:space="0" w:color="auto"/>
        <w:bottom w:val="none" w:sz="0" w:space="0" w:color="auto"/>
        <w:right w:val="none" w:sz="0" w:space="0" w:color="auto"/>
      </w:divBdr>
    </w:div>
    <w:div w:id="1153374390">
      <w:bodyDiv w:val="1"/>
      <w:marLeft w:val="0"/>
      <w:marRight w:val="0"/>
      <w:marTop w:val="0"/>
      <w:marBottom w:val="0"/>
      <w:divBdr>
        <w:top w:val="none" w:sz="0" w:space="0" w:color="auto"/>
        <w:left w:val="none" w:sz="0" w:space="0" w:color="auto"/>
        <w:bottom w:val="none" w:sz="0" w:space="0" w:color="auto"/>
        <w:right w:val="none" w:sz="0" w:space="0" w:color="auto"/>
      </w:divBdr>
    </w:div>
    <w:div w:id="1242105893">
      <w:bodyDiv w:val="1"/>
      <w:marLeft w:val="0"/>
      <w:marRight w:val="0"/>
      <w:marTop w:val="0"/>
      <w:marBottom w:val="0"/>
      <w:divBdr>
        <w:top w:val="none" w:sz="0" w:space="0" w:color="auto"/>
        <w:left w:val="none" w:sz="0" w:space="0" w:color="auto"/>
        <w:bottom w:val="none" w:sz="0" w:space="0" w:color="auto"/>
        <w:right w:val="none" w:sz="0" w:space="0" w:color="auto"/>
      </w:divBdr>
    </w:div>
    <w:div w:id="1262762744">
      <w:bodyDiv w:val="1"/>
      <w:marLeft w:val="0"/>
      <w:marRight w:val="0"/>
      <w:marTop w:val="0"/>
      <w:marBottom w:val="0"/>
      <w:divBdr>
        <w:top w:val="none" w:sz="0" w:space="0" w:color="auto"/>
        <w:left w:val="none" w:sz="0" w:space="0" w:color="auto"/>
        <w:bottom w:val="none" w:sz="0" w:space="0" w:color="auto"/>
        <w:right w:val="none" w:sz="0" w:space="0" w:color="auto"/>
      </w:divBdr>
    </w:div>
    <w:div w:id="1527716522">
      <w:bodyDiv w:val="1"/>
      <w:marLeft w:val="0"/>
      <w:marRight w:val="0"/>
      <w:marTop w:val="0"/>
      <w:marBottom w:val="0"/>
      <w:divBdr>
        <w:top w:val="none" w:sz="0" w:space="0" w:color="auto"/>
        <w:left w:val="none" w:sz="0" w:space="0" w:color="auto"/>
        <w:bottom w:val="none" w:sz="0" w:space="0" w:color="auto"/>
        <w:right w:val="none" w:sz="0" w:space="0" w:color="auto"/>
      </w:divBdr>
    </w:div>
    <w:div w:id="1617903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positorio.ufpb.br/jspui/bitstream/123456789/15636/1/CPA20112018.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yzant.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wyzan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uperprof.com.br" TargetMode="External"/><Relationship Id="rId5" Type="http://schemas.openxmlformats.org/officeDocument/2006/relationships/webSettings" Target="webSettings.xml"/><Relationship Id="rId15" Type="http://schemas.openxmlformats.org/officeDocument/2006/relationships/hyperlink" Target="https://www.superprof.com.br" TargetMode="External"/><Relationship Id="rId10" Type="http://schemas.openxmlformats.org/officeDocument/2006/relationships/hyperlink" Target="https://www.guru.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positorio.ufpb.br/jspui/bitstream/123456789/31769/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FA292-C8EC-4B50-93EE-04594C332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5830</TotalTime>
  <Pages>24</Pages>
  <Words>6802</Words>
  <Characters>36731</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Silva</dc:creator>
  <cp:keywords/>
  <dc:description/>
  <cp:lastModifiedBy>LENOVO</cp:lastModifiedBy>
  <cp:revision>25</cp:revision>
  <dcterms:created xsi:type="dcterms:W3CDTF">2026-06-10T20:49:00Z</dcterms:created>
  <dcterms:modified xsi:type="dcterms:W3CDTF">2026-10-08T20:14:00Z</dcterms:modified>
</cp:coreProperties>
</file>