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Site pessoal Vinícius Mattos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Estrutura: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Header(cabeçalho): irá botões com a opção de “sobre mim”, “Hobbies”, etc…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Rodapé: Links externos e informações para contato.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Conteúdo: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Meu Hobby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Meus Projetos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do meus projetos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sobre mim (Idade,nome,cidade de nascimento, cidade que estou morando atualmente)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