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Nome: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Lucas Ferreira Leão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Projeto: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Introdução à Manufatura Aditiva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1. Resumo das Atividades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Fase de encerramento do curso e finalização das pendências do projeto.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2. Atividades Principais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Gestão de Fluxo: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Atualização do quadro Kanban voltada para as tarefas de finalização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Encerramento: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Garantia de que todos os itens pendentes do backlog fossem catalogados para o relatório final.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 Resultados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Fluxo de trabalho finalizado.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Transparência total das etapas de desenvolvimento garantida até a fase final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