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Aula 1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Desafio Proposto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Criar em Java ou em C um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 jogo-da-velha</w:t>
      </w:r>
      <w:r w:rsidDel="00000000" w:rsidR="00000000" w:rsidRPr="00000000">
        <w:rPr>
          <w:b w:val="1"/>
          <w:sz w:val="24"/>
          <w:szCs w:val="24"/>
          <w:rtl w:val="0"/>
        </w:rPr>
        <w:t xml:space="preserve">, utilize matriz 3x3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Aula 2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Artigos comentados em aula: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bfd" w:val="clear"/>
        <w:spacing w:after="0" w:before="0" w:line="324.00000000000006" w:lineRule="auto"/>
        <w:rPr>
          <w:b w:val="1"/>
          <w:color w:val="093366"/>
          <w:sz w:val="24"/>
          <w:szCs w:val="24"/>
        </w:rPr>
      </w:pPr>
      <w:bookmarkStart w:colFirst="0" w:colLast="0" w:name="_xh2zf7kev5i6" w:id="0"/>
      <w:bookmarkEnd w:id="0"/>
      <w:r w:rsidDel="00000000" w:rsidR="00000000" w:rsidRPr="00000000">
        <w:rPr>
          <w:b w:val="1"/>
          <w:color w:val="093366"/>
          <w:sz w:val="24"/>
          <w:szCs w:val="24"/>
          <w:rtl w:val="0"/>
        </w:rPr>
        <w:t xml:space="preserve">POO: o que é programação orientada a objetos?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https://www.alura.com.br/artigos/poo-programacao-orientada-a-objetos?gclid=Cj0KCQiAu62QBhC7ARIsALXijXQdxroQvyqFsG2GPgARMiRcX_Zmtr_ecXIYAL3WsGR8lDRXRLah72gaApvzEALw_wcB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0" w:line="230.39999999999998" w:lineRule="auto"/>
        <w:rPr>
          <w:b w:val="1"/>
          <w:color w:val="26265e"/>
          <w:sz w:val="24"/>
          <w:szCs w:val="24"/>
        </w:rPr>
      </w:pPr>
      <w:bookmarkStart w:colFirst="0" w:colLast="0" w:name="_uxl9e9ll8uhl" w:id="1"/>
      <w:bookmarkEnd w:id="1"/>
      <w:r w:rsidDel="00000000" w:rsidR="00000000" w:rsidRPr="00000000">
        <w:rPr>
          <w:b w:val="1"/>
          <w:color w:val="26265e"/>
          <w:sz w:val="24"/>
          <w:szCs w:val="24"/>
          <w:rtl w:val="0"/>
        </w:rPr>
        <w:t xml:space="preserve">Programação Orientada a Objetos: Por que você deveria aprender POO?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https://blog.impulso.network/programacao-orientada-a-objetos-por-que-voce-deveria-aprender-poo/?utm_source=google&amp;utm_medium=cpc&amp;utm_campaign=ad-search-blog-impulso&amp;gclid=Cj0KCQiAu62QBhC7ARIsALXijXTdbEd3QAmsMYlcH6SUxjgOTPtReV2DCkQTZu2ZSEUGEogTQn35FqEaAv3yEALw_wcB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Dica: Leiam 1 artigo técnico por semana e mais 1 artigo sobre Orientação à Objetos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lura.com.br/artigos/poo-programacao-orientada-a-objetos?gclid=Cj0KCQiAu62QBhC7ARIsALXijXQdxroQvyqFsG2GPgARMiRcX_Zmtr_ecXIYAL3WsGR8lDRXRLah72gaApvzEALw_wcB" TargetMode="External"/><Relationship Id="rId7" Type="http://schemas.openxmlformats.org/officeDocument/2006/relationships/hyperlink" Target="https://blog.impulso.network/programacao-orientada-a-objetos-por-que-voce-deveria-aprender-poo/?utm_source=google&amp;utm_medium=cpc&amp;utm_campaign=ad-search-blog-impulso&amp;gclid=Cj0KCQiAu62QBhC7ARIsALXijXTdbEd3QAmsMYlcH6SUxjgOTPtReV2DCkQTZu2ZSEUGEogTQn35FqEaAv3y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