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0682" w14:textId="77777777" w:rsidR="00F914F1" w:rsidRPr="006B6819" w:rsidRDefault="00486909" w:rsidP="006B6819">
      <w:pPr>
        <w:pStyle w:val="Heading1"/>
        <w:keepNext w:val="0"/>
        <w:keepLines w:val="0"/>
        <w:spacing w:before="480"/>
        <w:rPr>
          <w:b/>
        </w:rPr>
      </w:pPr>
      <w:bookmarkStart w:id="0" w:name="_sar7z9o46bxc" w:colFirst="0" w:colLast="0"/>
      <w:bookmarkStart w:id="1" w:name="_5prpneo6znlc" w:colFirst="0" w:colLast="0"/>
      <w:bookmarkStart w:id="2" w:name="_GoBack"/>
      <w:bookmarkEnd w:id="0"/>
      <w:bookmarkEnd w:id="1"/>
      <w:bookmarkEnd w:id="2"/>
      <w:r>
        <w:rPr>
          <w:b/>
          <w:sz w:val="34"/>
          <w:szCs w:val="34"/>
        </w:rPr>
        <w:t>User Scenario: The Characters</w:t>
      </w:r>
    </w:p>
    <w:p w14:paraId="7DBB6EFB" w14:textId="77777777" w:rsidR="00F914F1" w:rsidRDefault="00486909">
      <w:pPr>
        <w:rPr>
          <w:b/>
        </w:rPr>
      </w:pPr>
      <w:r>
        <w:rPr>
          <w:b/>
        </w:rPr>
        <w:t>1</w:t>
      </w:r>
      <w:r>
        <w:rPr>
          <w:b/>
        </w:rPr>
        <w:t>.1 The Target User</w:t>
      </w:r>
    </w:p>
    <w:p w14:paraId="1A9D9782" w14:textId="77777777" w:rsidR="00F914F1" w:rsidRDefault="00486909">
      <w:pPr>
        <w:rPr>
          <w:color w:val="353535"/>
        </w:rPr>
      </w:pPr>
      <w:r>
        <w:rPr>
          <w:color w:val="353535"/>
        </w:rPr>
        <w:t>The audience for outdoor hiking and trail exploration is influenced by various factors such as the age, fitness level, trail difficulty, interest in nature exploration, etc. Trail Seek is a platform designed to provide trail information for people who want</w:t>
      </w:r>
      <w:r>
        <w:rPr>
          <w:color w:val="353535"/>
        </w:rPr>
        <w:t xml:space="preserve"> to explore nature and connect to people by hosting user </w:t>
      </w:r>
      <w:proofErr w:type="spellStart"/>
      <w:r>
        <w:rPr>
          <w:color w:val="353535"/>
        </w:rPr>
        <w:t>organised</w:t>
      </w:r>
      <w:proofErr w:type="spellEnd"/>
      <w:r>
        <w:rPr>
          <w:color w:val="353535"/>
        </w:rPr>
        <w:t xml:space="preserve"> events.</w:t>
      </w:r>
    </w:p>
    <w:p w14:paraId="2ACA27AD" w14:textId="77777777" w:rsidR="00F914F1" w:rsidRDefault="00486909">
      <w:pPr>
        <w:rPr>
          <w:color w:val="353535"/>
        </w:rPr>
      </w:pPr>
      <w:r>
        <w:rPr>
          <w:color w:val="353535"/>
        </w:rPr>
        <w:t>The app is designed to target tourists and locals who are interested in exploring various trails across Ireland. The data collection for target audience was done through stakeholder</w:t>
      </w:r>
      <w:r>
        <w:rPr>
          <w:color w:val="353535"/>
        </w:rPr>
        <w:t xml:space="preserve"> interviews, surveys and research.</w:t>
      </w:r>
    </w:p>
    <w:p w14:paraId="2860DC55" w14:textId="77777777" w:rsidR="00F914F1" w:rsidRDefault="00486909">
      <w:pPr>
        <w:rPr>
          <w:color w:val="353535"/>
        </w:rPr>
      </w:pPr>
      <w:r>
        <w:rPr>
          <w:color w:val="353535"/>
        </w:rPr>
        <w:t>Although research suggests that the mean age of users who are active hikers is 22 and above (</w:t>
      </w:r>
      <w:proofErr w:type="spellStart"/>
      <w:r>
        <w:rPr>
          <w:color w:val="353535"/>
        </w:rPr>
        <w:t>Hamonko</w:t>
      </w:r>
      <w:proofErr w:type="spellEnd"/>
      <w:r>
        <w:rPr>
          <w:color w:val="353535"/>
        </w:rPr>
        <w:t xml:space="preserve"> et al., 2011; Kelley et al., 2016), mobile applications are used by children as young as 4 (</w:t>
      </w:r>
      <w:proofErr w:type="spellStart"/>
      <w:r>
        <w:rPr>
          <w:color w:val="353535"/>
        </w:rPr>
        <w:t>Kabali</w:t>
      </w:r>
      <w:proofErr w:type="spellEnd"/>
      <w:r>
        <w:rPr>
          <w:color w:val="353535"/>
        </w:rPr>
        <w:t xml:space="preserve"> et al., 2015). Althou</w:t>
      </w:r>
      <w:r>
        <w:rPr>
          <w:color w:val="353535"/>
        </w:rPr>
        <w:t xml:space="preserve">gh mobile application usage starts at a very early age, nature related activities such as hiking, trail running, trail biking, </w:t>
      </w:r>
      <w:proofErr w:type="spellStart"/>
      <w:r>
        <w:rPr>
          <w:color w:val="353535"/>
        </w:rPr>
        <w:t>etc</w:t>
      </w:r>
      <w:proofErr w:type="spellEnd"/>
      <w:r>
        <w:rPr>
          <w:color w:val="353535"/>
        </w:rPr>
        <w:t xml:space="preserve"> account for only 5.4% out of all the outdoor activities among children between the age of 6-19. This suggests that the primar</w:t>
      </w:r>
      <w:r>
        <w:rPr>
          <w:color w:val="353535"/>
        </w:rPr>
        <w:t>y user of our application who will browse and explore the trials is above the age of 22.</w:t>
      </w:r>
    </w:p>
    <w:p w14:paraId="26F18378" w14:textId="77777777" w:rsidR="00F914F1" w:rsidRDefault="00486909">
      <w:pPr>
        <w:rPr>
          <w:color w:val="353535"/>
        </w:rPr>
      </w:pPr>
      <w:r>
        <w:rPr>
          <w:color w:val="353535"/>
        </w:rPr>
        <w:t>In Ireland, there has always been a demand for trial-based activities, so much so that there is a willingness to travel and pay to access the trails (Kelley et al., 20</w:t>
      </w:r>
      <w:r>
        <w:rPr>
          <w:color w:val="353535"/>
        </w:rPr>
        <w:t>16) and studies have shown that tourism is also affected positively when the ecosystem around trails is improved (MacLeod, 2017). Since the app also has event hosting capabilities, it can be used as a platform for hosting.</w:t>
      </w:r>
    </w:p>
    <w:p w14:paraId="1A4D5D3A" w14:textId="77777777" w:rsidR="00F914F1" w:rsidRDefault="00486909">
      <w:r>
        <w:rPr>
          <w:color w:val="353535"/>
        </w:rPr>
        <w:t>Base on the above research we hav</w:t>
      </w:r>
      <w:r>
        <w:rPr>
          <w:color w:val="353535"/>
        </w:rPr>
        <w:t>e concluded that the target audience for our app is:</w:t>
      </w:r>
    </w:p>
    <w:p w14:paraId="24FE2A40" w14:textId="77777777" w:rsidR="00F914F1" w:rsidRDefault="00486909">
      <w:pPr>
        <w:numPr>
          <w:ilvl w:val="0"/>
          <w:numId w:val="6"/>
        </w:numPr>
        <w:spacing w:after="0"/>
      </w:pPr>
      <w:r>
        <w:t>Adventurers: People who are interested in adventures and group activity.</w:t>
      </w:r>
    </w:p>
    <w:p w14:paraId="45A7AB39" w14:textId="77777777" w:rsidR="00F914F1" w:rsidRDefault="00486909">
      <w:pPr>
        <w:numPr>
          <w:ilvl w:val="0"/>
          <w:numId w:val="6"/>
        </w:numPr>
        <w:spacing w:before="0" w:after="0"/>
      </w:pPr>
      <w:r>
        <w:t>Organizations: Organizations such as a university hosting a hike for freshers.</w:t>
      </w:r>
    </w:p>
    <w:p w14:paraId="4C60789B" w14:textId="77777777" w:rsidR="00F914F1" w:rsidRDefault="00486909">
      <w:pPr>
        <w:numPr>
          <w:ilvl w:val="0"/>
          <w:numId w:val="6"/>
        </w:numPr>
        <w:spacing w:before="0" w:after="0"/>
      </w:pPr>
      <w:r>
        <w:t>Charitable trusts: Hosting a fundraising outdoor event.</w:t>
      </w:r>
    </w:p>
    <w:p w14:paraId="2BFFB66A" w14:textId="77777777" w:rsidR="00F914F1" w:rsidRDefault="00486909">
      <w:pPr>
        <w:numPr>
          <w:ilvl w:val="0"/>
          <w:numId w:val="6"/>
        </w:numPr>
        <w:spacing w:before="0" w:after="0"/>
      </w:pPr>
      <w:r>
        <w:t>Tourists: Introduce the city to tourists who are looking for an outdoor adventure. and at the same time interact with the</w:t>
      </w:r>
      <w:r>
        <w:t xml:space="preserve"> locals.</w:t>
      </w:r>
    </w:p>
    <w:p w14:paraId="0C05CDC3" w14:textId="77777777" w:rsidR="00F914F1" w:rsidRDefault="00486909">
      <w:pPr>
        <w:numPr>
          <w:ilvl w:val="0"/>
          <w:numId w:val="14"/>
        </w:numPr>
        <w:spacing w:before="0"/>
        <w:rPr>
          <w:color w:val="353535"/>
        </w:rPr>
      </w:pPr>
      <w:r>
        <w:rPr>
          <w:color w:val="353535"/>
        </w:rPr>
        <w:t>Age group 22 and above.</w:t>
      </w:r>
    </w:p>
    <w:p w14:paraId="55B36FBB" w14:textId="77777777" w:rsidR="00F914F1" w:rsidRDefault="00486909">
      <w:pPr>
        <w:rPr>
          <w:color w:val="353535"/>
        </w:rPr>
      </w:pPr>
      <w:r>
        <w:rPr>
          <w:color w:val="353535"/>
        </w:rPr>
        <w:t xml:space="preserve">User Personas : </w:t>
      </w:r>
    </w:p>
    <w:p w14:paraId="5FD2341F" w14:textId="77777777" w:rsidR="00F914F1" w:rsidRDefault="00486909">
      <w:pPr>
        <w:rPr>
          <w:color w:val="353535"/>
        </w:rPr>
      </w:pPr>
      <w:r>
        <w:rPr>
          <w:noProof/>
          <w:color w:val="353535"/>
        </w:rPr>
        <w:lastRenderedPageBreak/>
        <w:drawing>
          <wp:inline distT="114300" distB="114300" distL="114300" distR="114300" wp14:anchorId="4A1EF048" wp14:editId="1FF4CF21">
            <wp:extent cx="5124450" cy="2371725"/>
            <wp:effectExtent l="0" t="0" r="0" b="0"/>
            <wp:docPr id="1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0"/>
                    <a:srcRect l="5128" t="4081" r="8653" b="39455"/>
                    <a:stretch>
                      <a:fillRect/>
                    </a:stretch>
                  </pic:blipFill>
                  <pic:spPr>
                    <a:xfrm>
                      <a:off x="0" y="0"/>
                      <a:ext cx="5124450" cy="2371725"/>
                    </a:xfrm>
                    <a:prstGeom prst="rect">
                      <a:avLst/>
                    </a:prstGeom>
                    <a:ln/>
                  </pic:spPr>
                </pic:pic>
              </a:graphicData>
            </a:graphic>
          </wp:inline>
        </w:drawing>
      </w:r>
    </w:p>
    <w:p w14:paraId="1E266547" w14:textId="77777777" w:rsidR="00F914F1" w:rsidRDefault="00F914F1">
      <w:pPr>
        <w:rPr>
          <w:color w:val="353535"/>
        </w:rPr>
      </w:pPr>
    </w:p>
    <w:p w14:paraId="42080A5E" w14:textId="77777777" w:rsidR="00F914F1" w:rsidRDefault="00486909">
      <w:pPr>
        <w:rPr>
          <w:color w:val="353535"/>
        </w:rPr>
      </w:pPr>
      <w:r>
        <w:rPr>
          <w:noProof/>
          <w:color w:val="353535"/>
        </w:rPr>
        <w:drawing>
          <wp:inline distT="114300" distB="114300" distL="114300" distR="114300" wp14:anchorId="0DBAD7B8" wp14:editId="53F26032">
            <wp:extent cx="5257800" cy="2324413"/>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l="4166" t="3846" r="7371" b="40823"/>
                    <a:stretch>
                      <a:fillRect/>
                    </a:stretch>
                  </pic:blipFill>
                  <pic:spPr>
                    <a:xfrm>
                      <a:off x="0" y="0"/>
                      <a:ext cx="5257800" cy="2324413"/>
                    </a:xfrm>
                    <a:prstGeom prst="rect">
                      <a:avLst/>
                    </a:prstGeom>
                    <a:ln/>
                  </pic:spPr>
                </pic:pic>
              </a:graphicData>
            </a:graphic>
          </wp:inline>
        </w:drawing>
      </w:r>
    </w:p>
    <w:p w14:paraId="49828D1E" w14:textId="77777777" w:rsidR="00F914F1" w:rsidRDefault="00486909">
      <w:pPr>
        <w:rPr>
          <w:color w:val="353535"/>
        </w:rPr>
      </w:pPr>
      <w:r>
        <w:rPr>
          <w:noProof/>
          <w:color w:val="353535"/>
        </w:rPr>
        <w:drawing>
          <wp:inline distT="114300" distB="114300" distL="114300" distR="114300" wp14:anchorId="14613A67" wp14:editId="710A4BE5">
            <wp:extent cx="5124450" cy="2330489"/>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3205" t="4156" r="10576" b="40362"/>
                    <a:stretch>
                      <a:fillRect/>
                    </a:stretch>
                  </pic:blipFill>
                  <pic:spPr>
                    <a:xfrm>
                      <a:off x="0" y="0"/>
                      <a:ext cx="5124450" cy="2330489"/>
                    </a:xfrm>
                    <a:prstGeom prst="rect">
                      <a:avLst/>
                    </a:prstGeom>
                    <a:ln/>
                  </pic:spPr>
                </pic:pic>
              </a:graphicData>
            </a:graphic>
          </wp:inline>
        </w:drawing>
      </w:r>
    </w:p>
    <w:p w14:paraId="306C90FD" w14:textId="77777777" w:rsidR="00F914F1" w:rsidRDefault="00486909">
      <w:pPr>
        <w:rPr>
          <w:color w:val="353535"/>
        </w:rPr>
      </w:pPr>
      <w:r>
        <w:rPr>
          <w:noProof/>
          <w:color w:val="353535"/>
        </w:rPr>
        <w:lastRenderedPageBreak/>
        <w:drawing>
          <wp:inline distT="114300" distB="114300" distL="114300" distR="114300" wp14:anchorId="330E7F29" wp14:editId="4E31222F">
            <wp:extent cx="5162550" cy="264795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l="4807" t="4081" r="8333" b="32879"/>
                    <a:stretch>
                      <a:fillRect/>
                    </a:stretch>
                  </pic:blipFill>
                  <pic:spPr>
                    <a:xfrm>
                      <a:off x="0" y="0"/>
                      <a:ext cx="5162550" cy="2647950"/>
                    </a:xfrm>
                    <a:prstGeom prst="rect">
                      <a:avLst/>
                    </a:prstGeom>
                    <a:ln/>
                  </pic:spPr>
                </pic:pic>
              </a:graphicData>
            </a:graphic>
          </wp:inline>
        </w:drawing>
      </w:r>
    </w:p>
    <w:p w14:paraId="500312A0" w14:textId="77777777" w:rsidR="00F914F1" w:rsidRDefault="00486909">
      <w:pPr>
        <w:rPr>
          <w:color w:val="353535"/>
        </w:rPr>
      </w:pPr>
      <w:r>
        <w:rPr>
          <w:b/>
          <w:color w:val="353535"/>
        </w:rPr>
        <w:t>1.2 The importance of Target Users</w:t>
      </w:r>
    </w:p>
    <w:p w14:paraId="20EE605D" w14:textId="77777777" w:rsidR="00F914F1" w:rsidRDefault="00486909">
      <w:pPr>
        <w:rPr>
          <w:color w:val="353535"/>
        </w:rPr>
      </w:pPr>
      <w:r>
        <w:rPr>
          <w:color w:val="353535"/>
        </w:rPr>
        <w:t xml:space="preserve">A survey was conducted to gauge the interest of the target audience of our proposed system. </w:t>
      </w:r>
    </w:p>
    <w:p w14:paraId="73F39A43" w14:textId="77777777" w:rsidR="00F914F1" w:rsidRDefault="00486909">
      <w:pPr>
        <w:jc w:val="left"/>
        <w:rPr>
          <w:color w:val="353535"/>
        </w:rPr>
      </w:pPr>
      <w:r>
        <w:rPr>
          <w:color w:val="353535"/>
        </w:rPr>
        <w:t xml:space="preserve">Link to the survey: </w:t>
      </w:r>
      <w:hyperlink r:id="rId14">
        <w:r>
          <w:rPr>
            <w:color w:val="1155CC"/>
            <w:u w:val="single"/>
          </w:rPr>
          <w:t>https://docs.google.com/spreadshe</w:t>
        </w:r>
        <w:r>
          <w:rPr>
            <w:color w:val="1155CC"/>
            <w:u w:val="single"/>
          </w:rPr>
          <w:t>e</w:t>
        </w:r>
        <w:r>
          <w:rPr>
            <w:color w:val="1155CC"/>
            <w:u w:val="single"/>
          </w:rPr>
          <w:t>ts/d/1XYTy-t_tKd2iNrYW27kAk2iQU1_N5u9RPXAHy3PvLaI/edit?usp=sharing</w:t>
        </w:r>
      </w:hyperlink>
    </w:p>
    <w:p w14:paraId="6371EB4F" w14:textId="77777777" w:rsidR="00F914F1" w:rsidRDefault="00486909">
      <w:pPr>
        <w:rPr>
          <w:color w:val="353535"/>
        </w:rPr>
      </w:pPr>
      <w:r>
        <w:rPr>
          <w:noProof/>
          <w:color w:val="353535"/>
        </w:rPr>
        <w:drawing>
          <wp:inline distT="114300" distB="114300" distL="114300" distR="114300" wp14:anchorId="4DF93A31" wp14:editId="6D3A50D3">
            <wp:extent cx="5943600" cy="2501900"/>
            <wp:effectExtent l="0" t="0" r="0" b="0"/>
            <wp:docPr id="19" name="image20.png" descr="Forms response chart. Question title: How many days during the week are you active?. Number of responses: 53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How many days during the week are you active?. Number of responses: 53 responses."/>
                    <pic:cNvPicPr preferRelativeResize="0"/>
                  </pic:nvPicPr>
                  <pic:blipFill>
                    <a:blip r:embed="rId15"/>
                    <a:srcRect/>
                    <a:stretch>
                      <a:fillRect/>
                    </a:stretch>
                  </pic:blipFill>
                  <pic:spPr>
                    <a:xfrm>
                      <a:off x="0" y="0"/>
                      <a:ext cx="5943600" cy="2501900"/>
                    </a:xfrm>
                    <a:prstGeom prst="rect">
                      <a:avLst/>
                    </a:prstGeom>
                    <a:ln/>
                  </pic:spPr>
                </pic:pic>
              </a:graphicData>
            </a:graphic>
          </wp:inline>
        </w:drawing>
      </w:r>
    </w:p>
    <w:p w14:paraId="245D0FFD" w14:textId="77777777" w:rsidR="00F914F1" w:rsidRDefault="00F914F1">
      <w:pPr>
        <w:rPr>
          <w:color w:val="353535"/>
        </w:rPr>
      </w:pPr>
    </w:p>
    <w:p w14:paraId="213B3208" w14:textId="77777777" w:rsidR="00F914F1" w:rsidRDefault="00486909">
      <w:pPr>
        <w:rPr>
          <w:color w:val="353535"/>
        </w:rPr>
      </w:pPr>
      <w:r>
        <w:rPr>
          <w:noProof/>
          <w:color w:val="353535"/>
        </w:rPr>
        <w:lastRenderedPageBreak/>
        <w:drawing>
          <wp:inline distT="114300" distB="114300" distL="114300" distR="114300" wp14:anchorId="713BA57C" wp14:editId="1848898C">
            <wp:extent cx="5943600" cy="2501900"/>
            <wp:effectExtent l="0" t="0" r="0" b="0"/>
            <wp:docPr id="26" name="image25.png" descr="Forms response chart. Question title: Do you like exploring new trails?. Number of responses: 53 responses."/>
            <wp:cNvGraphicFramePr/>
            <a:graphic xmlns:a="http://schemas.openxmlformats.org/drawingml/2006/main">
              <a:graphicData uri="http://schemas.openxmlformats.org/drawingml/2006/picture">
                <pic:pic xmlns:pic="http://schemas.openxmlformats.org/drawingml/2006/picture">
                  <pic:nvPicPr>
                    <pic:cNvPr id="0" name="image25.png" descr="Forms response chart. Question title: Do you like exploring new trails?. Number of responses: 53 responses."/>
                    <pic:cNvPicPr preferRelativeResize="0"/>
                  </pic:nvPicPr>
                  <pic:blipFill>
                    <a:blip r:embed="rId16"/>
                    <a:srcRect/>
                    <a:stretch>
                      <a:fillRect/>
                    </a:stretch>
                  </pic:blipFill>
                  <pic:spPr>
                    <a:xfrm>
                      <a:off x="0" y="0"/>
                      <a:ext cx="5943600" cy="2501900"/>
                    </a:xfrm>
                    <a:prstGeom prst="rect">
                      <a:avLst/>
                    </a:prstGeom>
                    <a:ln/>
                  </pic:spPr>
                </pic:pic>
              </a:graphicData>
            </a:graphic>
          </wp:inline>
        </w:drawing>
      </w:r>
    </w:p>
    <w:p w14:paraId="76FB1D91" w14:textId="77777777" w:rsidR="00F914F1" w:rsidRDefault="00F914F1">
      <w:pPr>
        <w:rPr>
          <w:color w:val="353535"/>
        </w:rPr>
      </w:pPr>
    </w:p>
    <w:p w14:paraId="1AAA3A84" w14:textId="77777777" w:rsidR="00F914F1" w:rsidRDefault="00F914F1">
      <w:pPr>
        <w:rPr>
          <w:color w:val="353535"/>
        </w:rPr>
      </w:pPr>
    </w:p>
    <w:p w14:paraId="0F9390BB" w14:textId="77777777" w:rsidR="00F914F1" w:rsidRDefault="00F914F1">
      <w:pPr>
        <w:rPr>
          <w:color w:val="353535"/>
        </w:rPr>
      </w:pPr>
    </w:p>
    <w:p w14:paraId="2B2400F2" w14:textId="77777777" w:rsidR="00F914F1" w:rsidRDefault="00486909">
      <w:pPr>
        <w:rPr>
          <w:color w:val="353535"/>
        </w:rPr>
      </w:pPr>
      <w:r>
        <w:rPr>
          <w:noProof/>
          <w:color w:val="353535"/>
        </w:rPr>
        <w:drawing>
          <wp:inline distT="114300" distB="114300" distL="114300" distR="114300" wp14:anchorId="31D1914F" wp14:editId="4FC0482F">
            <wp:extent cx="5943600" cy="2819400"/>
            <wp:effectExtent l="0" t="0" r="0" b="0"/>
            <wp:docPr id="13" name="image14.png" descr="Forms response chart. Question title: How do you prefer exploring new trails?. Number of responses: 51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How do you prefer exploring new trails?. Number of responses: 51 responses."/>
                    <pic:cNvPicPr preferRelativeResize="0"/>
                  </pic:nvPicPr>
                  <pic:blipFill>
                    <a:blip r:embed="rId17"/>
                    <a:srcRect/>
                    <a:stretch>
                      <a:fillRect/>
                    </a:stretch>
                  </pic:blipFill>
                  <pic:spPr>
                    <a:xfrm>
                      <a:off x="0" y="0"/>
                      <a:ext cx="5943600" cy="2819400"/>
                    </a:xfrm>
                    <a:prstGeom prst="rect">
                      <a:avLst/>
                    </a:prstGeom>
                    <a:ln/>
                  </pic:spPr>
                </pic:pic>
              </a:graphicData>
            </a:graphic>
          </wp:inline>
        </w:drawing>
      </w:r>
    </w:p>
    <w:p w14:paraId="1F45016F" w14:textId="77777777" w:rsidR="00F914F1" w:rsidRDefault="00486909">
      <w:pPr>
        <w:rPr>
          <w:color w:val="353535"/>
        </w:rPr>
      </w:pPr>
      <w:r>
        <w:rPr>
          <w:color w:val="353535"/>
        </w:rPr>
        <w:t xml:space="preserve">Responses from the survey suggested that most of the people were active for more than 3 day a week and there was a significant interest in trail exploration. These results were expected as there are applications out there which meet these demands. </w:t>
      </w:r>
    </w:p>
    <w:p w14:paraId="3554B7AC" w14:textId="77777777" w:rsidR="00F914F1" w:rsidRDefault="00486909">
      <w:pPr>
        <w:rPr>
          <w:color w:val="353535"/>
        </w:rPr>
      </w:pPr>
      <w:r>
        <w:rPr>
          <w:noProof/>
          <w:color w:val="353535"/>
        </w:rPr>
        <w:lastRenderedPageBreak/>
        <w:drawing>
          <wp:inline distT="114300" distB="114300" distL="114300" distR="114300" wp14:anchorId="1E9E0DAA" wp14:editId="307EFD63">
            <wp:extent cx="5943600" cy="2819400"/>
            <wp:effectExtent l="0" t="0" r="0" b="0"/>
            <wp:docPr id="6" name="image1.png" descr="Forms response chart. Question title: How likely are you to do outdoor trail activities like biking, hiking, running, walking, etc in a group?. Number of responses: 53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How likely are you to do outdoor trail activities like biking, hiking, running, walking, etc in a group?. Number of responses: 53 responses."/>
                    <pic:cNvPicPr preferRelativeResize="0"/>
                  </pic:nvPicPr>
                  <pic:blipFill>
                    <a:blip r:embed="rId18"/>
                    <a:srcRect/>
                    <a:stretch>
                      <a:fillRect/>
                    </a:stretch>
                  </pic:blipFill>
                  <pic:spPr>
                    <a:xfrm>
                      <a:off x="0" y="0"/>
                      <a:ext cx="5943600" cy="2819400"/>
                    </a:xfrm>
                    <a:prstGeom prst="rect">
                      <a:avLst/>
                    </a:prstGeom>
                    <a:ln/>
                  </pic:spPr>
                </pic:pic>
              </a:graphicData>
            </a:graphic>
          </wp:inline>
        </w:drawing>
      </w:r>
    </w:p>
    <w:p w14:paraId="0E170BBE" w14:textId="77777777" w:rsidR="00F914F1" w:rsidRDefault="00486909">
      <w:pPr>
        <w:rPr>
          <w:color w:val="353535"/>
        </w:rPr>
      </w:pPr>
      <w:r>
        <w:rPr>
          <w:noProof/>
          <w:color w:val="353535"/>
        </w:rPr>
        <w:drawing>
          <wp:inline distT="114300" distB="114300" distL="114300" distR="114300" wp14:anchorId="12CB9583" wp14:editId="27336E33">
            <wp:extent cx="5943600" cy="2501900"/>
            <wp:effectExtent l="0" t="0" r="0" b="0"/>
            <wp:docPr id="1" name="image17.png" descr="Forms response chart. Question title: Are you willing to organize outdoor activities to explore new trails?. Number of responses: 53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Are you willing to organize outdoor activities to explore new trails?. Number of responses: 53 responses."/>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252A2BBA" w14:textId="77777777" w:rsidR="00F914F1" w:rsidRDefault="00486909">
      <w:pPr>
        <w:rPr>
          <w:color w:val="353535"/>
        </w:rPr>
      </w:pPr>
      <w:r>
        <w:rPr>
          <w:color w:val="353535"/>
        </w:rPr>
        <w:t>The</w:t>
      </w:r>
      <w:r>
        <w:rPr>
          <w:color w:val="353535"/>
        </w:rPr>
        <w:t xml:space="preserve"> important factor for us here is the fact that there is an interest in group activities and willingness to host outdoor activities which is one of the core components of our proposed system </w:t>
      </w:r>
      <w:proofErr w:type="spellStart"/>
      <w:r>
        <w:rPr>
          <w:color w:val="353535"/>
        </w:rPr>
        <w:t>i.e</w:t>
      </w:r>
      <w:proofErr w:type="spellEnd"/>
      <w:r>
        <w:rPr>
          <w:color w:val="353535"/>
        </w:rPr>
        <w:t xml:space="preserve"> Events.</w:t>
      </w:r>
    </w:p>
    <w:p w14:paraId="5DDC3EC8" w14:textId="77777777" w:rsidR="00F914F1" w:rsidRDefault="00486909">
      <w:pPr>
        <w:rPr>
          <w:color w:val="353535"/>
        </w:rPr>
      </w:pPr>
      <w:r>
        <w:rPr>
          <w:noProof/>
          <w:color w:val="353535"/>
        </w:rPr>
        <w:lastRenderedPageBreak/>
        <w:drawing>
          <wp:inline distT="114300" distB="114300" distL="114300" distR="114300" wp14:anchorId="7B17696C" wp14:editId="4C345EB4">
            <wp:extent cx="5943600" cy="2235200"/>
            <wp:effectExtent l="0" t="0" r="0" b="0"/>
            <wp:docPr id="20" name="image27.png" descr="Forms response chart. Question title: While on an outdoor activity, what’s most important to you?. Number of responses: ."/>
            <wp:cNvGraphicFramePr/>
            <a:graphic xmlns:a="http://schemas.openxmlformats.org/drawingml/2006/main">
              <a:graphicData uri="http://schemas.openxmlformats.org/drawingml/2006/picture">
                <pic:pic xmlns:pic="http://schemas.openxmlformats.org/drawingml/2006/picture">
                  <pic:nvPicPr>
                    <pic:cNvPr id="0" name="image27.png" descr="Forms response chart. Question title: While on an outdoor activity, what’s most important to you?. Number of responses: ."/>
                    <pic:cNvPicPr preferRelativeResize="0"/>
                  </pic:nvPicPr>
                  <pic:blipFill>
                    <a:blip r:embed="rId20"/>
                    <a:srcRect/>
                    <a:stretch>
                      <a:fillRect/>
                    </a:stretch>
                  </pic:blipFill>
                  <pic:spPr>
                    <a:xfrm>
                      <a:off x="0" y="0"/>
                      <a:ext cx="5943600" cy="2235200"/>
                    </a:xfrm>
                    <a:prstGeom prst="rect">
                      <a:avLst/>
                    </a:prstGeom>
                    <a:ln/>
                  </pic:spPr>
                </pic:pic>
              </a:graphicData>
            </a:graphic>
          </wp:inline>
        </w:drawing>
      </w:r>
    </w:p>
    <w:p w14:paraId="6561720B" w14:textId="77777777" w:rsidR="00F914F1" w:rsidRDefault="00486909">
      <w:pPr>
        <w:rPr>
          <w:color w:val="353535"/>
        </w:rPr>
      </w:pPr>
      <w:r>
        <w:rPr>
          <w:color w:val="353535"/>
        </w:rPr>
        <w:t xml:space="preserve">Here we got a gauge of potential features and additional functionalities that could be added in our application. For </w:t>
      </w:r>
      <w:proofErr w:type="spellStart"/>
      <w:r>
        <w:rPr>
          <w:color w:val="353535"/>
        </w:rPr>
        <w:t>eg.</w:t>
      </w:r>
      <w:proofErr w:type="spellEnd"/>
      <w:r>
        <w:rPr>
          <w:color w:val="353535"/>
        </w:rPr>
        <w:t xml:space="preserve"> An importance in exercising suggests a potential of adding an exercise summary at the end of a trail.</w:t>
      </w:r>
    </w:p>
    <w:p w14:paraId="666105B5" w14:textId="77777777" w:rsidR="00F914F1" w:rsidRDefault="00486909">
      <w:pPr>
        <w:rPr>
          <w:b/>
        </w:rPr>
      </w:pPr>
      <w:r>
        <w:rPr>
          <w:b/>
        </w:rPr>
        <w:t>1.3 The problems solved for the u</w:t>
      </w:r>
      <w:r>
        <w:rPr>
          <w:b/>
        </w:rPr>
        <w:t>ser</w:t>
      </w:r>
    </w:p>
    <w:p w14:paraId="3324D84E" w14:textId="77777777" w:rsidR="00F914F1" w:rsidRDefault="00486909">
      <w:r>
        <w:t>The above data makes it clear that there is a demand for trail exploration in a group environment. Our platform aims to solve that demand by having trail exploration smoothly integrated into group events.</w:t>
      </w:r>
    </w:p>
    <w:p w14:paraId="278B033A" w14:textId="77777777" w:rsidR="00F914F1" w:rsidRDefault="00486909">
      <w:pPr>
        <w:rPr>
          <w:color w:val="353535"/>
        </w:rPr>
      </w:pPr>
      <w:r>
        <w:rPr>
          <w:color w:val="353535"/>
        </w:rPr>
        <w:t>Choosing a mobile application instead of a resp</w:t>
      </w:r>
      <w:r>
        <w:rPr>
          <w:color w:val="353535"/>
        </w:rPr>
        <w:t xml:space="preserve">onsive website has significant advantages. There is a more streamlined access to the device's sensors like GPS. Studies have shown that </w:t>
      </w:r>
      <w:proofErr w:type="spellStart"/>
      <w:r>
        <w:rPr>
          <w:color w:val="353535"/>
        </w:rPr>
        <w:t>upto</w:t>
      </w:r>
      <w:proofErr w:type="spellEnd"/>
      <w:r>
        <w:rPr>
          <w:color w:val="353535"/>
        </w:rPr>
        <w:t xml:space="preserve"> an hour is spent on mobile applications alone each day (</w:t>
      </w:r>
      <w:proofErr w:type="spellStart"/>
      <w:r>
        <w:rPr>
          <w:color w:val="353535"/>
        </w:rPr>
        <w:t>Bohmer</w:t>
      </w:r>
      <w:proofErr w:type="spellEnd"/>
      <w:r>
        <w:rPr>
          <w:color w:val="353535"/>
        </w:rPr>
        <w:t xml:space="preserve"> et al., n.d.) and having a native mobile application</w:t>
      </w:r>
      <w:r>
        <w:rPr>
          <w:color w:val="353535"/>
        </w:rPr>
        <w:t xml:space="preserve">  typically gives a better user experience (</w:t>
      </w:r>
      <w:proofErr w:type="spellStart"/>
      <w:r>
        <w:rPr>
          <w:color w:val="353535"/>
        </w:rPr>
        <w:t>Charland</w:t>
      </w:r>
      <w:proofErr w:type="spellEnd"/>
      <w:r>
        <w:rPr>
          <w:color w:val="353535"/>
        </w:rPr>
        <w:t xml:space="preserve"> &amp; Leroux, 2011).</w:t>
      </w:r>
    </w:p>
    <w:sectPr w:rsidR="00F914F1">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C5C0F" w14:textId="77777777" w:rsidR="00000000" w:rsidRDefault="00486909">
      <w:pPr>
        <w:spacing w:before="0" w:after="0" w:line="240" w:lineRule="auto"/>
      </w:pPr>
      <w:r>
        <w:separator/>
      </w:r>
    </w:p>
  </w:endnote>
  <w:endnote w:type="continuationSeparator" w:id="0">
    <w:p w14:paraId="0AF4D0D6" w14:textId="77777777" w:rsidR="00000000" w:rsidRDefault="004869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B32E7" w14:textId="77777777" w:rsidR="00000000" w:rsidRDefault="00486909">
      <w:pPr>
        <w:spacing w:before="0" w:after="0" w:line="240" w:lineRule="auto"/>
      </w:pPr>
      <w:r>
        <w:separator/>
      </w:r>
    </w:p>
  </w:footnote>
  <w:footnote w:type="continuationSeparator" w:id="0">
    <w:p w14:paraId="1E7D70AB" w14:textId="77777777" w:rsidR="00000000" w:rsidRDefault="004869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B418D" w14:textId="77777777" w:rsidR="00F914F1" w:rsidRDefault="00F914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8089B"/>
    <w:multiLevelType w:val="multilevel"/>
    <w:tmpl w:val="87DEFA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9B4193A"/>
    <w:multiLevelType w:val="multilevel"/>
    <w:tmpl w:val="F88CAF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D38AF"/>
    <w:multiLevelType w:val="multilevel"/>
    <w:tmpl w:val="B53A0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380E11"/>
    <w:multiLevelType w:val="multilevel"/>
    <w:tmpl w:val="B29ED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B83363"/>
    <w:multiLevelType w:val="multilevel"/>
    <w:tmpl w:val="3F4CA6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E9A5F8A"/>
    <w:multiLevelType w:val="multilevel"/>
    <w:tmpl w:val="FA5E72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C52070"/>
    <w:multiLevelType w:val="multilevel"/>
    <w:tmpl w:val="50F8D4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5093A44"/>
    <w:multiLevelType w:val="multilevel"/>
    <w:tmpl w:val="047A3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B633E8"/>
    <w:multiLevelType w:val="multilevel"/>
    <w:tmpl w:val="F2B47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94942DE"/>
    <w:multiLevelType w:val="multilevel"/>
    <w:tmpl w:val="EA7C59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5F97118"/>
    <w:multiLevelType w:val="multilevel"/>
    <w:tmpl w:val="CCDEFF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F987670"/>
    <w:multiLevelType w:val="multilevel"/>
    <w:tmpl w:val="EC865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7C3561"/>
    <w:multiLevelType w:val="multilevel"/>
    <w:tmpl w:val="08C6F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6743F3"/>
    <w:multiLevelType w:val="multilevel"/>
    <w:tmpl w:val="28A0C5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7"/>
  </w:num>
  <w:num w:numId="2">
    <w:abstractNumId w:val="10"/>
  </w:num>
  <w:num w:numId="3">
    <w:abstractNumId w:val="13"/>
  </w:num>
  <w:num w:numId="4">
    <w:abstractNumId w:val="9"/>
  </w:num>
  <w:num w:numId="5">
    <w:abstractNumId w:val="12"/>
  </w:num>
  <w:num w:numId="6">
    <w:abstractNumId w:val="3"/>
  </w:num>
  <w:num w:numId="7">
    <w:abstractNumId w:val="4"/>
  </w:num>
  <w:num w:numId="8">
    <w:abstractNumId w:val="5"/>
  </w:num>
  <w:num w:numId="9">
    <w:abstractNumId w:val="2"/>
  </w:num>
  <w:num w:numId="10">
    <w:abstractNumId w:val="0"/>
  </w:num>
  <w:num w:numId="11">
    <w:abstractNumId w:val="6"/>
  </w:num>
  <w:num w:numId="12">
    <w:abstractNumId w:val="8"/>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F1"/>
    <w:rsid w:val="000218C1"/>
    <w:rsid w:val="000F15A0"/>
    <w:rsid w:val="00476EFC"/>
    <w:rsid w:val="00486909"/>
    <w:rsid w:val="006B6819"/>
    <w:rsid w:val="00F914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B5C52"/>
  <w15:docId w15:val="{39556BD5-224D-4372-B5E5-03D5F845A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before="240"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B681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68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google.com/spreadsheets/d/1XYTy-t_tKd2iNrYW27kAk2iQU1_N5u9RPXAHy3PvLaI/edit?usp=shar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1D3680F413EB46A5EE65F9C0D1CD26" ma:contentTypeVersion="4" ma:contentTypeDescription="Create a new document." ma:contentTypeScope="" ma:versionID="3fbe41ee1ded4b52d37855f482bf5aa1">
  <xsd:schema xmlns:xsd="http://www.w3.org/2001/XMLSchema" xmlns:xs="http://www.w3.org/2001/XMLSchema" xmlns:p="http://schemas.microsoft.com/office/2006/metadata/properties" xmlns:ns3="70d93134-a080-45ac-b6e6-53728930bf17" targetNamespace="http://schemas.microsoft.com/office/2006/metadata/properties" ma:root="true" ma:fieldsID="e00fff3b17bad6152f2a9e9d5bb0ee55" ns3:_="">
    <xsd:import namespace="70d93134-a080-45ac-b6e6-53728930b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d93134-a080-45ac-b6e6-53728930bf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6D84AB-1743-4D6E-BE42-ADD0054450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d93134-a080-45ac-b6e6-53728930b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1429BF-BB88-4E20-9C40-F65EF828683E}">
  <ds:schemaRefs>
    <ds:schemaRef ds:uri="http://schemas.microsoft.com/sharepoint/v3/contenttype/forms"/>
  </ds:schemaRefs>
</ds:datastoreItem>
</file>

<file path=customXml/itemProps3.xml><?xml version="1.0" encoding="utf-8"?>
<ds:datastoreItem xmlns:ds="http://schemas.openxmlformats.org/officeDocument/2006/customXml" ds:itemID="{AFEDF35A-5020-4111-8810-FE1855103EE5}">
  <ds:schemaRefs>
    <ds:schemaRef ds:uri="http://schemas.openxmlformats.org/package/2006/metadata/core-properties"/>
    <ds:schemaRef ds:uri="http://purl.org/dc/terms/"/>
    <ds:schemaRef ds:uri="http://purl.org/dc/elements/1.1/"/>
    <ds:schemaRef ds:uri="http://schemas.microsoft.com/office/2006/metadata/properties"/>
    <ds:schemaRef ds:uri="http://schemas.microsoft.com/office/infopath/2007/PartnerControls"/>
    <ds:schemaRef ds:uri="http://www.w3.org/XML/1998/namespace"/>
    <ds:schemaRef ds:uri="http://schemas.microsoft.com/office/2006/documentManagement/types"/>
    <ds:schemaRef ds:uri="http://purl.org/dc/dcmitype/"/>
    <ds:schemaRef ds:uri="70d93134-a080-45ac-b6e6-53728930bf17"/>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Irfan</dc:creator>
  <cp:lastModifiedBy>Irfan</cp:lastModifiedBy>
  <cp:revision>2</cp:revision>
  <cp:lastPrinted>2020-12-15T22:15:00Z</cp:lastPrinted>
  <dcterms:created xsi:type="dcterms:W3CDTF">2020-12-15T23:00:00Z</dcterms:created>
  <dcterms:modified xsi:type="dcterms:W3CDTF">2020-12-15T23:00:00Z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0x010100121D3680F413EB46A5EE65F9C0D1CD26</vt:lpwstr>
  </property>
</Properties>
</file>