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D4EF169" w:rsidP="36CC4C55" w:rsidRDefault="6D4EF169" w14:paraId="00144E7D" w14:textId="2EA112E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6CC4C55" w:rsidR="6D4EF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1. User Scenario: The Characters (500 words approx.)</w:t>
      </w:r>
    </w:p>
    <w:p w:rsidR="6D4EF169" w:rsidP="36CC4C55" w:rsidRDefault="6D4EF169" w14:paraId="5ED3AF7E" w14:textId="74FAA0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CC4C55" w:rsidR="6D4EF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Who is your target user?</w:t>
      </w:r>
    </w:p>
    <w:p w:rsidR="36CC4C55" w:rsidP="36CC4C55" w:rsidRDefault="36CC4C55" w14:paraId="64541F6D" w14:textId="71121F86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D4EF169" w:rsidP="36CC4C55" w:rsidRDefault="6D4EF169" w14:paraId="52F95486" w14:textId="6216BC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CC4C55" w:rsidR="6D4EF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Why are they important?</w:t>
      </w:r>
    </w:p>
    <w:p w:rsidR="72741453" w:rsidP="36CC4C55" w:rsidRDefault="72741453" w14:paraId="68C6702D" w14:textId="350471EB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6CC4C55" w:rsidR="72741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</w:t>
      </w:r>
      <w:proofErr w:type="spellStart"/>
      <w:r w:rsidRPr="36CC4C55" w:rsidR="72741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TrailSeek</w:t>
      </w:r>
      <w:proofErr w:type="spellEnd"/>
      <w:r w:rsidRPr="36CC4C55" w:rsidR="72741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application focuses on the health of its users in the most enjoyable way. </w:t>
      </w:r>
      <w:r w:rsidRPr="36CC4C55" w:rsidR="72F84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 active user of the application could make their lifestyle healthier and adventurous by 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finding </w:t>
      </w:r>
      <w:r w:rsidRPr="36CC4C55" w:rsidR="10EF9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and/ 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or </w:t>
      </w:r>
      <w:r w:rsidRPr="36CC4C55" w:rsidR="19079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organizing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trail event</w:t>
      </w:r>
      <w:r w:rsidRPr="36CC4C55" w:rsidR="7EC43F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s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near to their location </w:t>
      </w:r>
      <w:r w:rsidRPr="36CC4C55" w:rsidR="0AE19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and</w:t>
      </w:r>
      <w:r w:rsidRPr="36CC4C55" w:rsidR="18D84A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/ or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on their desired places</w:t>
      </w:r>
      <w:r w:rsidRPr="36CC4C55" w:rsidR="13ABE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, a</w:t>
      </w:r>
      <w:r w:rsidRPr="36CC4C55" w:rsidR="1CB4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llowing other people to join them.</w:t>
      </w:r>
      <w:r w:rsidRPr="36CC4C55" w:rsidR="72741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6CC4C55" w:rsidR="4B49B3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People's lifestyle defines a dynamic behavioral technique and habits, behaviors and beliefs, norms presumed in order to score as convenient in a social context for the person or group.</w:t>
      </w:r>
      <w:r w:rsidRPr="36CC4C55" w:rsidR="23A98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terms of healthier lifestyles, the value of health education is very well known today.</w:t>
      </w:r>
      <w:r w:rsidRPr="36CC4C55" w:rsidR="6467DE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Health </w:t>
      </w:r>
      <w:r w:rsidRPr="36CC4C55" w:rsidR="46FBE9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well-being </w:t>
      </w:r>
      <w:r w:rsidRPr="36CC4C55" w:rsidR="6467DE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of the people</w:t>
      </w:r>
      <w:r w:rsidRPr="36CC4C55" w:rsidR="1747F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6CC4C55" w:rsidR="318EF2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is most important </w:t>
      </w:r>
      <w:r w:rsidRPr="36CC4C55" w:rsidR="02521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part in </w:t>
      </w:r>
      <w:r w:rsidRPr="36CC4C55" w:rsidR="7D7F27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the prosperity of the society.</w:t>
      </w:r>
      <w:r w:rsidRPr="36CC4C55" w:rsidR="33E86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</w:t>
      </w:r>
      <w:proofErr w:type="spellStart"/>
      <w:r w:rsidRPr="36CC4C55" w:rsidR="33E86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TrailSeek</w:t>
      </w:r>
      <w:proofErr w:type="spellEnd"/>
      <w:r w:rsidRPr="36CC4C55" w:rsidR="33E86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application plays its bit to encourage and provide a platform to the </w:t>
      </w:r>
      <w:r w:rsidRPr="36CC4C55" w:rsidR="2E0607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end users to stay healthy, both physically and mentally</w:t>
      </w:r>
      <w:r w:rsidRPr="36CC4C55" w:rsidR="51DFC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r w:rsidRPr="36CC4C55" w:rsidR="07ABB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Healthy and stress-free lifestyle also has a positive impact on the economy of the </w:t>
      </w:r>
      <w:r w:rsidRPr="36CC4C55" w:rsidR="1E85A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country</w:t>
      </w:r>
      <w:r w:rsidRPr="36CC4C55" w:rsidR="082FEA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6CC4C55" w:rsidR="53D30A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According to (</w:t>
      </w:r>
      <w:proofErr w:type="spellStart"/>
      <w:r w:rsidRPr="36CC4C55" w:rsidR="1568D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Zazulina</w:t>
      </w:r>
      <w:proofErr w:type="spellEnd"/>
      <w:r w:rsidRPr="36CC4C55" w:rsidR="1568D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36CC4C55" w:rsidR="1568D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etal</w:t>
      </w:r>
      <w:proofErr w:type="spellEnd"/>
      <w:r w:rsidRPr="36CC4C55" w:rsidR="1568D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2016) </w:t>
      </w:r>
      <w:r w:rsidRPr="36CC4C55" w:rsidR="0B46DB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wellbeing of the people is one of the </w:t>
      </w:r>
      <w:r w:rsidRPr="36CC4C55" w:rsidR="3C28E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principals</w:t>
      </w:r>
      <w:r w:rsidRPr="36CC4C55" w:rsidR="0B46DB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 most essential components of the wealth of a nation.</w:t>
      </w:r>
      <w:r w:rsidRPr="36CC4C55" w:rsidR="4A7AF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It has been established that a significant proportion of the gross domestic product is consumed in the population's health security and promotion process and as such, a special economic resource is health that largely defines the high performance of the socio-economic growth of a nation and its dependencies.</w:t>
      </w:r>
    </w:p>
    <w:p w:rsidR="6D4EF169" w:rsidP="36CC4C55" w:rsidRDefault="6D4EF169" w14:paraId="2FB42A0A" w14:textId="4D4514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CC4C55" w:rsidR="6D4EF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What problem are you solving for them?</w:t>
      </w:r>
    </w:p>
    <w:p w:rsidR="2C8A3418" w:rsidP="36CC4C55" w:rsidRDefault="2C8A3418" w14:paraId="0A7BC364" w14:textId="1D5D8DC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6CC4C55" w:rsidR="2C8A3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The ability to transform to natural world as a solution to avoid urban life is rooted in a longstanding history in Europe continent</w:t>
      </w:r>
      <w:r w:rsidRPr="36CC4C55" w:rsidR="5FD08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</w:t>
      </w:r>
      <w:proofErr w:type="spellStart"/>
      <w:r w:rsidRPr="36CC4C55" w:rsidR="5FD08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Baklien</w:t>
      </w:r>
      <w:proofErr w:type="spellEnd"/>
      <w:r w:rsidRPr="36CC4C55" w:rsidR="3EBF09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et al,</w:t>
      </w:r>
      <w:r w:rsidRPr="36CC4C55" w:rsidR="5FD08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2016)</w:t>
      </w:r>
      <w:r w:rsidRPr="36CC4C55" w:rsidR="2C8A3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6CC4C55" w:rsidR="35D8C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answers showed a need for stress relief and a sense of quiet </w:t>
      </w:r>
      <w:r w:rsidRPr="36CC4C55" w:rsidR="59B28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contemplation </w:t>
      </w:r>
      <w:r w:rsidRPr="36CC4C55" w:rsidR="35D8C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in an industrial world</w:t>
      </w:r>
      <w:r w:rsidRPr="36CC4C55" w:rsidR="6E4FE7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(Williams 2007)</w:t>
      </w:r>
      <w:r w:rsidRPr="36CC4C55" w:rsidR="35D8C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6CC4C55" w:rsidR="6C53D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As opposed to society, which was a distortion of nature, nature was experienced as authentic</w:t>
      </w:r>
      <w:r w:rsidRPr="36CC4C55" w:rsidR="2CC00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</w:t>
      </w:r>
      <w:proofErr w:type="spellStart"/>
      <w:r w:rsidRPr="36CC4C55" w:rsidR="2CC00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Baklien</w:t>
      </w:r>
      <w:proofErr w:type="spellEnd"/>
      <w:r w:rsidRPr="36CC4C55" w:rsidR="2CC00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et al, 2016)</w:t>
      </w:r>
      <w:r w:rsidRPr="36CC4C55" w:rsidR="6C53D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6CC4C55" w:rsidR="5A19E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Hiking in nature is considered important both to improve quality of healthy life and to accomplish feelings of being good and identity by Norwegians (Fugelli and Ingstad 2001).</w:t>
      </w:r>
      <w:r w:rsidRPr="36CC4C55" w:rsidR="2B017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Around 75 percent of the total population of Oslo, the Norwegian capital, walks in the forest on a monthly or weekly basis, on average, all year round</w:t>
      </w:r>
      <w:r w:rsidRPr="36CC4C55" w:rsidR="5541D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(Lund 2007)</w:t>
      </w:r>
      <w:r w:rsidRPr="36CC4C55" w:rsidR="2B017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6CC4C55" w:rsidR="72583A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the Grampians National Park, walking or hiking has been identified as one of the most significant outdoor activities</w:t>
      </w:r>
      <w:r w:rsidRPr="36CC4C55" w:rsidR="45CD5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6CC4C55" w:rsidR="62947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(</w:t>
      </w:r>
      <w:r w:rsidRPr="36CC4C55" w:rsidR="62947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Chhetri et al,2004)</w:t>
      </w:r>
      <w:r w:rsidRPr="36CC4C55" w:rsidR="72583A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36CC4C55" w:rsidP="36CC4C55" w:rsidRDefault="36CC4C55" w14:paraId="0E08514B" w14:textId="6E1A3BC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CC4C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br w:type="page"/>
      </w:r>
    </w:p>
    <w:p w:rsidR="36CC4C55" w:rsidP="36CC4C55" w:rsidRDefault="36CC4C55" w14:paraId="3B4014C8" w14:textId="10CB9BB2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6CC4C55" w:rsidP="36CC4C55" w:rsidRDefault="36CC4C55" w14:paraId="7D111985" w14:textId="5D1D04A4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CC4C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br w:type="page"/>
      </w:r>
    </w:p>
    <w:p w:rsidR="1825A157" w:rsidP="36CC4C55" w:rsidRDefault="1825A157" w14:paraId="3A3FD4A3" w14:textId="748F93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References</w:t>
      </w:r>
    </w:p>
    <w:p w:rsidR="1825A157" w:rsidP="36CC4C55" w:rsidRDefault="1825A157" w14:paraId="3C194368" w14:textId="1EF31E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Baklien</w:t>
      </w:r>
      <w:proofErr w:type="spellEnd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B., </w:t>
      </w:r>
      <w:proofErr w:type="spellStart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Ytterhus</w:t>
      </w:r>
      <w:proofErr w:type="spellEnd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B., &amp; </w:t>
      </w:r>
      <w:proofErr w:type="spellStart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Bongaardt</w:t>
      </w:r>
      <w:proofErr w:type="spellEnd"/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R. (2016). When everyday life becomes a storm on the horizon: Families’ experiences of good mental health while hiking in nature. </w:t>
      </w:r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Anthropology &amp; Medicine</w:t>
      </w:r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</w:t>
      </w:r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23</w:t>
      </w:r>
      <w:r w:rsidRPr="36CC4C55" w:rsidR="1825A1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(1), 42-53.</w:t>
      </w:r>
    </w:p>
    <w:p w:rsidR="0545A104" w:rsidP="36CC4C55" w:rsidRDefault="0545A104" w14:paraId="3E67CACB" w14:textId="7838A6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36CC4C55" w:rsidR="0545A1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Williams, J. A. (2007). Turning to nature in Germany: Hiking, nudism, and conservation, 1900-1940. Stanford University Press.</w:t>
      </w:r>
    </w:p>
    <w:p w:rsidR="62E5B4C1" w:rsidP="36CC4C55" w:rsidRDefault="62E5B4C1" w14:paraId="7FB72EA1" w14:textId="52CE49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36CC4C55" w:rsidR="62E5B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Fugelli</w:t>
      </w:r>
      <w:proofErr w:type="spellEnd"/>
      <w:r w:rsidRPr="36CC4C55" w:rsidR="62E5B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, P., &amp; Ingstad, B. (2001). Helse-</w:t>
      </w:r>
      <w:proofErr w:type="spellStart"/>
      <w:r w:rsidRPr="36CC4C55" w:rsidR="62E5B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slik</w:t>
      </w:r>
      <w:proofErr w:type="spellEnd"/>
      <w:r w:rsidRPr="36CC4C55" w:rsidR="62E5B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folk ser det. TIDSSKRIFT-NORSKE LAEGEFORENING, 121(30), 3600-3604.</w:t>
      </w:r>
    </w:p>
    <w:p w:rsidR="63F3FD4B" w:rsidP="36CC4C55" w:rsidRDefault="63F3FD4B" w14:paraId="00E5B0C2" w14:textId="75CEC8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Lund, O. (2007). </w:t>
      </w:r>
      <w:proofErr w:type="spellStart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The'Oslomarka'Greenbelt</w:t>
      </w:r>
      <w:proofErr w:type="spellEnd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: Protection and use in </w:t>
      </w:r>
      <w:proofErr w:type="spellStart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frilufstliv</w:t>
      </w:r>
      <w:proofErr w:type="spellEnd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. Nature first: Outdoor life the </w:t>
      </w:r>
      <w:proofErr w:type="spellStart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friluftsliv</w:t>
      </w:r>
      <w:proofErr w:type="spellEnd"/>
      <w:r w:rsidRPr="36CC4C55" w:rsidR="63F3F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way, 130-140.</w:t>
      </w:r>
    </w:p>
    <w:p w:rsidR="29E1BF15" w:rsidP="36CC4C55" w:rsidRDefault="29E1BF15" w14:paraId="275454DB" w14:textId="135A55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36CC4C55" w:rsidR="29E1B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Chhetri, P., Arrowsmith, C., &amp; Jackson, M. (2004). Determining hiking experiences in nature-based tourist destinations. Tourism management, 25(1), 31-43.</w:t>
      </w:r>
    </w:p>
    <w:p w:rsidR="79A606DB" w:rsidP="36CC4C55" w:rsidRDefault="79A606DB" w14:paraId="1F20D377" w14:textId="501472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36CC4C55" w:rsidR="79A606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Zazulina, E. V., Berezhnaya, E. S., Berezhnaya, A. V., Zheltushkina, E. V., Koloskova, N. V., &amp; Strichko, A. V. (2016). Influence a Healthy Lifestyle of the Youth on the Russian Economy. International Journal of Economics and Financial Issues, 6(8S).</w:t>
      </w:r>
    </w:p>
    <w:p w:rsidR="36CC4C55" w:rsidP="36CC4C55" w:rsidRDefault="36CC4C55" w14:paraId="004916C1" w14:textId="504AED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</w:p>
    <w:sectPr w:rsidR="3DFBC0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7411C"/>
    <w:rsid w:val="00017904"/>
    <w:rsid w:val="0018253F"/>
    <w:rsid w:val="0041717B"/>
    <w:rsid w:val="008D5B25"/>
    <w:rsid w:val="00A55142"/>
    <w:rsid w:val="00BB1F46"/>
    <w:rsid w:val="00BE5286"/>
    <w:rsid w:val="025219E2"/>
    <w:rsid w:val="025F14BA"/>
    <w:rsid w:val="025F14BA"/>
    <w:rsid w:val="040B887A"/>
    <w:rsid w:val="040B887A"/>
    <w:rsid w:val="05052314"/>
    <w:rsid w:val="0545A104"/>
    <w:rsid w:val="069CB9FD"/>
    <w:rsid w:val="06A0F375"/>
    <w:rsid w:val="06A0F375"/>
    <w:rsid w:val="07ABB877"/>
    <w:rsid w:val="082FEA99"/>
    <w:rsid w:val="0AE194A6"/>
    <w:rsid w:val="0B46DBCC"/>
    <w:rsid w:val="0C417865"/>
    <w:rsid w:val="0C417865"/>
    <w:rsid w:val="10C03FC6"/>
    <w:rsid w:val="10EF9E40"/>
    <w:rsid w:val="11508793"/>
    <w:rsid w:val="1303EBBF"/>
    <w:rsid w:val="1303EBBF"/>
    <w:rsid w:val="137B3D05"/>
    <w:rsid w:val="13ABEAE5"/>
    <w:rsid w:val="1568D966"/>
    <w:rsid w:val="169FB54A"/>
    <w:rsid w:val="169FB54A"/>
    <w:rsid w:val="1747FB8A"/>
    <w:rsid w:val="17BFC917"/>
    <w:rsid w:val="1825A157"/>
    <w:rsid w:val="18D84A40"/>
    <w:rsid w:val="19079CB1"/>
    <w:rsid w:val="1A98DB4E"/>
    <w:rsid w:val="1C163CA8"/>
    <w:rsid w:val="1CB466C4"/>
    <w:rsid w:val="1E15E23E"/>
    <w:rsid w:val="1E85A567"/>
    <w:rsid w:val="238B1E06"/>
    <w:rsid w:val="23A980C7"/>
    <w:rsid w:val="25F8EECF"/>
    <w:rsid w:val="25F8EECF"/>
    <w:rsid w:val="26A85CE3"/>
    <w:rsid w:val="28975F1A"/>
    <w:rsid w:val="2942DCB2"/>
    <w:rsid w:val="29E1BF15"/>
    <w:rsid w:val="2A8FF899"/>
    <w:rsid w:val="2A8FF899"/>
    <w:rsid w:val="2B017E7C"/>
    <w:rsid w:val="2C07DB60"/>
    <w:rsid w:val="2C8A3418"/>
    <w:rsid w:val="2CC00736"/>
    <w:rsid w:val="2D9B8C65"/>
    <w:rsid w:val="2E0607FA"/>
    <w:rsid w:val="318EF28D"/>
    <w:rsid w:val="33E86C3C"/>
    <w:rsid w:val="35307BF4"/>
    <w:rsid w:val="35D8C7CA"/>
    <w:rsid w:val="361666CD"/>
    <w:rsid w:val="36CC4C55"/>
    <w:rsid w:val="3715EBFB"/>
    <w:rsid w:val="37E82FAD"/>
    <w:rsid w:val="3BED112C"/>
    <w:rsid w:val="3C28E7D3"/>
    <w:rsid w:val="3C802FB5"/>
    <w:rsid w:val="3DFBC00F"/>
    <w:rsid w:val="3E085CC7"/>
    <w:rsid w:val="3EBF09DA"/>
    <w:rsid w:val="43DA7D58"/>
    <w:rsid w:val="43DA7D58"/>
    <w:rsid w:val="45C57E16"/>
    <w:rsid w:val="45CD5A24"/>
    <w:rsid w:val="46D5C2B4"/>
    <w:rsid w:val="46FBE992"/>
    <w:rsid w:val="485F3A01"/>
    <w:rsid w:val="4A4E3C38"/>
    <w:rsid w:val="4A7AF98E"/>
    <w:rsid w:val="4B49B340"/>
    <w:rsid w:val="4F21AD5B"/>
    <w:rsid w:val="50E0FB1C"/>
    <w:rsid w:val="511CD78E"/>
    <w:rsid w:val="51DFC406"/>
    <w:rsid w:val="524D160C"/>
    <w:rsid w:val="53D30AED"/>
    <w:rsid w:val="5541D0EC"/>
    <w:rsid w:val="5849DA93"/>
    <w:rsid w:val="58513E5B"/>
    <w:rsid w:val="58C5D9C7"/>
    <w:rsid w:val="59B283D6"/>
    <w:rsid w:val="59BC5294"/>
    <w:rsid w:val="59BC5294"/>
    <w:rsid w:val="5A19EDAD"/>
    <w:rsid w:val="5C33EC7B"/>
    <w:rsid w:val="5CE05A9F"/>
    <w:rsid w:val="5D1940F1"/>
    <w:rsid w:val="5D24AF7E"/>
    <w:rsid w:val="5D2CCEDA"/>
    <w:rsid w:val="5D30A3AB"/>
    <w:rsid w:val="5FD0838D"/>
    <w:rsid w:val="61C76479"/>
    <w:rsid w:val="6281A8DD"/>
    <w:rsid w:val="62947D25"/>
    <w:rsid w:val="62E5B4C1"/>
    <w:rsid w:val="6378AE0F"/>
    <w:rsid w:val="638395A4"/>
    <w:rsid w:val="63F3FD4B"/>
    <w:rsid w:val="6467DEDC"/>
    <w:rsid w:val="65BA2A13"/>
    <w:rsid w:val="669AD59C"/>
    <w:rsid w:val="669AD59C"/>
    <w:rsid w:val="6C53DBC6"/>
    <w:rsid w:val="6D4EF169"/>
    <w:rsid w:val="6D87411C"/>
    <w:rsid w:val="6DFDDA13"/>
    <w:rsid w:val="6DFDDA13"/>
    <w:rsid w:val="6E4FE704"/>
    <w:rsid w:val="70D88A79"/>
    <w:rsid w:val="72583AA6"/>
    <w:rsid w:val="72741453"/>
    <w:rsid w:val="72F84675"/>
    <w:rsid w:val="7626B75A"/>
    <w:rsid w:val="78BAC14D"/>
    <w:rsid w:val="78CCE25A"/>
    <w:rsid w:val="7950A3BF"/>
    <w:rsid w:val="79A606DB"/>
    <w:rsid w:val="7B2E166B"/>
    <w:rsid w:val="7D7F27C9"/>
    <w:rsid w:val="7EC43F57"/>
    <w:rsid w:val="7F7C60AC"/>
    <w:rsid w:val="7FABB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411C"/>
  <w15:chartTrackingRefBased/>
  <w15:docId w15:val="{27BA0ECC-A3D9-4D06-92B8-5D2F24F7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b78c21eb5b94f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D18130574 Neel Salvi</dc:creator>
  <keywords/>
  <dc:description/>
  <lastModifiedBy>D18130435 Danish Jamil Syed</lastModifiedBy>
  <revision>8</revision>
  <dcterms:created xsi:type="dcterms:W3CDTF">2020-12-07T19:30:00.0000000Z</dcterms:created>
  <dcterms:modified xsi:type="dcterms:W3CDTF">2020-12-09T16:37:01.8461133Z</dcterms:modified>
</coreProperties>
</file>