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Situação atual e problemas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Situação atual: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</w:rPr>
        <w:br/>
        <w:tab/>
        <w:t xml:space="preserve">A secretária Patrícia é responsável por controlar o uso de três salas de reunião que estão disponíveis para todos os colaboradores da empresa. Esse controle é feito por meio de planilhas do Excel, organizadas em pastas separadas por mês do ano, contendo planilhas específicas para cada </w:t>
        <w:tab/>
        <w:t>dia. Além disso, existe um outro módulo que relaciona o nome do funcionário que realizou a reserva, bem como seu cargo e ramal.</w:t>
      </w:r>
    </w:p>
    <w:p>
      <w:pPr>
        <w:pStyle w:val="BodyText"/>
        <w:spacing w:lineRule="auto" w:line="360" w:before="0" w:after="26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Cada planilha possui quatro colunas: horário, sala 101, sala 105 e sala 201. Alterações frequentes, como realocações de reuniões, exigem modificações constantes de horários, salas e datas nessas planilhas.</w:t>
      </w:r>
    </w:p>
    <w:p>
      <w:pPr>
        <w:pStyle w:val="BodyText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Com frequência, os diretores solicitam consultas específicas nas planilhas de controle, como a verificação de salas disponíveis em determinada data e faixa de horário, bem como o número de lugares disponíveis.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Problemas identificados: </w:t>
      </w:r>
    </w:p>
    <w:p>
      <w:pPr>
        <w:pStyle w:val="BodyText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Controle manual</w:t>
      </w:r>
      <w:r>
        <w:rPr>
          <w:rStyle w:val="Strong"/>
          <w:rFonts w:ascii="Arial" w:hAnsi="Arial"/>
          <w:b w:val="false"/>
          <w:bCs w:val="false"/>
        </w:rPr>
        <w:t>:</w:t>
      </w:r>
      <w:r>
        <w:rPr>
          <w:rFonts w:ascii="Arial" w:hAnsi="Arial"/>
          <w:b w:val="false"/>
          <w:bCs w:val="false"/>
        </w:rPr>
        <w:t xml:space="preserve"> O processo depende de que a secretária Patrícia insira e altere manualmente os dados nas planilhas, o que demanda bastante tempo e atenção.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Dependência de uma única pessoa</w:t>
      </w:r>
      <w:r>
        <w:rPr>
          <w:rStyle w:val="Strong"/>
          <w:rFonts w:ascii="Arial" w:hAnsi="Arial"/>
          <w:b w:val="false"/>
          <w:bCs w:val="false"/>
        </w:rPr>
        <w:t>:</w:t>
      </w:r>
      <w:r>
        <w:rPr>
          <w:rFonts w:ascii="Arial" w:hAnsi="Arial"/>
          <w:b w:val="false"/>
          <w:bCs w:val="false"/>
        </w:rPr>
        <w:t xml:space="preserve"> A gestão das planilhas depende exclusivamente da secretária. Isso cria um gargalo, especialmente em situações como férias ou ausências, dificultando o gerenciamento, a inserção e a consulta das reservas.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Sobreposição e inconsistências de dados:</w:t>
      </w:r>
      <w:r>
        <w:rPr>
          <w:rFonts w:ascii="Arial" w:hAnsi="Arial"/>
          <w:b w:val="false"/>
          <w:bCs w:val="false"/>
        </w:rPr>
        <w:t xml:space="preserve"> O controle manual está sujeito a erros, como dados incorretos ou reservas sobrepostas no mesmo horário, o que compromete a confiabilidade das informações.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Grande volume de arquivos</w:t>
      </w:r>
      <w:r>
        <w:rPr>
          <w:rStyle w:val="Strong"/>
          <w:rFonts w:ascii="Arial" w:hAnsi="Arial"/>
          <w:b w:val="false"/>
          <w:bCs w:val="false"/>
        </w:rPr>
        <w:t>:</w:t>
      </w:r>
      <w:r>
        <w:rPr>
          <w:rFonts w:ascii="Arial" w:hAnsi="Arial"/>
          <w:b w:val="false"/>
          <w:bCs w:val="false"/>
        </w:rPr>
        <w:t xml:space="preserve"> A estrutura de organização mensal e diária gera um grande número de pastas e arquivos, o que pode causar confusão, dificuldades de navegação e até perda de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 xml:space="preserve">Proposta de solução </w:t>
      </w:r>
    </w:p>
    <w:p>
      <w:pPr>
        <w:pStyle w:val="BodyText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 proposta é desenvolver um sistema computacional responsável pelo gerenciamento das reservas das salas de reunião. Esse sistema deve oferecer funcionalidades que otimizem o processo de consulta, inserção e alteração de reservas, garantindo maior controle, confiabilidade e segurança das informações.</w:t>
      </w:r>
    </w:p>
    <w:p>
      <w:pPr>
        <w:pStyle w:val="BodyText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Funcionalidades propostas: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Consulta facilitada:</w:t>
      </w:r>
      <w:r>
        <w:rPr>
          <w:rFonts w:ascii="Arial" w:hAnsi="Arial"/>
          <w:b w:val="false"/>
          <w:bCs w:val="false"/>
        </w:rPr>
        <w:t xml:space="preserve"> O sistema permitirá a filtragem e exibição dos dias e horários disponíveis em um determinado mês, previamente selecionado pelo usuário, facilitando as ações de consulta, reserva e alteração.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Validação de conflitos:</w:t>
      </w:r>
      <w:r>
        <w:rPr>
          <w:rFonts w:ascii="Arial" w:hAnsi="Arial"/>
          <w:b w:val="false"/>
          <w:bCs w:val="false"/>
        </w:rPr>
        <w:t xml:space="preserve"> Durante a inserção ou alteração de uma reserva, o sistema garantirá que não seja possível selecionar horários já ocupados. Em caso de alteração, os dados serão realocados em um novo registro, liberando automaticamente o horário anterior.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Controle de acesso e autenticação</w:t>
      </w:r>
      <w:r>
        <w:rPr>
          <w:rStyle w:val="Strong"/>
          <w:rFonts w:ascii="Arial" w:hAnsi="Arial"/>
          <w:b w:val="false"/>
          <w:bCs w:val="false"/>
        </w:rPr>
        <w:t>:</w:t>
      </w:r>
      <w:r>
        <w:rPr>
          <w:rFonts w:ascii="Arial" w:hAnsi="Arial"/>
          <w:b w:val="false"/>
          <w:bCs w:val="false"/>
        </w:rPr>
        <w:t xml:space="preserve"> Cada colaborador terá um cadastro individual para acesso ao sistema. Será possível limitar o nível de acesso por perfil de usuário, permitindo que cada um visualize, insira ou altere apenas suas próprias reservas. Diretores e administradores poderão acessar relatórios personalizados e estatísticas gerais.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Banco de dados centralizado:</w:t>
      </w:r>
      <w:r>
        <w:rPr>
          <w:rFonts w:ascii="Arial" w:hAnsi="Arial"/>
          <w:b w:val="false"/>
          <w:bCs w:val="false"/>
        </w:rPr>
        <w:t xml:space="preserve"> Os dados serão armazenados em um banco de dados, substituindo o uso das planilhas, o que garantirá maior segurança, integridade e organização das informações, além de eliminar a necessidade de múltiplos arquivos locais.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Requisitos funcionais</w:t>
      </w:r>
      <w:r>
        <w:rPr>
          <w:rFonts w:ascii="Arial" w:hAnsi="Arial"/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130" cy="3853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LibreOffice/25.2.5.2$Windows_X86_64 LibreOffice_project/03d19516eb2e1dd5d4ccd751a0d6f35f35e08022</Application>
  <AppVersion>15.0000</AppVersion>
  <Pages>3</Pages>
  <Words>465</Words>
  <Characters>2665</Characters>
  <CharactersWithSpaces>3112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2025-08-28T23:29:05Z</dcterms:created>
  <dc:creator/>
  <dc:description/>
  <dc:language>pt-BR</dc:language>
  <cp:lastModifiedBy/>
  <dcterms:modified xsi:type="dcterms:W3CDTF">2025-08-29T22:44:50Z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