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2E7" w:rsidP="675D7C4D" w:rsidRDefault="00A6402A" w14:paraId="4FF57450" w14:textId="77777777">
      <w:pPr>
        <w:jc w:val="center"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675D7C4D" w:rsidR="00A6402A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TABELA DE REQUISITOS NÃO FUNCIONAIS</w:t>
      </w:r>
    </w:p>
    <w:p w:rsidRPr="00A6402A" w:rsidR="00E939A1" w:rsidP="675D7C4D" w:rsidRDefault="00E939A1" w14:paraId="4FF57451" w14:textId="77777777">
      <w:pPr>
        <w:jc w:val="center"/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r w:rsidRPr="675D7C4D" w:rsidR="00E939A1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GRUPO: CAPIVARA</w:t>
      </w:r>
    </w:p>
    <w:tbl>
      <w:tblPr>
        <w:tblW w:w="9215" w:type="dxa"/>
        <w:tblInd w:w="-41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1862"/>
        <w:gridCol w:w="1785"/>
        <w:gridCol w:w="4310"/>
      </w:tblGrid>
      <w:tr w:rsidRPr="00A6402A" w:rsidR="00A6402A" w:rsidTr="675D7C4D" w14:paraId="4FF57453" w14:textId="77777777">
        <w:trPr>
          <w:trHeight w:val="300"/>
        </w:trPr>
        <w:tc>
          <w:tcPr>
            <w:tcW w:w="921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52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  <w:t>REQUISITOS ORGANIZACIONAIS</w:t>
            </w:r>
          </w:p>
        </w:tc>
      </w:tr>
      <w:tr w:rsidRPr="00A6402A" w:rsidR="00A6402A" w:rsidTr="675D7C4D" w14:paraId="4FF57458" w14:textId="77777777">
        <w:trPr>
          <w:trHeight w:val="300"/>
        </w:trPr>
        <w:tc>
          <w:tcPr>
            <w:tcW w:w="125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54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  <w:t>C</w:t>
            </w:r>
            <w:r w:rsidRPr="675D7C4D" w:rsidR="00A6402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  <w:t>ó</w:t>
            </w:r>
            <w:r w:rsidRPr="675D7C4D" w:rsidR="00A6402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186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55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56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43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A6402A" w:rsidR="00A6402A" w:rsidP="675D7C4D" w:rsidRDefault="00A6402A" w14:paraId="4FF57457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  <w:t>Descrição</w:t>
            </w:r>
          </w:p>
        </w:tc>
      </w:tr>
      <w:tr w:rsidRPr="00A6402A" w:rsidR="00A6402A" w:rsidTr="675D7C4D" w14:paraId="4FF5745D" w14:textId="77777777">
        <w:trPr>
          <w:trHeight w:val="300"/>
        </w:trPr>
        <w:tc>
          <w:tcPr>
            <w:tcW w:w="125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59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RNF01</w:t>
            </w: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5A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Aplicação web.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5B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Implementação.</w:t>
            </w:r>
          </w:p>
        </w:tc>
        <w:tc>
          <w:tcPr>
            <w:tcW w:w="43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A6402A" w:rsidR="00A6402A" w:rsidP="675D7C4D" w:rsidRDefault="00111CA8" w14:paraId="4FF5745C" w14:textId="6D328A18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111CA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 xml:space="preserve">O software </w:t>
            </w:r>
            <w:r w:rsidRPr="675D7C4D" w:rsidR="0054107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deverá ser implementado na forma de aplicação web, usando HTML, CSS e JAVASCRIPT</w:t>
            </w:r>
            <w:r w:rsidRPr="675D7C4D" w:rsidR="00F8211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.</w:t>
            </w:r>
          </w:p>
        </w:tc>
      </w:tr>
      <w:tr w:rsidRPr="00A6402A" w:rsidR="00A6402A" w:rsidTr="675D7C4D" w14:paraId="4FF57462" w14:textId="77777777">
        <w:trPr>
          <w:trHeight w:val="300"/>
        </w:trPr>
        <w:tc>
          <w:tcPr>
            <w:tcW w:w="125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5E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RNF02</w:t>
            </w: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5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Programação orientada a objetos.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60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Padrão.</w:t>
            </w:r>
          </w:p>
        </w:tc>
        <w:tc>
          <w:tcPr>
            <w:tcW w:w="43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A6402A" w:rsidR="00A6402A" w:rsidP="675D7C4D" w:rsidRDefault="00F82118" w14:paraId="4FF57461" w14:textId="4B11B169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F8211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O Software será implementado usando programação orientada a objetos</w:t>
            </w:r>
            <w:r w:rsidRPr="675D7C4D" w:rsidR="00EF6E9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.</w:t>
            </w:r>
          </w:p>
        </w:tc>
      </w:tr>
      <w:tr w:rsidRPr="00A6402A" w:rsidR="00A6402A" w:rsidTr="675D7C4D" w14:paraId="4FF57464" w14:textId="77777777">
        <w:trPr>
          <w:trHeight w:val="300"/>
        </w:trPr>
        <w:tc>
          <w:tcPr>
            <w:tcW w:w="9215" w:type="dxa"/>
            <w:gridSpan w:val="4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63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  <w:t>REQUISITOS DE PRODUTOS</w:t>
            </w:r>
          </w:p>
        </w:tc>
      </w:tr>
      <w:tr w:rsidRPr="00A6402A" w:rsidR="00A6402A" w:rsidTr="675D7C4D" w14:paraId="4FF57469" w14:textId="77777777">
        <w:trPr>
          <w:trHeight w:val="300"/>
        </w:trPr>
        <w:tc>
          <w:tcPr>
            <w:tcW w:w="125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65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  <w:t>C</w:t>
            </w:r>
            <w:r w:rsidRPr="675D7C4D" w:rsidR="00A6402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  <w:t>ó</w:t>
            </w:r>
            <w:r w:rsidRPr="675D7C4D" w:rsidR="00A6402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186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66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67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  <w:t>Tip</w:t>
            </w:r>
            <w:r w:rsidRPr="675D7C4D" w:rsidR="00A6402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  <w:t>o</w:t>
            </w:r>
          </w:p>
        </w:tc>
        <w:tc>
          <w:tcPr>
            <w:tcW w:w="43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A6402A" w:rsidR="00A6402A" w:rsidP="675D7C4D" w:rsidRDefault="00A6402A" w14:paraId="4FF57468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  <w:t>Descrição</w:t>
            </w:r>
          </w:p>
        </w:tc>
      </w:tr>
      <w:tr w:rsidRPr="00A6402A" w:rsidR="00A6402A" w:rsidTr="675D7C4D" w14:paraId="4FF5746E" w14:textId="77777777">
        <w:trPr>
          <w:trHeight w:val="300"/>
        </w:trPr>
        <w:tc>
          <w:tcPr>
            <w:tcW w:w="125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6A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186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6B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Documentação para ajuda. 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6C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Usabilidade.</w:t>
            </w:r>
          </w:p>
        </w:tc>
        <w:tc>
          <w:tcPr>
            <w:tcW w:w="43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A6402A" w:rsidR="00A6402A" w:rsidP="675D7C4D" w:rsidRDefault="00EF6E9A" w14:paraId="4FF5746D" w14:textId="7581B1E1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EF6E9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Deverá estar disponível uma documentação auxiliar</w:t>
            </w:r>
            <w:r w:rsidRPr="675D7C4D" w:rsidR="00D75C61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 xml:space="preserve"> acessada diretamente na aplicação web.</w:t>
            </w:r>
          </w:p>
        </w:tc>
      </w:tr>
      <w:tr w:rsidRPr="00A6402A" w:rsidR="00A6402A" w:rsidTr="675D7C4D" w14:paraId="4FF57473" w14:textId="77777777">
        <w:trPr>
          <w:trHeight w:val="300"/>
        </w:trPr>
        <w:tc>
          <w:tcPr>
            <w:tcW w:w="125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6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RNF04</w:t>
            </w: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70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Disponibilidade de uso em 98% do tempo.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71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Confiabilidade.</w:t>
            </w:r>
          </w:p>
        </w:tc>
        <w:tc>
          <w:tcPr>
            <w:tcW w:w="43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A6402A" w:rsidR="00A6402A" w:rsidP="675D7C4D" w:rsidRDefault="00D75C61" w14:paraId="4FF57472" w14:textId="7D8C8CA5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D75C61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O sistema deverá ter um índice de indisponibilidade de 2%</w:t>
            </w:r>
            <w:r w:rsidRPr="675D7C4D" w:rsidR="001574A2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, mantendo a confiabilidade para testes laboratoriais.</w:t>
            </w:r>
          </w:p>
        </w:tc>
      </w:tr>
      <w:tr w:rsidRPr="00A6402A" w:rsidR="00A6402A" w:rsidTr="675D7C4D" w14:paraId="4FF57478" w14:textId="77777777">
        <w:trPr>
          <w:trHeight w:val="300"/>
        </w:trPr>
        <w:tc>
          <w:tcPr>
            <w:tcW w:w="125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74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RNF05</w:t>
            </w: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75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Adaptação para diversas plataformas. 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76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Portabilidade.</w:t>
            </w:r>
          </w:p>
        </w:tc>
        <w:tc>
          <w:tcPr>
            <w:tcW w:w="43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A6402A" w:rsidR="00A6402A" w:rsidP="675D7C4D" w:rsidRDefault="00A6402A" w14:paraId="4FF57477" w14:textId="0740D54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 w:themeColor="accent3" w:themeTint="FF" w:themeShade="BF"/>
                <w:sz w:val="24"/>
                <w:szCs w:val="24"/>
                <w:lang w:eastAsia="pt-BR"/>
              </w:rPr>
            </w:pPr>
            <w:r w:rsidRPr="675D7C4D" w:rsidR="7C57726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 xml:space="preserve">O sistema poderá ser acessado pela web, </w:t>
            </w:r>
            <w:r w:rsidRPr="675D7C4D" w:rsidR="52D65BD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através</w:t>
            </w:r>
            <w:r w:rsidRPr="675D7C4D" w:rsidR="7C57726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 xml:space="preserve"> de aparelhos smartphones, notebooks, computadores de mesa, etc</w:t>
            </w:r>
            <w:r w:rsidRPr="675D7C4D" w:rsidR="35B5B4C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.</w:t>
            </w:r>
          </w:p>
        </w:tc>
      </w:tr>
      <w:tr w:rsidRPr="00A6402A" w:rsidR="00A6402A" w:rsidTr="675D7C4D" w14:paraId="4FF5747D" w14:textId="77777777">
        <w:trPr>
          <w:trHeight w:val="300"/>
        </w:trPr>
        <w:tc>
          <w:tcPr>
            <w:tcW w:w="125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79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RNF06</w:t>
            </w:r>
          </w:p>
        </w:tc>
        <w:tc>
          <w:tcPr>
            <w:tcW w:w="186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7A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Customização de layout. 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7B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Usabilidade.</w:t>
            </w:r>
          </w:p>
        </w:tc>
        <w:tc>
          <w:tcPr>
            <w:tcW w:w="43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A6402A" w:rsidR="00A6402A" w:rsidP="675D7C4D" w:rsidRDefault="00A6402A" w14:paraId="4FF5747C" w14:textId="1CBEE55B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 w:themeColor="accent3" w:themeTint="FF" w:themeShade="BF"/>
                <w:sz w:val="24"/>
                <w:szCs w:val="24"/>
                <w:lang w:eastAsia="pt-BR"/>
              </w:rPr>
            </w:pPr>
            <w:r w:rsidRPr="675D7C4D" w:rsidR="643445C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A interface gr</w:t>
            </w:r>
            <w:r w:rsidRPr="675D7C4D" w:rsidR="44553521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á</w:t>
            </w:r>
            <w:r w:rsidRPr="675D7C4D" w:rsidR="643445C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fica poderá ser customizada pelo usu</w:t>
            </w:r>
            <w:r w:rsidRPr="675D7C4D" w:rsidR="0BB5397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á</w:t>
            </w:r>
            <w:r w:rsidRPr="675D7C4D" w:rsidR="643445C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rio</w:t>
            </w:r>
            <w:r w:rsidRPr="675D7C4D" w:rsidR="4078A3C2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 xml:space="preserve"> de modo que o melhor satisfaça.</w:t>
            </w:r>
          </w:p>
        </w:tc>
      </w:tr>
      <w:tr w:rsidRPr="00A6402A" w:rsidR="00A6402A" w:rsidTr="675D7C4D" w14:paraId="4FF57482" w14:textId="77777777">
        <w:trPr>
          <w:trHeight w:val="300"/>
        </w:trPr>
        <w:tc>
          <w:tcPr>
            <w:tcW w:w="125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7E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RNF07</w:t>
            </w:r>
          </w:p>
        </w:tc>
        <w:tc>
          <w:tcPr>
            <w:tcW w:w="186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7F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Cores diferentes para variadas oscilações.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80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Usabilidade.</w:t>
            </w:r>
          </w:p>
        </w:tc>
        <w:tc>
          <w:tcPr>
            <w:tcW w:w="43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A6402A" w:rsidR="00A6402A" w:rsidP="675D7C4D" w:rsidRDefault="00A6402A" w14:paraId="4FF57481" w14:textId="0A2095C0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 w:themeColor="accent3" w:themeTint="FF" w:themeShade="BF"/>
                <w:sz w:val="24"/>
                <w:szCs w:val="24"/>
                <w:lang w:eastAsia="pt-BR"/>
              </w:rPr>
            </w:pPr>
            <w:r w:rsidRPr="675D7C4D" w:rsidR="74EF520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Para cada oscilação que a aplicação receber o sistema a exibirá com uma cor diferente,</w:t>
            </w:r>
            <w:r w:rsidRPr="675D7C4D" w:rsidR="5441C4A4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 xml:space="preserve"> para diferenciação e comparação de sinais.</w:t>
            </w:r>
          </w:p>
        </w:tc>
      </w:tr>
      <w:tr w:rsidRPr="00A6402A" w:rsidR="00A6402A" w:rsidTr="675D7C4D" w14:paraId="4FF57487" w14:textId="77777777">
        <w:trPr>
          <w:trHeight w:val="300"/>
        </w:trPr>
        <w:tc>
          <w:tcPr>
            <w:tcW w:w="125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83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RNF08</w:t>
            </w: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84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Opção de zoom.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85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Usabilidade.</w:t>
            </w:r>
          </w:p>
        </w:tc>
        <w:tc>
          <w:tcPr>
            <w:tcW w:w="43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A6402A" w:rsidR="00A6402A" w:rsidP="675D7C4D" w:rsidRDefault="00A6402A" w14:paraId="4FF57486" w14:textId="2A9D7FFD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 w:themeColor="accent3" w:themeTint="FF" w:themeShade="BF"/>
                <w:sz w:val="24"/>
                <w:szCs w:val="24"/>
                <w:lang w:eastAsia="pt-BR"/>
              </w:rPr>
            </w:pPr>
            <w:r w:rsidRPr="675D7C4D" w:rsidR="3FDD31E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 xml:space="preserve">Caso seja </w:t>
            </w:r>
            <w:r w:rsidRPr="675D7C4D" w:rsidR="3FDD31E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necessário</w:t>
            </w:r>
            <w:r w:rsidRPr="675D7C4D" w:rsidR="3FDD31E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 xml:space="preserve"> o </w:t>
            </w:r>
            <w:r w:rsidRPr="675D7C4D" w:rsidR="12E6A9D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usuário</w:t>
            </w:r>
            <w:r w:rsidRPr="675D7C4D" w:rsidR="3FDD31E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 xml:space="preserve"> poderá “dar um zoom” no sinal para melhor visualização do sinal recebido pelo osciloscópio.</w:t>
            </w:r>
          </w:p>
        </w:tc>
      </w:tr>
      <w:tr w:rsidR="3E34E6D7" w:rsidTr="675D7C4D" w14:paraId="178FC323">
        <w:trPr>
          <w:trHeight w:val="300"/>
        </w:trPr>
        <w:tc>
          <w:tcPr>
            <w:tcW w:w="125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637E21F3" w:rsidP="675D7C4D" w:rsidRDefault="637E21F3" w14:paraId="05DA0CCA" w14:textId="5E2B2C18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 w:themeColor="accent3" w:themeTint="FF" w:themeShade="BF"/>
                <w:sz w:val="24"/>
                <w:szCs w:val="24"/>
                <w:lang w:eastAsia="pt-BR"/>
              </w:rPr>
            </w:pPr>
            <w:r w:rsidRPr="675D7C4D" w:rsidR="637E21F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RNF09</w:t>
            </w:r>
          </w:p>
        </w:tc>
        <w:tc>
          <w:tcPr>
            <w:tcW w:w="186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6B1029FC" w:rsidP="675D7C4D" w:rsidRDefault="6B1029FC" w14:paraId="0C4F3088" w14:textId="7974E1DD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 w:themeColor="accent3" w:themeTint="FF" w:themeShade="BF"/>
                <w:sz w:val="24"/>
                <w:szCs w:val="24"/>
                <w:lang w:eastAsia="pt-BR"/>
              </w:rPr>
            </w:pPr>
            <w:r w:rsidRPr="675D7C4D" w:rsidR="6B1029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Armazenamento de dados.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6B1029FC" w:rsidP="675D7C4D" w:rsidRDefault="6B1029FC" w14:paraId="4954D1A1" w14:textId="66D73AB8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color w:val="auto" w:themeColor="accent3" w:themeTint="FF" w:themeShade="BF"/>
                <w:sz w:val="24"/>
                <w:szCs w:val="24"/>
                <w:lang w:eastAsia="pt-BR"/>
              </w:rPr>
            </w:pPr>
            <w:r w:rsidRPr="675D7C4D" w:rsidR="6B1029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Manutenibilidade.</w:t>
            </w:r>
          </w:p>
        </w:tc>
        <w:tc>
          <w:tcPr>
            <w:tcW w:w="43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6B1029FC" w:rsidP="675D7C4D" w:rsidRDefault="6B1029FC" w14:paraId="06269BDB" w14:textId="4651166B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auto" w:themeColor="accent3" w:themeTint="FF" w:themeShade="BF"/>
                <w:sz w:val="24"/>
                <w:szCs w:val="24"/>
                <w:lang w:eastAsia="pt-BR"/>
              </w:rPr>
            </w:pPr>
            <w:r w:rsidRPr="675D7C4D" w:rsidR="6B1029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 xml:space="preserve">A plataforma coletará informações referentes a bugs para aperfeiçoamento da </w:t>
            </w:r>
            <w:r w:rsidRPr="675D7C4D" w:rsidR="6B1029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u w:val="none"/>
                <w:lang w:eastAsia="pt-BR"/>
              </w:rPr>
              <w:t>própria</w:t>
            </w:r>
            <w:r w:rsidRPr="675D7C4D" w:rsidR="6B1029FC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.</w:t>
            </w:r>
          </w:p>
        </w:tc>
      </w:tr>
      <w:tr w:rsidRPr="00A6402A" w:rsidR="00A6402A" w:rsidTr="675D7C4D" w14:paraId="4FF57489" w14:textId="77777777">
        <w:trPr>
          <w:trHeight w:val="300"/>
        </w:trPr>
        <w:tc>
          <w:tcPr>
            <w:tcW w:w="9215" w:type="dxa"/>
            <w:gridSpan w:val="4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88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  <w:t>REQUISITOS EXTERNOS</w:t>
            </w:r>
          </w:p>
        </w:tc>
      </w:tr>
      <w:tr w:rsidRPr="00A6402A" w:rsidR="00A6402A" w:rsidTr="675D7C4D" w14:paraId="4FF5748E" w14:textId="77777777">
        <w:trPr>
          <w:trHeight w:val="300"/>
        </w:trPr>
        <w:tc>
          <w:tcPr>
            <w:tcW w:w="125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8A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  <w:t>C</w:t>
            </w:r>
            <w:r w:rsidRPr="675D7C4D" w:rsidR="00A6402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  <w:t>ó</w:t>
            </w:r>
            <w:r w:rsidRPr="675D7C4D" w:rsidR="00A6402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186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8B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8C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43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A6402A" w:rsidR="00A6402A" w:rsidP="675D7C4D" w:rsidRDefault="00A6402A" w14:paraId="4FF5748D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eastAsia="pt-BR"/>
              </w:rPr>
              <w:t>Descrição</w:t>
            </w:r>
          </w:p>
        </w:tc>
      </w:tr>
      <w:tr w:rsidRPr="00A6402A" w:rsidR="00A6402A" w:rsidTr="675D7C4D" w14:paraId="4FF57493" w14:textId="77777777">
        <w:trPr>
          <w:trHeight w:val="300"/>
        </w:trPr>
        <w:tc>
          <w:tcPr>
            <w:tcW w:w="1258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8F" w14:textId="5D5D1D33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RNF</w:t>
            </w:r>
            <w:r w:rsidRPr="675D7C4D" w:rsidR="65AAC77E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86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90" w14:textId="69B19A8D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1332C4E1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C</w:t>
            </w: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adastro</w:t>
            </w:r>
            <w:r w:rsidRPr="675D7C4D" w:rsidR="1332C4E1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 xml:space="preserve"> </w:t>
            </w: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de usuários com</w:t>
            </w:r>
            <w:r w:rsidRPr="675D7C4D" w:rsidR="3458D2A1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 xml:space="preserve"> </w:t>
            </w: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senha.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A6402A" w:rsidR="00A6402A" w:rsidP="675D7C4D" w:rsidRDefault="00A6402A" w14:paraId="4FF57491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</w:pPr>
            <w:r w:rsidRPr="675D7C4D" w:rsidR="00A6402A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Segurança.</w:t>
            </w:r>
          </w:p>
        </w:tc>
        <w:tc>
          <w:tcPr>
            <w:tcW w:w="431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A6402A" w:rsidR="00A6402A" w:rsidP="675D7C4D" w:rsidRDefault="00A6402A" w14:paraId="4FF57492" w14:textId="08850FBD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color w:val="auto" w:themeColor="accent3" w:themeTint="FF" w:themeShade="BF"/>
                <w:sz w:val="24"/>
                <w:szCs w:val="24"/>
                <w:lang w:eastAsia="pt-BR"/>
              </w:rPr>
            </w:pPr>
            <w:r w:rsidRPr="675D7C4D" w:rsidR="3A69964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 xml:space="preserve">Cada </w:t>
            </w:r>
            <w:r w:rsidRPr="675D7C4D" w:rsidR="67FBF729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usuário</w:t>
            </w:r>
            <w:r w:rsidRPr="675D7C4D" w:rsidR="3A69964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 xml:space="preserve"> </w:t>
            </w:r>
            <w:r w:rsidRPr="675D7C4D" w:rsidR="5D2C31C1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poderá</w:t>
            </w:r>
            <w:r w:rsidRPr="675D7C4D" w:rsidR="3A69964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 xml:space="preserve"> acessar a plataforma com um login e senha, não sendo </w:t>
            </w:r>
            <w:r w:rsidRPr="675D7C4D" w:rsidR="6142E768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necessário</w:t>
            </w:r>
            <w:r w:rsidRPr="675D7C4D" w:rsidR="3A69964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 xml:space="preserve"> para uso da plataforma, opção exclusiva para q</w:t>
            </w:r>
            <w:r w:rsidRPr="675D7C4D" w:rsidR="63100E2E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pt-BR"/>
              </w:rPr>
              <w:t>uem deseje armazenar informações de oscilação.</w:t>
            </w:r>
          </w:p>
        </w:tc>
      </w:tr>
    </w:tbl>
    <w:sectPr w:rsidRPr="00A6402A" w:rsidR="00A6402A" w:rsidSect="004422E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02A"/>
    <w:rsid w:val="00111CA8"/>
    <w:rsid w:val="001574A2"/>
    <w:rsid w:val="004422E7"/>
    <w:rsid w:val="0054107F"/>
    <w:rsid w:val="00A6402A"/>
    <w:rsid w:val="00B11802"/>
    <w:rsid w:val="00D54A17"/>
    <w:rsid w:val="00D75C61"/>
    <w:rsid w:val="00E939A1"/>
    <w:rsid w:val="00EF6E9A"/>
    <w:rsid w:val="00F82118"/>
    <w:rsid w:val="01E66913"/>
    <w:rsid w:val="09945193"/>
    <w:rsid w:val="0B7422FC"/>
    <w:rsid w:val="0B7422FC"/>
    <w:rsid w:val="0BB53978"/>
    <w:rsid w:val="0C15DE93"/>
    <w:rsid w:val="0EBB9797"/>
    <w:rsid w:val="10132E35"/>
    <w:rsid w:val="11547F6F"/>
    <w:rsid w:val="12E6A9D6"/>
    <w:rsid w:val="1332C4E1"/>
    <w:rsid w:val="143F03AE"/>
    <w:rsid w:val="190267EF"/>
    <w:rsid w:val="1B28BDA6"/>
    <w:rsid w:val="2677BD8E"/>
    <w:rsid w:val="2ABC49A0"/>
    <w:rsid w:val="2F0A987A"/>
    <w:rsid w:val="2F0D54C9"/>
    <w:rsid w:val="2F3F17A8"/>
    <w:rsid w:val="337E2197"/>
    <w:rsid w:val="3383A3BA"/>
    <w:rsid w:val="3458D2A1"/>
    <w:rsid w:val="35B5B4CA"/>
    <w:rsid w:val="3A69964B"/>
    <w:rsid w:val="3D19BFBA"/>
    <w:rsid w:val="3DD22EC7"/>
    <w:rsid w:val="3E34E6D7"/>
    <w:rsid w:val="3E4EB6EB"/>
    <w:rsid w:val="3F6DFF28"/>
    <w:rsid w:val="3FDD31E3"/>
    <w:rsid w:val="4078A3C2"/>
    <w:rsid w:val="42A59FEA"/>
    <w:rsid w:val="44553521"/>
    <w:rsid w:val="449AD3D7"/>
    <w:rsid w:val="4AF479CE"/>
    <w:rsid w:val="4D9D0454"/>
    <w:rsid w:val="52D65BDF"/>
    <w:rsid w:val="5441C4A4"/>
    <w:rsid w:val="5A059FCE"/>
    <w:rsid w:val="5D2C31C1"/>
    <w:rsid w:val="6142E768"/>
    <w:rsid w:val="63100E2E"/>
    <w:rsid w:val="637E21F3"/>
    <w:rsid w:val="643445CA"/>
    <w:rsid w:val="65AAC77E"/>
    <w:rsid w:val="65B2F80B"/>
    <w:rsid w:val="675D7C4D"/>
    <w:rsid w:val="67FBF729"/>
    <w:rsid w:val="6895FA9E"/>
    <w:rsid w:val="6B1029FC"/>
    <w:rsid w:val="74EF520B"/>
    <w:rsid w:val="7C57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7450"/>
  <w15:docId w15:val="{95FA118D-6A95-415C-B57A-C950164F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422E7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A6402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A6402A"/>
  </w:style>
  <w:style w:type="character" w:styleId="eop" w:customStyle="1">
    <w:name w:val="eop"/>
    <w:basedOn w:val="Fontepargpadro"/>
    <w:rsid w:val="00A64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3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5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9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B123B89597A8469B6FF74E3961E065" ma:contentTypeVersion="2" ma:contentTypeDescription="Crie um novo documento." ma:contentTypeScope="" ma:versionID="42ec83d0e1f5fce92360c3c257f1c4d6">
  <xsd:schema xmlns:xsd="http://www.w3.org/2001/XMLSchema" xmlns:xs="http://www.w3.org/2001/XMLSchema" xmlns:p="http://schemas.microsoft.com/office/2006/metadata/properties" xmlns:ns2="356ff8d5-0a28-4ae5-b656-0c1a69d60d9f" targetNamespace="http://schemas.microsoft.com/office/2006/metadata/properties" ma:root="true" ma:fieldsID="1a8f42e4b4e7d50330b82243552325a9" ns2:_="">
    <xsd:import namespace="356ff8d5-0a28-4ae5-b656-0c1a69d60d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ff8d5-0a28-4ae5-b656-0c1a69d60d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46E099-0CFE-4A76-A4F3-97C79B209D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B8CA88-E47C-4201-A687-C7A5C111F0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FB3309-C257-4B8C-8A49-C62B5A4A81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6ff8d5-0a28-4ae5-b656-0c1a69d60d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Fernanda</dc:creator>
  <lastModifiedBy>GABRIEL JESUS PORFIRIO MARQUES</lastModifiedBy>
  <revision>12</revision>
  <dcterms:created xsi:type="dcterms:W3CDTF">2021-08-20T02:04:00.0000000Z</dcterms:created>
  <dcterms:modified xsi:type="dcterms:W3CDTF">2021-08-26T02:49:35.5164656Z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0x01010098B123B89597A8469B6FF74E3961E065</vt:lpwstr>
  </property>
</Properties>
</file>