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A3A" w:val="clear"/>
            <w:tcMar>
              <w:top w:type="dxa" w:w="24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POSTECH FIAP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B0BEC5"/>
                <w:sz w:val="22"/>
                <w:szCs w:val="22"/>
              </w:rPr>
              <w:t xml:space="preserve">Arquitetura e Desenvolvimento Java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50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RELATORIO TÉCNICO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Tech Challenge - Fase 01</w:t>
      </w:r>
    </w:p>
    <w:p>
      <w:pPr>
        <w:spacing w:after="32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Sistema de Gestão de Usuários para Restaurantes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Alunos</w:t>
            </w:r>
          </w:p>
        </w:tc>
        <w:tc>
          <w:tcPr>
            <w:tcW w:type="dxa" w:w="7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RM370614 - Vinicius Campos Fanti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RM373960 - Alex Sousa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RM373739 - Lucas Gonçalves Prado das Neves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RM372334 - Higo Otaviano da Rocha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RM371904 - Marcos Sanches Polido Junior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7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Arquitetura e Desenvolvimento Java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7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Spring Boot 4.0.4 + PostgreSQL 17 + Docker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7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05/04/2026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bottom w:val="single" w:color="CCCCCC" w:sz="6" w:space="4"/>
        </w:pBdr>
        <w:spacing w:after="20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1. Descrição da Arquitetura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 aplicação foi desenvolvida utilizando Spring Boot 4.0.4 seguindo o padrão de arquitetura em camadas (Layered Architecture), garantindo separação de responsabilidades, testabilidade e manutenibilidade do código. Cada camada possui uma responsabilidade única e bem definida, seguindo os princípios SOLID e boas práticas de Orientação a Objetos.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Diagrama de Camadas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A90D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Cliente / Postman / Swagger UI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5EA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Controller — Recebe requisicoes HTTP, valida entrada com @Valid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34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 — Regras de negocio, validacoes e orquestracao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7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Repository — Acesso ao banco via Spring Data JPA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5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PostgreSQL 17 — Banco de Dados Relacional (Docker)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Responsabilidade de cada camada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438"/>
      </w:tblGrid>
      <w:t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Classe</w:t>
            </w:r>
          </w:p>
        </w:tc>
        <w:tc>
          <w:tcPr>
            <w:tcW w:type="dxa" w:w="5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4A90D9"/>
                <w:sz w:val="19"/>
                <w:szCs w:val="19"/>
              </w:rPr>
              <w:t xml:space="preserve">Controller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UserController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Recebe requisições HTTP, válida entrada e delega ao Service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E8834A"/>
                <w:sz w:val="19"/>
                <w:szCs w:val="19"/>
              </w:rPr>
              <w:t xml:space="preserve">Service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UserService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Regras de negocio: e-mail unico, validação de senha, tipo de usuário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Repository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UserRepository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Interface JPA com Query Methods para acesso ao banco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Model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User, Customer, RestaurantOwner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Entidades JPA com heranca JOINED e Address @Embeddable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4A90D9"/>
                <w:sz w:val="19"/>
                <w:szCs w:val="19"/>
              </w:rPr>
              <w:t xml:space="preserve">DTO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CreateUserRequest, UserResponse, etc.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Protege dados sensíveis e desacopla API do modelo interno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E63950"/>
                <w:sz w:val="19"/>
                <w:szCs w:val="19"/>
              </w:rPr>
              <w:t xml:space="preserve">Exception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GlobalExceptionHandler</w:t>
            </w:r>
          </w:p>
        </w:tc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Intercepta exceções e retorna ProblemDetail (RFC 7807)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bottom w:val="single" w:color="CCCCCC" w:sz="6" w:space="4"/>
        </w:pBdr>
        <w:spacing w:after="20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2. Modelagem das Entidades e Relacionamentos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O sistema utiliza herança de entidades JPA com a estratégia JOINED, onde os campos comuns ficam na tabela users e cada tipo de usuário possui sua própria tabela com chave estrangeira referenciando a tabela pai. O endereço foi modelado como @Embeddable, incorporando seus campos diretamente na tabela users.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Hierarquia de Classes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User (abstract)  ←  campos comuns: id, name, email, login, password, lastModifiedAt, address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├── Customer          → tabela: customers         (userType: CUSTOMER)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└── RestaurantOwner   → tabela: restaurant_owners  (userType: RESTAURANT_OWNER)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Tipos de Usuario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38"/>
      </w:tblGrid>
      <w:tr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 Java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Tabela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userType no Request</w:t>
            </w:r>
          </w:p>
        </w:tc>
        <w:tc>
          <w:tcPr>
            <w:tcW w:type="dxa" w:w="2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Descricao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4A90D9"/>
                <w:sz w:val="19"/>
                <w:szCs w:val="19"/>
              </w:rPr>
              <w:t xml:space="preserve">Customer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customers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CUSTOMER</w:t>
            </w:r>
          </w:p>
        </w:tc>
        <w:tc>
          <w:tcPr>
            <w:tcW w:type="dxa" w:w="2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Cliente que faz pedidos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E8834A"/>
                <w:sz w:val="19"/>
                <w:szCs w:val="19"/>
              </w:rPr>
              <w:t xml:space="preserve">RestaurantOwner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restaurant_owners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RESTAURANT_OWNER</w:t>
            </w:r>
          </w:p>
        </w:tc>
        <w:tc>
          <w:tcPr>
            <w:tcW w:type="dxa" w:w="2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Dono de restaurante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Campos Obrigatórios (Tabela users)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800"/>
        <w:gridCol w:w="3438"/>
      </w:tblGrid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 Java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Coluna SQL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Restrições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BIGINT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PK, AUTO_INCREMENT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name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email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E63950"/>
                <w:sz w:val="19"/>
                <w:szCs w:val="19"/>
              </w:rPr>
              <w:t xml:space="preserve">NOT NULL, UNIQUE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login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password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password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lastModifiedAt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last_modified_at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TIMESTAMP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Auto-atualizado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address.street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street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@Embeddable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address.city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city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@Embeddable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address.zipCode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zip_code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@Embeddable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bottom w:val="single" w:color="CCCCCC" w:sz="6" w:space="4"/>
        </w:pBdr>
        <w:spacing w:after="20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3. Endpoints Disponíveis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Todos os endpoints seguem o padrão REST e estão versionados sob o prefixo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/api/v1/users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O versionamento garante compatibilidade retroativa quando novas versões forem introduzidas em fases futuras.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1000"/>
        <w:gridCol w:w="3838"/>
      </w:tblGrid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Descricao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CAF7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POST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/api/v1/users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201</w:t>
            </w:r>
          </w:p>
        </w:tc>
        <w:tc>
          <w:tcPr>
            <w:tcW w:type="dxa" w:w="3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Cadastrar usuário (CUSTOMER ou RESTAURANT_OWNER)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GET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/api/v1/users/{id}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200</w:t>
            </w:r>
          </w:p>
        </w:tc>
        <w:tc>
          <w:tcPr>
            <w:tcW w:type="dxa" w:w="3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Buscar usuario por ID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GET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/api/v1/users/search?name=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200</w:t>
            </w:r>
          </w:p>
        </w:tc>
        <w:tc>
          <w:tcPr>
            <w:tcW w:type="dxa" w:w="3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Buscar usuários por nome (case-insensitive)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8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/api/v1/users/{id}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200</w:t>
            </w:r>
          </w:p>
        </w:tc>
        <w:tc>
          <w:tcPr>
            <w:tcW w:type="dxa" w:w="3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Atualizar dados gerais (sem senha)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7B5EA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PATCH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/api/v1/users/{id}/password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204</w:t>
            </w:r>
          </w:p>
        </w:tc>
        <w:tc>
          <w:tcPr>
            <w:tcW w:type="dxa" w:w="3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Trocar senha (endpoint exclusivo)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639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DELETE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/api/v1/users/{id}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204</w:t>
            </w:r>
          </w:p>
        </w:tc>
        <w:tc>
          <w:tcPr>
            <w:tcW w:type="dxa" w:w="3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Excluir usuario</w:t>
            </w:r>
          </w:p>
        </w:tc>
      </w:tr>
      <w:tr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CAF7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POST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/api/v1/users/login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200</w:t>
            </w:r>
          </w:p>
        </w:tc>
        <w:tc>
          <w:tcPr>
            <w:tcW w:type="dxa" w:w="3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Validar login e senha</w:t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Exemplo 1 — POST /api/v1/users (Cadastrar Usuário)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Requisicao: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"name": "Joao Silva",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"email": "joao@email.com",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"login": "joao123",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"password": "senha123",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"userType": "CUSTOMER",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"address":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"street": "Rua das Flores",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"number": "123",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"city": "Sao Paulo",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"zipCode": "01310-100"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}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sucesso (201 Created):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"id": 1,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"name": "Joao Silva",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"email": "joao@email.com",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"login": "joao123",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"userType": "Customer",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"address": { "street": "Rua das Flores", "number": "123", "city": "Sao Paulo", "zipCode": "01310-100" },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"lastModifiedAt": "2026-04-05T18:00:00"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erro — E-mail duplicado (400 Bad Request):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"type": "https://api.restaurant.com/errors/invalid-request",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"title": "Requisicao invalida",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"status": 400,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"detail": "E-mail ja cadastrado",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"instance": "/api/v1/users"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erro — Campos obrigatorios faltando (422 Unprocessable Entity):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"type": "https://api.restaurant.com/errors/validation",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"title": "Erro de validacao",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"status": 422,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"detail": "email: E-mail invalido, name: Nome e obrigatorio",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"instance": "/api/v1/users"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Exemplo 2 — GET /api/v1/users/{id} (Buscar por ID)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Requisicao: GET http://localhost:8080/api/v1/users/1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sucesso (200 OK):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"id": 1,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"name": "Joao Silva",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"email": "joao@email.com",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"login": "joao123",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"userType": "Customer",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"address": { "street": "Rua das Flores", "number": "123", "city": "Sao Paulo", "zipCode": "01310-100" },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"lastModifiedAt": "2026-04-05T18:00:00"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erro — ID inexistente (404 Not Found):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"type": "https://api.restaurant.com/errors/not-found",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"title": "Recurso nao encontrado",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"status": 404,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"detail": "Usuario com id 999 nao encontrado",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"instance": "/api/v1/users/999"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Exemplo 3 — GET /api/v1/users/search?name= (Buscar por Nome)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Requisicao: GET http://localhost:8080/api/v1/users/search?name=Joao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sucesso (200 OK) — lista com usuarios encontrados: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[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"id": 1,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"name": "Joao Silva",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"email": "joao@email.com",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"login": "joao123",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"userType": "Customer",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"address": { "street": "Rua das Flores", "number": "123", "city": "Sao Paulo", "zipCode": "01310-100" },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"lastModifiedAt": "2026-04-05T18:00:00"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}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]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quando nenhum usuario e encontrado (200 OK — lista vazia):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[]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Exemplo 4 — PUT /api/v1/users/{id} (Atualizar Dados)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Requisicao (PUT http://localhost:8080/api/v1/users/1):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"name": "Joao Silva Atualizado",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"email": "joao.atualizado@email.com",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"login": "joao456",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"address":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"street": "Av. Paulista",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"number": "1000",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"city": "Sao Paulo",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"zipCode": "01310-200"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}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sucesso (200 OK):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"id": 1,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"name": "Joao Silva Atualizado",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"email": "joao.atualizado@email.com",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"login": "joao456",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"userType": "Customer",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"address": { "street": "Av. Paulista", "number": "1000", "city": "Sao Paulo", "zipCode": "01310-200" },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"lastModifiedAt": "2026-04-05T19:00:00"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Exemplo 5 — PATCH /api/v1/users/{id}/password (Trocar Senha)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Requisicao (PATCH http://localhost:8080/api/v1/users/1/password):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"currentPassword": "senha123",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"newPassword": "novaSenha456"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sucesso (204 No Content):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(sem corpo na resposta)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erro — Senha atual incorreta (400 Bad Request):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"type": "https://api.restaurant.com/errors/invalid-request",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"title": "Requisicao invalida",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"status": 400,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"detail": "Senha atual incorreta",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"instance": "/api/v1/users/1/password"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erro — Usuario nao encontrado (404 Not Found):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"type": "https://api.restaurant.com/errors/not-found",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"title": "Recurso nao encontrado",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"status": 404,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"detail": "Usuario com id 999 nao encontrado",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"instance": "/api/v1/users/999/password"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Exemplo 6 — DELETE /api/v1/users/{id} (Excluir Usuario)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Requisicao: DELETE http://localhost:8080/api/v1/users/1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sucesso (204 No Content):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(sem corpo na resposta)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erro — Usuário não encontrado (404 Not Found):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"type": "https://api.restaurant.com/errors/not-found",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"title": "Recurso nao encontrado",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"status": 404,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"detail": "Usuario com id 999 nao encontrado",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"instance": "/api/v1/users/999"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Exemplo 7 — POST /api/v1/users/login (Validar Login)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Requisicao: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"login": "joao123",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"password": "senha123"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sucesso (200 OK):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"id": 1,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"name": "Joao Silva",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"email": "joao@email.com",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"login": "joao123",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"userType": "Customer",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"address": { "street": "Rua das Flores", "number": "123", "city": "Sao Paulo", "zipCode": "01310-100" },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"lastModifiedAt": "2026-04-05T18:00:00"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Resposta de erro — Login ou senha inválidos (400 Bad Request):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"type": "https://api.restaurant.com/errors/invalid-request",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"title": "Requisicao invalida",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"status": 400,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"detail": "Login ou senha invalidos",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"instance": "/api/v1/users/login"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0" w:before="0"/>
      </w:pPr>
      <w:r>
        <w:br w:type="page"/>
      </w:r>
    </w:p>
    <w:p>
      <w:pPr>
        <w:pBdr>
          <w:bottom w:val="single" w:color="CCCCCC" w:sz="6" w:space="4"/>
        </w:pBdr>
        <w:spacing w:after="20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4. Documentacao Swagger / OpenAPI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 documentação foi gerada automaticamente pela biblioteca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SpringDoc OpenAPI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com enriquecimento via anotações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@Operation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@ApiResponses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e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@Schema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Bdr>
          <w:left w:val="single" w:color="3A82C4" w:sz="16" w:space="8"/>
        </w:pBdr>
        <w:shd w:fill="EBF4FF" w:val="clear"/>
        <w:spacing w:after="80" w:before="80"/>
        <w:ind w:left="240"/>
      </w:pPr>
      <w:r>
        <w:rPr>
          <w:rFonts w:ascii="Arial" w:cs="Arial" w:eastAsia="Arial" w:hAnsi="Arial"/>
          <w:color w:val="1E4A7A"/>
          <w:sz w:val="19"/>
          <w:szCs w:val="19"/>
        </w:rPr>
        <w:t xml:space="preserve">Swagger UI disponível em: http://localhost:8080/swagger-ui/index.html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 que foi documentado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Todos os 7 endpoints com @Operation (summary e description)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Todos os status de resposta com @ApiResponses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Respostas de erro com schema ProblemDetail (RFC 7807) e exemplos reais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Campos dos DTOs com @Schema (description e example)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Valores permitidos para userType: CUSTOMER e RESTAURANT_OWNER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Agrupamento de endpoints com @Tag(name = "Usuarios")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Configuracao SwaggerConfig.java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@Configuration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public class SwaggerConfig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@Bean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public OpenAPI customOpenAPI()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return new OpenAPI()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        .info(new Info()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                .title("Restaurant Users API")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                .version("v1")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                .description("API de gerenciamento de usuarios")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                .contact(new Contact()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                        .name("Vinicius Campos Fanti")));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}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0" w:before="0"/>
      </w:pPr>
      <w:r>
        <w:br w:type="page"/>
      </w:r>
    </w:p>
    <w:p>
      <w:pPr>
        <w:pBdr>
          <w:bottom w:val="single" w:color="CCCCCC" w:sz="6" w:space="4"/>
        </w:pBdr>
        <w:spacing w:after="20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5. Colecao Postman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 colecção foi exportada como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restaurant-users.postman_collection.json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(Collection v2.1). Utiliza a variável de ambiente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{{base_url}}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configurada como http://localhost:8080/api/v1.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38"/>
        <w:gridCol w:w="1600"/>
        <w:gridCol w:w="2600"/>
      </w:tblGrid>
      <w:tr>
        <w:tc>
          <w:tcPr>
            <w:tcW w:type="dxa" w:w="5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Cenario</w:t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 Esperado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Cadastro de usuario valido (CUSTOMER)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CAF7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201 Created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Cadastro de usuario valido (RESTAURANT_OWNER)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CAF7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201 Created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Cadastro invalido — e-mail duplicado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CAF7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400 Bad Request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Cadastro invalido — campos obrigatorios faltando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CAF7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422 Unprocessable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Buscar usuario por ID — sucesso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200 OK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Buscar usuario por ID — nao encontrado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404 Not Found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Buscar usuarios por nome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A90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GET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200 OK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Atualizar dados — sucesso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8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200 OK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Atualizar dados — usuario nao encontrado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834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404 Not Found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Trocar senha — sucesso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7B5EA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PATCH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204 No Content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Trocar senha — senha atual incorreta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7B5EA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PATCH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400 Bad Request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Validar login — sucesso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CAF7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200 OK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Validar login — invalido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4CAF7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400 Bad Request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Excluir usuario — sucesso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639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DELETE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204 No Content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Excluir usuario — nao encontrado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639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DELETE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404 Not Found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bottom w:val="single" w:color="CCCCCC" w:sz="6" w:space="4"/>
        </w:pBdr>
        <w:spacing w:after="20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6. Estrutura do Banco de Dados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Banco utilizado: PostgreSQL 17 executando em container Docker. As tabelas são criadas automaticamente pelo Hibernate com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ddl-auto: update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A estratégia JOINED gera três tabelas relacionadas.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Tabela: users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200"/>
        <w:gridCol w:w="3438"/>
      </w:tblGrid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 SQL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Restricões</w:t>
            </w:r>
          </w:p>
        </w:tc>
        <w:tc>
          <w:tcPr>
            <w:tcW w:type="dxa" w:w="3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BIGINT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PK, AUTO_INCREMENT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Identificador unico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Nome completo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NOT NULL, UNIQUE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E-mail unico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Login de acesso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password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Hash BCrypt — nunca texto puro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last_modified_at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TIMESTAMP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Data última alteração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street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Rua (@Embeddable)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number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Numero (@Embeddable)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city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Cidade (@Embeddable)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zip_code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VARCHAR(255)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CEP (@Embeddable)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dtype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VARCHAR(31)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NOT NULL</w:t>
            </w:r>
          </w:p>
        </w:tc>
        <w:tc>
          <w:tcPr>
            <w:tcW w:type="dxa" w:w="3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Discriminador JPA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Tabelas Filhas (herança JOINED)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1800"/>
        <w:gridCol w:w="3038"/>
      </w:tblGrid>
      <w:tr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Tabela</w:t>
            </w:r>
          </w:p>
        </w:tc>
        <w:tc>
          <w:tcPr>
            <w:tcW w:type="dxa" w:w="2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Restricao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restaurant_owners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BIGINT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PK, FK -&gt; users.id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customers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BIGINT</w:t>
            </w:r>
          </w:p>
        </w:tc>
        <w:tc>
          <w:tcPr>
            <w:tcW w:type="dxa" w:w="3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PK, FK -&gt; users.id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bottom w:val="single" w:color="CCCCCC" w:sz="6" w:space="4"/>
        </w:pBdr>
        <w:spacing w:after="20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7. Execução com Docker Compose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 aplicação e o banco de dados rodam em containers Docker orquestrados pelo Docker Compose, dentro de uma rede dedicada chamada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restaurant_network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Os containers se comunicam pelo nome do serviço, não por localhost.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Variáveis de Ambiente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00"/>
        <w:gridCol w:w="2838"/>
      </w:tblGrid>
      <w:tr>
        <w:tc>
          <w:tcPr>
            <w:tcW w:type="dxa" w:w="3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Variavel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2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Descricao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SPRING_DATASOURCE_URL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jdbc:postgresql://postgres:5432/restaurant_users</w:t>
            </w:r>
          </w:p>
        </w:tc>
        <w:tc>
          <w:tcPr>
            <w:tcW w:type="dxa" w:w="2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URL de conexão com banco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SPRING_DATASOURCE_USERNAME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admin</w:t>
            </w:r>
          </w:p>
        </w:tc>
        <w:tc>
          <w:tcPr>
            <w:tcW w:type="dxa" w:w="2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Usuario do banco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SPRING_DATASOURCE_PASSWORD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admin123</w:t>
            </w:r>
          </w:p>
        </w:tc>
        <w:tc>
          <w:tcPr>
            <w:tcW w:type="dxa" w:w="2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Senha do banco</w:t>
            </w:r>
          </w:p>
        </w:tc>
      </w:tr>
      <w:tr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POSTGRES_DB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restaurant_users</w:t>
            </w:r>
          </w:p>
        </w:tc>
        <w:tc>
          <w:tcPr>
            <w:tcW w:type="dxa" w:w="28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Nome do banco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Passo a Passo para Execução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338"/>
      </w:tblGrid>
      <w:tr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63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Comando / Acao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Pre-requisito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Ter Docker e Docker Compose instalados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Clonar o repositorio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git clone &lt;url-do-repositorio&gt;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Entrar na pasta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cd restaurant-users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Subir os containers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docker compose up --build -d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Verificar containers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docker compose ps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Acessar a API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http://localhost:8080/api/v1/users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Acessar Swagger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http://localhost:8080/swagger-ui/index.html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Parar os containers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docker compose down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bottom w:val="single" w:color="CCCCCC" w:sz="6" w:space="4"/>
        </w:pBdr>
        <w:spacing w:after="20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8. Testes Unitarios (JUnit 5 + Mockito)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Foram implementados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14 testes unitários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cobrindo todos os cenários principais do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UserService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Os testes utilizam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Mockito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para simular o comportamento do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UserRepository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garantindo isolamento total do banco de dados. Todos os 14 testes passaram com sucesso.</w:t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38"/>
        <w:gridCol w:w="3400"/>
        <w:gridCol w:w="800"/>
      </w:tblGrid>
      <w:tr>
        <w:tc>
          <w:tcPr>
            <w:tcW w:type="dxa" w:w="54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Teste</w:t>
            </w:r>
          </w:p>
        </w:tc>
        <w:tc>
          <w:tcPr>
            <w:tcW w:type="dxa" w:w="3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Cenario</w:t>
            </w:r>
          </w:p>
        </w:tc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deveCriarUsuarioComSucesso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Cria usuario com dados validos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deveLancarExcecaoEmailDuplicado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Rejeita e-mail ja existente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deveLancarExcecaoTipoInvalido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Rejeita userType invalido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deveBuscarUsuarioPorIdComSucesso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Retorna usuario por ID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deveLancarExcecaoIdInexistente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Lanca ResourceNotFoundException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deveBuscarUsuariosPorNome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Retorna lista por nome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deveRetornarListaVaziaAoBuscarNomeInexistente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Retorna lista vazia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deveAtualizarUsuarioComSucesso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Atualiza dados gerais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deveLancarExcecaoAoAtualizarComEmailDuplicado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Rejeita e-mail duplicado na atualizacao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deveTrocarSenhaComSucesso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Troca senha com senha atual correta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deveLancarExcecaoSenhaAtualIncorreta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Rejeita senha atual errada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deveValidarLoginComSucesso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Valida credenciais corretas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deveLancarExcecaoLoginInvalido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Rejeita senha errada no login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  <w:tr>
        <w:tc>
          <w:tcPr>
            <w:tcW w:type="dxa" w:w="54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deveDeletarUsuarioComSucesso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Deleta usuario existente</w:t>
            </w:r>
          </w:p>
        </w:tc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CAF7D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A3A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14 Testes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AF7D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14 Passando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34A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0 Falhando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5EA7" w:val="clear"/>
            <w:tcMar>
              <w:top w:type="dxa" w:w="140"/>
              <w:left w:type="dxa" w:w="120"/>
              <w:bottom w:type="dxa" w:w="14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100% Sucesso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bottom w:val="single" w:color="CCCCCC" w:sz="6" w:space="4"/>
        </w:pBdr>
        <w:spacing w:after="200" w:before="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9. Segurança de Senhas com BCrypt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As senhas dos usuários são protegidas com o algoritmo de hashing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BCrypt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implementado via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spring-security-crypto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Nenhuma senha é armazenada em texto puro no banco de dados — somente o hash é persistido.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Dependência (pom.xml)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A dependência abaixo foi adicionada ao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pom.xml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&lt;dependency&gt;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&lt;groupId&gt;org.springframework.security&lt;/groupId&gt;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&lt;artifactId&gt;spring-security-crypto&lt;/artifactId&gt;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&lt;/dependency&gt;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Configuração do Bean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BCryptPasswordEncoder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é declarado como Spring Bean e injetado por construtor no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UserService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@Configuration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public class SecurityConfig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@Bean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public BCryptPasswordEncoder passwordEncoder()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return new BCryptPasswordEncoder();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}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Comportamento por Operação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5038"/>
      </w:tblGrid>
      <w:tr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Operação</w:t>
            </w:r>
          </w:p>
        </w:tc>
        <w:tc>
          <w:tcPr>
            <w:tcW w:type="dxa" w:w="3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5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Comportamento com BCrypt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Cadastro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POST /api/v1/users</w:t>
            </w:r>
          </w:p>
        </w:tc>
        <w:tc>
          <w:tcPr>
            <w:tcW w:type="dxa" w:w="5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Senha codificada com encode() antes de persistir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Troca de Senha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PATCH /api/v1/users/{id}/password</w:t>
            </w:r>
          </w:p>
        </w:tc>
        <w:tc>
          <w:tcPr>
            <w:tcW w:type="dxa" w:w="5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Senha atual verificada com matches(); nova codificada com encode()</w:t>
            </w:r>
          </w:p>
        </w:tc>
      </w:tr>
      <w:tr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Login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9"/>
                <w:szCs w:val="19"/>
              </w:rPr>
              <w:t xml:space="preserve">POST /api/v1/users/login</w:t>
            </w:r>
          </w:p>
        </w:tc>
        <w:tc>
          <w:tcPr>
            <w:tcW w:type="dxa" w:w="50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Credenciais validadas com matches() sem expor o hash</w:t>
            </w:r>
          </w:p>
        </w:tc>
      </w:tr>
    </w:tbl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Implementação no UserService</w:t>
      </w:r>
    </w:p>
    <w:p>
      <w:pPr>
        <w:spacing w:after="120" w:before="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Trecho ilustrativo dos principais fluxos no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UserService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@Service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@RequiredArgsConstructor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public class UserService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/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private final UserRepository userRepository;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private final BCryptPasswordEncoder passwordEncoder;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/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// Cadastro — codifica a senha antes de salvar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public UserResponse createUser(CreateUserRequest req)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if (userRepository.existsByEmail(req.email()))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    throw new EmailAlreadyExistsException("E-mail ja cadastrado");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User user = UserFactory.create(req);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user.setPassword(passwordEncoder.encode(req.password()));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return UserResponse.from(userRepository.save(user));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}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/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// Troca de senha — verifica atual e codifica nova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public void changePassword(Long id, ChangePasswordRequest req)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User user = findOrThrow(id);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if (!passwordEncoder.matches(req.currentPassword(), user.getPassword()))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    throw new InvalidPasswordException("Senha atual incorreta");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user.setPassword(passwordEncoder.encode(req.newPassword()));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userRepository.save(user);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}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/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// Login — valida credenciais com BCrypt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public UserResponse login(LoginRequest req) {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User user = userRepository.findByLogin(req.login())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        .orElseThrow(() -&gt; new InvalidCredentialsException("Login invalido"));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if (!passwordEncoder.matches(req.password(), user.getPassword()))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    throw new InvalidCredentialsException("Senha invalida");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    return UserResponse.from(user);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}</w:t>
      </w:r>
    </w:p>
    <w:p>
      <w:pPr>
        <w:pBdr>
          <w:left w:val="single" w:color="AAAAAA" w:sz="12" w:space="8"/>
        </w:pBdr>
        <w:shd w:fill="F0F0F0" w:val="clear"/>
        <w:spacing w:after="20" w:before="0"/>
        <w:ind w:left="240" w:right="12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pPr>
        <w:spacing w:after="1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Fluxo de Segurança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6338"/>
      </w:tblGrid>
      <w:tr>
        <w:tc>
          <w:tcPr>
            <w:tcW w:type="dxa" w:w="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63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E2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Controller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Recebe DTO com senha em texto puro via HTTPS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Service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Chama passwordEncoder.encode(senha) e obtém hash BCrypt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Repository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Persiste o hash no campo password (PostgreSQL)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Service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Em login/troca, chama passwordEncoder.matches(entrada, hash)</w:t>
            </w:r>
          </w:p>
        </w:tc>
      </w:tr>
      <w:tr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Controller</w:t>
            </w:r>
          </w:p>
        </w:tc>
        <w:tc>
          <w:tcPr>
            <w:tcW w:type="dxa" w:w="633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Retorna UserResponse sem expor o campo password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Bdr>
          <w:left w:val="single" w:color="3A82C4" w:sz="16" w:space="8"/>
        </w:pBdr>
        <w:shd w:fill="EBF4FF" w:val="clear"/>
        <w:spacing w:after="80" w:before="80"/>
        <w:ind w:left="240"/>
      </w:pPr>
      <w:r>
        <w:rPr>
          <w:rFonts w:ascii="Arial" w:cs="Arial" w:eastAsia="Arial" w:hAnsi="Arial"/>
          <w:color w:val="1E4A7A"/>
          <w:sz w:val="19"/>
          <w:szCs w:val="19"/>
        </w:rPr>
        <w:t xml:space="preserve">O campo password é omitido do UserResponse — o hash nunca é exposto em nenhuma resposta da API.</w:t>
      </w:r>
    </w:p>
    <w:sectPr>
      <w:headerReference w:type="default" r:id="rId7"/>
      <w:footerReference w:type="default" r:id="rId8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after="0" w:before="60"/>
    </w:pPr>
    <w:r>
      <w:rPr>
        <w:rFonts w:ascii="Arial" w:cs="Arial" w:eastAsia="Arial" w:hAnsi="Arial"/>
        <w:color w:val="888888"/>
        <w:sz w:val="16"/>
        <w:szCs w:val="16"/>
      </w:rPr>
      <w:t xml:space="preserve">Pagina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4"/>
      </w:pBdr>
      <w:spacing w:after="60" w:before="60"/>
    </w:pPr>
    <w:r>
      <w:rPr>
        <w:rFonts w:ascii="Arial" w:cs="Arial" w:eastAsia="Arial" w:hAnsi="Arial"/>
        <w:color w:val="777777"/>
        <w:sz w:val="16"/>
        <w:szCs w:val="16"/>
      </w:rPr>
      <w:t xml:space="preserve">Tech Challenge Fase 01 — POSTECH | </w:t>
    </w:r>
    <w:r>
      <w:rPr>
        <w:rFonts w:ascii="Arial" w:cs="Arial" w:eastAsia="Arial" w:hAnsi="Arial"/>
        <w:b/>
        <w:bCs/>
        <w:color w:val="333333"/>
        <w:sz w:val="16"/>
        <w:szCs w:val="16"/>
      </w:rPr>
      <w:t xml:space="preserve">Sistema de Gestão de Usuários para Restaurantes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2026-04-07T01:54:19.203Z</dcterms:created>
  <dcterms:modified xsi:type="dcterms:W3CDTF">2026-04-07T01:54:19.203Z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