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9840"/>
      </w:tblGrid>
      <w:tr>
        <w:trPr>
          <w:trHeight w:val="300" w:hRule="auto"/>
          <w:jc w:val="left"/>
        </w:trPr>
        <w:tc>
          <w:tcPr>
            <w:tcW w:w="98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1ff9d" w:val="clear"/>
            <w:tcMar>
              <w:left w:w="600" w:type="dxa"/>
              <w:right w:w="6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744" w:dyaOrig="2073">
                <v:rect xmlns:o="urn:schemas-microsoft-com:office:office" xmlns:v="urn:schemas-microsoft-com:vml" id="rectole0000000000" style="width:187.200000pt;height:103.6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52"/>
          <w:shd w:fill="auto" w:val="clear"/>
        </w:rPr>
        <w:t xml:space="preserve">Especificação de Requisitos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88877F"/>
          <w:spacing w:val="0"/>
          <w:position w:val="0"/>
          <w:sz w:val="40"/>
          <w:shd w:fill="auto" w:val="clear"/>
        </w:rPr>
        <w:t xml:space="preserve">Althus Eletropostos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34"/>
        <w:gridCol w:w="7887"/>
      </w:tblGrid>
      <w:tr>
        <w:trPr>
          <w:trHeight w:val="300" w:hRule="auto"/>
          <w:jc w:val="left"/>
        </w:trPr>
        <w:tc>
          <w:tcPr>
            <w:tcW w:w="14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0f5a0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788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7f7f5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88"/>
        <w:gridCol w:w="3873"/>
      </w:tblGrid>
      <w:tr>
        <w:trPr>
          <w:trHeight w:val="300" w:hRule="auto"/>
          <w:jc w:val="left"/>
        </w:trPr>
        <w:tc>
          <w:tcPr>
            <w:tcW w:w="26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8877F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38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3.3</w:t>
            </w:r>
          </w:p>
        </w:tc>
      </w:tr>
      <w:tr>
        <w:trPr>
          <w:trHeight w:val="300" w:hRule="auto"/>
          <w:jc w:val="left"/>
        </w:trPr>
        <w:tc>
          <w:tcPr>
            <w:tcW w:w="26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8877F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  <w:tc>
          <w:tcPr>
            <w:tcW w:w="38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Maio 2026</w:t>
            </w:r>
          </w:p>
        </w:tc>
      </w:tr>
      <w:tr>
        <w:trPr>
          <w:trHeight w:val="300" w:hRule="auto"/>
          <w:jc w:val="left"/>
        </w:trPr>
        <w:tc>
          <w:tcPr>
            <w:tcW w:w="26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8877F"/>
                <w:spacing w:val="0"/>
                <w:position w:val="0"/>
                <w:sz w:val="20"/>
                <w:shd w:fill="auto" w:val="clear"/>
              </w:rPr>
              <w:t xml:space="preserve">Classificação</w:t>
            </w:r>
          </w:p>
        </w:tc>
        <w:tc>
          <w:tcPr>
            <w:tcW w:w="38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Confidencial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Uso Interno</w:t>
            </w:r>
          </w:p>
        </w:tc>
      </w:tr>
      <w:tr>
        <w:trPr>
          <w:trHeight w:val="300" w:hRule="auto"/>
          <w:jc w:val="left"/>
        </w:trPr>
        <w:tc>
          <w:tcPr>
            <w:tcW w:w="26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8877F"/>
                <w:spacing w:val="0"/>
                <w:position w:val="0"/>
                <w:sz w:val="20"/>
                <w:shd w:fill="auto" w:val="clear"/>
              </w:rPr>
              <w:t xml:space="preserve">Cliente</w:t>
            </w:r>
          </w:p>
        </w:tc>
        <w:tc>
          <w:tcPr>
            <w:tcW w:w="38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Althus Eletropostos</w:t>
            </w:r>
          </w:p>
        </w:tc>
      </w:tr>
      <w:tr>
        <w:trPr>
          <w:trHeight w:val="300" w:hRule="auto"/>
          <w:jc w:val="left"/>
        </w:trPr>
        <w:tc>
          <w:tcPr>
            <w:tcW w:w="26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88877F"/>
                <w:spacing w:val="0"/>
                <w:position w:val="0"/>
                <w:sz w:val="20"/>
                <w:shd w:fill="auto" w:val="clear"/>
              </w:rPr>
              <w:t xml:space="preserve">Empresa</w:t>
            </w:r>
          </w:p>
        </w:tc>
        <w:tc>
          <w:tcPr>
            <w:tcW w:w="38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Plathanus Software &amp; Design</w:t>
            </w:r>
          </w:p>
        </w:tc>
      </w:tr>
    </w:tbl>
    <w:p>
      <w:pPr>
        <w:spacing w:before="0" w:after="3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8860"/>
      </w:tblGrid>
      <w:tr>
        <w:trPr>
          <w:trHeight w:val="300" w:hRule="auto"/>
          <w:jc w:val="left"/>
        </w:trPr>
        <w:tc>
          <w:tcPr>
            <w:tcW w:w="8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7f7f5" w:val="clear"/>
            <w:tcMar>
              <w:left w:w="400" w:type="dxa"/>
              <w:right w:w="40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88877F"/>
                <w:spacing w:val="0"/>
                <w:position w:val="0"/>
                <w:sz w:val="18"/>
                <w:shd w:fill="auto" w:val="clear"/>
              </w:rPr>
              <w:t xml:space="preserve">Este documento é de uso exclusivo da Plathanus Software &amp; Design e do cliente indicado. Qualquer reprodução ou distribuição não autorizada é proibida.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400" w:after="200" w:line="240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32"/>
          <w:shd w:fill="auto" w:val="clear"/>
        </w:rPr>
        <w:t xml:space="preserve">Sumário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1. Arquitetura Básica do Sistema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2. Jornadas do Sistema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3. Jornada: Consumidor Final (APP)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5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RF001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Cadastro de Usuário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6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RF002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Login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7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RF003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Recuperação de Senha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8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RF004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Tela Inicial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Mapa de Postos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  RF005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Localizar Posto de Recarga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0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  RF006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Iniciar Abastecimento (Recarga)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1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RF007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Fazer Reserva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2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RF008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Cancelar Reserva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3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RF009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Histórico de Abastecimento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4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RF010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Histórico de Reservas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5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RF011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Carteira Digital (Saldo)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6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RF012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Gerenciar Cartões de Pagamento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7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RF013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Gerenciar Veículos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8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RF014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Gerenciar Dados Pessoais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19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RF015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Cupons de Desconto (App)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0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RF016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Notificações (App)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1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RF017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Avaliação de Posto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2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 018 - Ver Termos e Políticas de Uso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3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4. Jornada: Administrador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Althus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(Painel Web)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4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RF101 - Login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5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RF102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Dashboard Geral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6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RF103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Credenciados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7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RF104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Distribuidores (Roaming / OCPI)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8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RF105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Veículos (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Pré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-cadastro)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9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  RF106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Logs de Erros dos Carregadores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0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RF107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Extrato de Transações (Admin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Althus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1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RF108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Usuários APP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2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RF109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Usuários (Admin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Althus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3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RF110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Perfis de Usuários (Admin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Althus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4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5. Jornada: Administrador Rede/Credenciado (Painel Web)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5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RF201 - Login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6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RF202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Dashboard do Credenciado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7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RF203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Locais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8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RF204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Carregadores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39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RF205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Tarifas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40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RF206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Cupons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41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RF207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—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Extrato de Transações (Credenciado)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42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RF208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Perfis de Usuário (Credenciado)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43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RF209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Usuários da Empresa (Credenciado)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44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RF210 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–</w:t>
        </w:r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Gestão de Reservas (Credenciado)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5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6. Requisitos Não Funcionais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6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7. Diagrama de Classes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7">
        <w:r>
          <w:rPr>
            <w:rFonts w:ascii="Arial" w:hAnsi="Arial" w:cs="Arial" w:eastAsia="Arial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8. Termo de Aceite</w:t>
        </w:r>
      </w:hyperlink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200" w:line="240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32"/>
          <w:shd w:fill="auto" w:val="clear"/>
        </w:rPr>
        <w:t xml:space="preserve">1. Arquitetura Básica do Sistema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A solução Althus Eletropostos é composta por quatro camadas principais que se comunicam por APIs REST e WebSocket.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80" w:after="140" w:line="240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FFFFFF"/>
          <w:spacing w:val="0"/>
          <w:position w:val="0"/>
          <w:sz w:val="26"/>
          <w:shd w:fill="auto" w:val="clear"/>
        </w:rPr>
        <w:t xml:space="preserve">1.1 Visão Geral dos Componentes</w:t>
      </w:r>
    </w:p>
    <w:tbl>
      <w:tblPr/>
      <w:tblGrid>
        <w:gridCol w:w="2778"/>
        <w:gridCol w:w="1130"/>
        <w:gridCol w:w="1785"/>
        <w:gridCol w:w="3832"/>
      </w:tblGrid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a0a0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Componente</w:t>
            </w:r>
          </w:p>
        </w:tc>
        <w:tc>
          <w:tcPr>
            <w:tcW w:w="113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a0a0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78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a0a0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Tecnologia</w:t>
            </w:r>
          </w:p>
        </w:tc>
        <w:tc>
          <w:tcPr>
            <w:tcW w:w="383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a0a0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Responsabilidade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Aplicativo Mobile (iOS/Android)</w:t>
            </w:r>
          </w:p>
        </w:tc>
        <w:tc>
          <w:tcPr>
            <w:tcW w:w="113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React Native</w:t>
            </w:r>
          </w:p>
        </w:tc>
        <w:tc>
          <w:tcPr>
            <w:tcW w:w="383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App do Consumidor Final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mapa, recarga, hist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órico, carteira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Painel Web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Admin Althus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Web (React)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Gestão global: credenciados, distribuidores, tarifas, cupons, relatórios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Painel Web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Admin Credenciado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Web (React)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Gestão da rede própria: locais, carregadores, tarifas, cupons, relatórios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Back-end / API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Node.js / REST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Núcleo de negócio; integra OCPP, gateway de pagamento (Stripe), NF-e (Sped)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Banco de Dados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PostgreSQL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Dados transacionais, cadastrais, financeiros e de telemetria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Gateway de Pagamento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Stripe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Pré-autorização de cartão, cobrança pós-recarga, Pix via gateway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Protocolo OCPP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OCPP 1.6 / 2.0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Comunicação com carregadores físicos (start/stop, telemetria, erros)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Protocolo OCPI (Roaming)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Futuro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OCPI 2.2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Integração com redes distribuidoras parceiras (ex.: Tupi, DCC)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Integração NF-e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API (Sped)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Emissão automática de nota fiscal; URL retornada para download no app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Serviço de Notificações (Push)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FCM / APNs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Notificações de carregamento, saldo, reserva, erros</w:t>
            </w:r>
          </w:p>
        </w:tc>
      </w:tr>
      <w:tr>
        <w:trPr>
          <w:trHeight w:val="300" w:hRule="auto"/>
          <w:jc w:val="left"/>
        </w:trPr>
        <w:tc>
          <w:tcPr>
            <w:tcW w:w="277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Mapas / Geolocalização</w:t>
            </w:r>
          </w:p>
        </w:tc>
        <w:tc>
          <w:tcPr>
            <w:tcW w:w="113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✓</w:t>
            </w:r>
          </w:p>
        </w:tc>
        <w:tc>
          <w:tcPr>
            <w:tcW w:w="178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Google Maps API</w:t>
            </w:r>
          </w:p>
        </w:tc>
        <w:tc>
          <w:tcPr>
            <w:tcW w:w="383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Exibição de mapa, pinos de postos, filtro por raio (API paga por request)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200" w:line="240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32"/>
          <w:shd w:fill="auto" w:val="clear"/>
        </w:rPr>
        <w:t xml:space="preserve">2. Jornadas do Sistema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O sistema é organizado em três perfis de usuário, cada um com jornadas independentes:</w:t>
      </w:r>
    </w:p>
    <w:p>
      <w:pPr>
        <w:numPr>
          <w:ilvl w:val="0"/>
          <w:numId w:val="7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Consumidor Final (APP Mobile)</w:t>
      </w:r>
    </w:p>
    <w:p>
      <w:pPr>
        <w:numPr>
          <w:ilvl w:val="0"/>
          <w:numId w:val="7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Administrador Althus (Painel Web)</w:t>
      </w:r>
    </w:p>
    <w:p>
      <w:pPr>
        <w:numPr>
          <w:ilvl w:val="0"/>
          <w:numId w:val="7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A0A0A"/>
          <w:spacing w:val="0"/>
          <w:position w:val="0"/>
          <w:sz w:val="22"/>
          <w:shd w:fill="auto" w:val="clear"/>
        </w:rPr>
        <w:t xml:space="preserve">Administrador Rede/Credenciado (Painel Web)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5126" w:dyaOrig="1900">
          <v:rect xmlns:o="urn:schemas-microsoft-com:office:office" xmlns:v="urn:schemas-microsoft-com:vml" id="rectole0000000001" style="width:256.300000pt;height:95.0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8"/>
        </w:objec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400" w:after="200" w:line="240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0A0A0A"/>
          <w:spacing w:val="0"/>
          <w:position w:val="0"/>
          <w:sz w:val="32"/>
          <w:shd w:fill="auto" w:val="clear"/>
        </w:rPr>
        <w:t xml:space="preserve">3. Jornada: Consumidor Final (APP)</w:t>
      </w:r>
    </w:p>
    <w:tbl>
      <w:tblPr/>
      <w:tblGrid>
        <w:gridCol w:w="9135"/>
      </w:tblGrid>
      <w:tr>
        <w:trPr>
          <w:trHeight w:val="300" w:hRule="auto"/>
          <w:jc w:val="left"/>
        </w:trPr>
        <w:tc>
          <w:tcPr>
            <w:tcW w:w="9135" w:type="dxa"/>
            <w:tcBorders>
              <w:top w:val="single" w:color="3c3489" w:sz="8"/>
              <w:left w:val="single" w:color="3c3489" w:sz="12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7632" w:dyaOrig="11520">
                <v:rect xmlns:o="urn:schemas-microsoft-com:office:office" xmlns:v="urn:schemas-microsoft-com:vml" id="rectole0000000002" style="width:381.600000pt;height:576.000000pt" o:preferrelative="t" o:ole="">
                  <o:lock v:ext="edit"/>
                  <v:imagedata xmlns:r="http://schemas.openxmlformats.org/officeDocument/2006/relationships" r:id="docRId51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50"/>
              </w:objec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RF001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6"/>
                <w:shd w:fill="auto" w:val="clear"/>
              </w:rPr>
              <w:t xml:space="preserve">Cadastro de Usuário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que o usuário (pessoa física) realize seu cadastro no aplicativo, fornecendo dados pessoais, validando contatos e, opcionalmente, cadastrando veículo e cartão de pagamento.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Signup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1.2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Dados Pessoais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Confirma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ção por código OTG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dados financeiros para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 na carteira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cria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ção de senha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Termos e Pol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íticas de Uso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cadastro de ve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ículo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Jornadas 1.14, 1.15 e 1.16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1.2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fazer meu cadastro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o app e seleciona 'Criar conta'. (Opcional por esse fluxo)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preenche dados pessoais (Step 1).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envia código de verificação para e-mail ou celular (a escolher pelo usuário).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confirma o código de verificação (Step 2).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Usuário, opcionalmente, cadastra veículo (Step 3)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RF012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FLU006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Usuário, opcionalmente, cadastra cartão de pagamento (Step 4)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RF013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FLU007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define senha (Step 5).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FLU008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aceita Termos de Uso e Política de Privacidade (Step 6).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FLU009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cria a conta e redireciona para a tela inicial (mapa) com indicadores de saldo e valor utilizado no mês.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Step 1 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 Dados Pessoais</w:t>
      </w:r>
    </w:p>
    <w:tbl>
      <w:tblPr/>
      <w:tblGrid>
        <w:gridCol w:w="2614"/>
        <w:gridCol w:w="1144"/>
        <w:gridCol w:w="1831"/>
        <w:gridCol w:w="3936"/>
      </w:tblGrid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3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3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Nome completo</w:t>
            </w:r>
          </w:p>
        </w:tc>
        <w:tc>
          <w:tcPr>
            <w:tcW w:w="114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3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Mínimo 2 palavras</w:t>
            </w:r>
          </w:p>
        </w:tc>
      </w:tr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CPF</w:t>
            </w:r>
          </w:p>
        </w:tc>
        <w:tc>
          <w:tcPr>
            <w:tcW w:w="11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 c/ máscara</w:t>
            </w:r>
          </w:p>
        </w:tc>
        <w:tc>
          <w:tcPr>
            <w:tcW w:w="393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CPF válido; não editável após cadastro</w:t>
            </w:r>
          </w:p>
        </w:tc>
      </w:tr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 de nascimento</w:t>
            </w:r>
          </w:p>
        </w:tc>
        <w:tc>
          <w:tcPr>
            <w:tcW w:w="11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  <w:tc>
          <w:tcPr>
            <w:tcW w:w="393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Formato DD/MM/AAAA</w:t>
            </w:r>
          </w:p>
        </w:tc>
      </w:tr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E-mail</w:t>
            </w:r>
          </w:p>
        </w:tc>
        <w:tc>
          <w:tcPr>
            <w:tcW w:w="11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E-mail</w:t>
            </w:r>
          </w:p>
        </w:tc>
        <w:tc>
          <w:tcPr>
            <w:tcW w:w="393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Formato válido; usado como login</w:t>
            </w:r>
          </w:p>
        </w:tc>
      </w:tr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Telefone celular</w:t>
            </w:r>
          </w:p>
        </w:tc>
        <w:tc>
          <w:tcPr>
            <w:tcW w:w="11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 c/ máscara</w:t>
            </w:r>
          </w:p>
        </w:tc>
        <w:tc>
          <w:tcPr>
            <w:tcW w:w="393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Formato (XX) XXXXX-XXXX</w:t>
            </w:r>
          </w:p>
        </w:tc>
      </w:tr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Cidade</w:t>
            </w:r>
          </w:p>
        </w:tc>
        <w:tc>
          <w:tcPr>
            <w:tcW w:w="11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3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Cidade de residência</w:t>
            </w:r>
          </w:p>
        </w:tc>
      </w:tr>
      <w:tr>
        <w:trPr>
          <w:trHeight w:val="300" w:hRule="auto"/>
          <w:jc w:val="left"/>
        </w:trPr>
        <w:tc>
          <w:tcPr>
            <w:tcW w:w="26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Estado</w:t>
            </w:r>
          </w:p>
        </w:tc>
        <w:tc>
          <w:tcPr>
            <w:tcW w:w="11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Select (UF)</w:t>
            </w:r>
          </w:p>
        </w:tc>
        <w:tc>
          <w:tcPr>
            <w:tcW w:w="393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de estados brasileiros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Step 2 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 Verifica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ção de Contato (e-mail ou SMS)</w:t>
      </w:r>
    </w:p>
    <w:tbl>
      <w:tblPr/>
      <w:tblGrid>
        <w:gridCol w:w="2567"/>
        <w:gridCol w:w="1146"/>
        <w:gridCol w:w="1854"/>
        <w:gridCol w:w="3958"/>
      </w:tblGrid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5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5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Código e-mail</w:t>
            </w:r>
          </w:p>
        </w:tc>
        <w:tc>
          <w:tcPr>
            <w:tcW w:w="114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5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Numérico (6 dígitos)</w:t>
            </w:r>
          </w:p>
        </w:tc>
        <w:tc>
          <w:tcPr>
            <w:tcW w:w="395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Expira em 5 min; reenvio disponível após 1 min</w:t>
            </w:r>
          </w:p>
        </w:tc>
      </w:tr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Código celular (SMS)</w:t>
            </w:r>
          </w:p>
        </w:tc>
        <w:tc>
          <w:tcPr>
            <w:tcW w:w="11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5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Numérico (6 dígitos)</w:t>
            </w:r>
          </w:p>
        </w:tc>
        <w:tc>
          <w:tcPr>
            <w:tcW w:w="395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Expira em 5 min; reenvio disponível após 1 min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Step 3 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 Formas de pagamento (Cart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ão ou PIX)</w:t>
      </w:r>
    </w:p>
    <w:tbl>
      <w:tblPr/>
      <w:tblGrid>
        <w:gridCol w:w="2580"/>
        <w:gridCol w:w="1148"/>
        <w:gridCol w:w="1820"/>
        <w:gridCol w:w="3977"/>
      </w:tblGrid>
      <w:tr>
        <w:trPr>
          <w:trHeight w:val="300" w:hRule="auto"/>
          <w:jc w:val="left"/>
        </w:trPr>
        <w:tc>
          <w:tcPr>
            <w:tcW w:w="258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2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7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58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Dados do cartão</w:t>
            </w:r>
          </w:p>
        </w:tc>
        <w:tc>
          <w:tcPr>
            <w:tcW w:w="114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2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SDK Stripe (token)</w:t>
            </w:r>
          </w:p>
        </w:tc>
        <w:tc>
          <w:tcPr>
            <w:tcW w:w="397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Armazenado no gateway; não persiste no banco da aplicação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Step 4 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 Senha e Aceite</w:t>
      </w:r>
    </w:p>
    <w:tbl>
      <w:tblPr/>
      <w:tblGrid>
        <w:gridCol w:w="2611"/>
        <w:gridCol w:w="1142"/>
        <w:gridCol w:w="1849"/>
        <w:gridCol w:w="3922"/>
      </w:tblGrid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4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2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Senha</w:t>
            </w:r>
          </w:p>
        </w:tc>
        <w:tc>
          <w:tcPr>
            <w:tcW w:w="114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Senha</w:t>
            </w:r>
          </w:p>
        </w:tc>
        <w:tc>
          <w:tcPr>
            <w:tcW w:w="392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Mín. 8 chars; 1 maiúscula, 1 minúscula, 1 número, 1 especial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Confirmar senha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Senha</w:t>
            </w:r>
          </w:p>
        </w:tc>
        <w:tc>
          <w:tcPr>
            <w:tcW w:w="39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Idêntica à senha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Aceite de Termos de Uso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Checkbox</w:t>
            </w:r>
          </w:p>
        </w:tc>
        <w:tc>
          <w:tcPr>
            <w:tcW w:w="39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 avança sem aceite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Aceite de Política de Privacidade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Checkbox</w:t>
            </w:r>
          </w:p>
        </w:tc>
        <w:tc>
          <w:tcPr>
            <w:tcW w:w="39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 avança sem aceite; autoriza uso de dados por rede de parceiros (LGPD)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9"/>
        <w:gridCol w:w="7966"/>
      </w:tblGrid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CPF não pode ser alterado após cadastro.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E-mail é o identificador de login e pode ser alterado na edição do cadastro.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validação por código (e-mail ou SMS) é obrigatória antes de prosseguir para o step seguinte.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cadastro de veículo e cartão são opcionais no fluxo de cadastro.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RGN005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aceite dos Termos de Uso e da Política de Privacidade é obrigatório (compliance LGPD).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RGN006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sistema deve suportar login social (Google/Apple) integrado ao fluxo de e-mail.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sistema deve impedir o cadastro com CPF já existente na base de dados.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sistema deve validar o código de e-mail ou SMS antes de permitir avanço ao próximo step.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Dados sensíveis devem ser exibidos anonimizados após o cadastro (ex.: </w:t>
            </w:r>
            <w:hyperlink xmlns:r="http://schemas.openxmlformats.org/officeDocument/2006/relationships" r:id="docRId52">
              <w:r>
                <w:rPr>
                  <w:rFonts w:ascii="Arial" w:hAnsi="Arial" w:cs="Arial" w:eastAsia="Arial"/>
                  <w:color w:val="0563C1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a***@***.com</w:t>
              </w:r>
            </w:hyperlink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).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usuário deve ser logado automaticamente após a conclusão do cadastro.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CTA005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Uma notificação push deve ser enviada após o cadastro sugerindo o cadastro de veículo.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RF002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Login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que o usuário autentique no aplicativo via e-mail/senha ou biometria (após primeiro login bem-sucedido).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Splash Screen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Login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fazer meu login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informa e-mail e senha na tela de login.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valida as credenciais informadas.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Em caso de sucesso: sistema redireciona para tela inicial (mapa).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Em caso de erro: sistema exibe mensagem genérica (segurança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n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ão informa qual campo está incorreto).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Após o primeiro login bem-sucedido, o sistema oferece ativação de biometria facial/digital.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568"/>
        <w:gridCol w:w="1141"/>
        <w:gridCol w:w="1890"/>
        <w:gridCol w:w="3926"/>
      </w:tblGrid>
      <w:tr>
        <w:trPr>
          <w:trHeight w:val="300" w:hRule="auto"/>
          <w:jc w:val="left"/>
        </w:trPr>
        <w:tc>
          <w:tcPr>
            <w:tcW w:w="256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9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2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56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E-mail</w:t>
            </w:r>
          </w:p>
        </w:tc>
        <w:tc>
          <w:tcPr>
            <w:tcW w:w="114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9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E-mail</w:t>
            </w:r>
          </w:p>
        </w:tc>
        <w:tc>
          <w:tcPr>
            <w:tcW w:w="392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Identificador do usuário</w:t>
            </w:r>
          </w:p>
        </w:tc>
      </w:tr>
      <w:tr>
        <w:trPr>
          <w:trHeight w:val="300" w:hRule="auto"/>
          <w:jc w:val="left"/>
        </w:trPr>
        <w:tc>
          <w:tcPr>
            <w:tcW w:w="25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Senha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9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Senha (mascarada)</w:t>
            </w:r>
          </w:p>
        </w:tc>
        <w:tc>
          <w:tcPr>
            <w:tcW w:w="392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Opção de mostrar/ocultar</w:t>
            </w:r>
          </w:p>
        </w:tc>
      </w:tr>
      <w:tr>
        <w:trPr>
          <w:trHeight w:val="300" w:hRule="auto"/>
          <w:jc w:val="left"/>
        </w:trPr>
        <w:tc>
          <w:tcPr>
            <w:tcW w:w="25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Biometria (após ativação)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9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FaceID / TouchID</w:t>
            </w:r>
          </w:p>
        </w:tc>
        <w:tc>
          <w:tcPr>
            <w:tcW w:w="392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Substitui senha após habilitada pelo usuário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Biometria disponível apenas após o primeiro login bem-sucedido com e-mail e senha.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Credenciais de login armazenadas criptografadas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nunca em texto claro.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Mensagem de erro de login deve ser genérica para não revelar qual campo está incorreto.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Login bem-sucedido deve redirecionar o usuário para a tela do mapa.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Biometria deve ser habilitável e desabilitável nas configurações do perfil.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Após falha de login, o sistema não deve indicar se é o e-mail ou a senha que está incorreto.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RF003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Recupera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ção de Senha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que o usuário redefina sua senha via código numérico enviado por e-mail ou SMS.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esqueci minha senha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1.3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Confirma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ção por código OTG (reutilizada)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cria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ção de senha (reutilizada)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1.3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recuperar minha senha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'Esqueci minha senha' na tela de login.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escolhe o canal de recuperação: e-mail ou celular.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envia código numérico de 6 dígitos para o canal selecionado.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informa o código recebido.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define nova senha obedecendo as regras de política de senha.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FLU006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invalida o código utilizado e atualiza a senha criptografada.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22"/>
        <w:gridCol w:w="1142"/>
        <w:gridCol w:w="1842"/>
        <w:gridCol w:w="3919"/>
      </w:tblGrid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4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1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Canal de recuperação</w:t>
            </w:r>
          </w:p>
        </w:tc>
        <w:tc>
          <w:tcPr>
            <w:tcW w:w="114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Radio (e-mail | SMS)</w:t>
            </w:r>
          </w:p>
        </w:tc>
        <w:tc>
          <w:tcPr>
            <w:tcW w:w="391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escolhe o canal</w:t>
            </w:r>
          </w:p>
        </w:tc>
      </w:tr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Código de verificação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Numérico (6 dígitos)</w:t>
            </w:r>
          </w:p>
        </w:tc>
        <w:tc>
          <w:tcPr>
            <w:tcW w:w="391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Expira em 5 min; reenvio após 1 min</w:t>
            </w:r>
          </w:p>
        </w:tc>
      </w:tr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Nova senha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Senha</w:t>
            </w:r>
          </w:p>
        </w:tc>
        <w:tc>
          <w:tcPr>
            <w:tcW w:w="391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Mesmas regras do cadastro</w:t>
            </w:r>
          </w:p>
        </w:tc>
      </w:tr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Confirmar nova senha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Senha</w:t>
            </w:r>
          </w:p>
        </w:tc>
        <w:tc>
          <w:tcPr>
            <w:tcW w:w="391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Idêntica à nova senha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9"/>
        <w:gridCol w:w="7966"/>
      </w:tblGrid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código de verificação possui validade de 5 minutos; após esse prazo, deve ser solicitado novo envio.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código utilizado com sucesso deve ser invalidado imediatamente, impedindo reutilização.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botão de reenvio de código só deve ser liberado após 1 minuto do envio anterior.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nova senha deve atender a mesma política de senha definida no cadastro (mín. 8 chars, 1 maiúscula, 1 minúscula, 1 número, 1 especial).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7"/>
        <w:gridCol w:w="7968"/>
      </w:tblGrid>
      <w:tr>
        <w:trPr>
          <w:trHeight w:val="300" w:hRule="auto"/>
          <w:jc w:val="left"/>
        </w:trPr>
        <w:tc>
          <w:tcPr>
            <w:tcW w:w="146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Código expirado deve bloquear a redefinição de senha e exibir mensagem orientando novo envio.</w:t>
            </w:r>
          </w:p>
        </w:tc>
      </w:tr>
      <w:tr>
        <w:trPr>
          <w:trHeight w:val="300" w:hRule="auto"/>
          <w:jc w:val="left"/>
        </w:trPr>
        <w:tc>
          <w:tcPr>
            <w:tcW w:w="146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Código já utilizado não pode ser aceito pelo sistema.</w:t>
            </w:r>
          </w:p>
        </w:tc>
      </w:tr>
      <w:tr>
        <w:trPr>
          <w:trHeight w:val="300" w:hRule="auto"/>
          <w:jc w:val="left"/>
        </w:trPr>
        <w:tc>
          <w:tcPr>
            <w:tcW w:w="146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Botão de reenvio deve ser liberado somente após 1 minuto do envio anterior.</w:t>
            </w:r>
          </w:p>
        </w:tc>
      </w:tr>
      <w:tr>
        <w:trPr>
          <w:trHeight w:val="300" w:hRule="auto"/>
          <w:jc w:val="left"/>
        </w:trPr>
        <w:tc>
          <w:tcPr>
            <w:tcW w:w="146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Após redefinição, o usuário deve conseguir autenticar com a nova senha.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RF004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Tela Inicial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Mapa de Postos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Exibir na tela inicial o mapa com os postos de recarga disponíveis, o saldo da carteira e opção de recarga rápida. Os pontos (coordenadas) devem ser previamente cadastrados pelo administrador da Althus.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HOME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Tela do mapa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1.4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Sub-tela do detalhe da Localidade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1.4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localizar um ponto de abastecimento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2"/>
        <w:gridCol w:w="7973"/>
      </w:tblGrid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Após login ou se o cliente não fizer login, sistema solicita permissão de localização ao dispositivo.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Mapa é exibido centralizado na localização atual do usuário.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Pinos de postos são plotados no mapa com diferenciação visual por tipo (Althus vs. roaming/distribuidor).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da carteira é exibido em card sobreposto ao mapa, com opção de ocultar/exibir o valor.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navegar e dar zoom no mapa.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FLU006</w:t>
            </w:r>
          </w:p>
        </w:tc>
        <w:tc>
          <w:tcPr>
            <w:tcW w:w="79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clicar em um pino, abre painel inferior (action sheet) com resumo do local. Possibilidade de um botão com ação de fazer reserva.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11"/>
        <w:gridCol w:w="1142"/>
        <w:gridCol w:w="1849"/>
        <w:gridCol w:w="3922"/>
      </w:tblGrid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4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2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da carteira</w:t>
            </w:r>
          </w:p>
        </w:tc>
        <w:tc>
          <w:tcPr>
            <w:tcW w:w="114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Valor monetário</w:t>
            </w:r>
          </w:p>
        </w:tc>
        <w:tc>
          <w:tcPr>
            <w:tcW w:w="392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Exibido com opção de ocultar; atalho para recarga de saldo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Pino Althus (cor primária)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Marcador de mapa</w:t>
            </w:r>
          </w:p>
        </w:tc>
        <w:tc>
          <w:tcPr>
            <w:tcW w:w="39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Postos que usam o software Althus; badge com nº de dispositivos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Pino Distribuidor (cor secundária)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Marcador de mapa</w:t>
            </w:r>
          </w:p>
        </w:tc>
        <w:tc>
          <w:tcPr>
            <w:tcW w:w="39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Postos de roaming (OCPI); cor diferenciada por distribuidor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Status do dispositivo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Indicador visual</w:t>
            </w:r>
          </w:p>
        </w:tc>
        <w:tc>
          <w:tcPr>
            <w:tcW w:w="39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Verde = disponível; Laranja = reservado; Vermelho = manutenção; Cinza = instalando</w:t>
            </w:r>
          </w:p>
        </w:tc>
      </w:tr>
      <w:tr>
        <w:trPr>
          <w:trHeight w:val="300" w:hRule="auto"/>
          <w:jc w:val="left"/>
        </w:trPr>
        <w:tc>
          <w:tcPr>
            <w:tcW w:w="261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Botão 'Iniciar Recarga'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Ação rápida</w:t>
            </w:r>
          </w:p>
        </w:tc>
        <w:tc>
          <w:tcPr>
            <w:tcW w:w="39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Leitura de QR Code sem precisar navegar pelo mapa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Todos os distribuidores/parceiros devem ser exibidos por padrão, sem filtro de ocultação por rede.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Cada distribuidor tem cor de pino configurada no cadastro administrativo da Althus.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Postos com status 'instalando' são exibidos no mapa para criar expectativa de uso futuro.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Consulta de geolocalização utiliza Google Maps API (serviço pago por request).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RGN005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As coordenadas dos postos devem ser previamente cadastradas pelo administrador da Althus.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mapa deve carregar os postos no raio da localização atual do usuário em até 3 segundos.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saldo deve ser atualizado em tempo real sempre que o usuário abre o app.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Pinos de diferentes distribuidores devem ser visualmente distinguíveis por cor.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botão de QR Code deve iniciar o leitor de câmera ao ser acionado.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RF005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Localizar Posto de Recarga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pesquisar e visualizar detalhes de um posto de recarga, incluindo informações dos dispositivos disponíveis e opções de ação.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HOME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Tela do mapa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1.4 (reutilizada)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Sub-tela do detalhe da Localidade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1.4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localizar um ponto de abastecimento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visualiza o mapa e pode aplicar filtros (tipo de conector, range de potência em kW).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clica no pino de um posto no mapa.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Painel inferior (action sheet) exibe carrossel dos dispositivos daquele local.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clica em um dispositivo específico para ver seus detalhes completos.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partir do detalhe, o usuário pode traçar rota, iniciar recarga ou fazer reserva.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Detalhe do Dispositivo</w:t>
      </w:r>
    </w:p>
    <w:tbl>
      <w:tblPr/>
      <w:tblGrid>
        <w:gridCol w:w="2623"/>
        <w:gridCol w:w="1127"/>
        <w:gridCol w:w="1833"/>
        <w:gridCol w:w="3942"/>
      </w:tblGrid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2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3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4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Nome/endereço do posto</w:t>
            </w:r>
          </w:p>
        </w:tc>
        <w:tc>
          <w:tcPr>
            <w:tcW w:w="112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4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Nome da rede + endereço completo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Status do conector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Badge colorido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Disponível / Ocupado / Reservado / Manutenção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Tipo de conector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Ex.: CCS2, CHAdeMO, Tipo 2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Potência (kW)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Número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Potência declarada do carregador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Valor por kWh (R$)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Tarifa vigente; pode variar por turno (dia/noite/madrugada)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Taxa de ociosidade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Cond.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Moeda/min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Exibida apenas se o credenciado ativou essa cobrança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Reserva (valor e tempo)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Cond.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Moeda + minutos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Exibida apenas se o credenciado habilitou reserva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Fotos do local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Galeria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Enviadas pelo credenciado no painel administrativo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Avaliação em estrelas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5 estrelas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Média pública de avaliações; comentários ficam internos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Botão 'Traçar Rota'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Ação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Redireciona para app de mapas do sistema operacional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Botão 'Iniciar Recarga'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Ação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Inicia fluxo RF006</w:t>
            </w:r>
          </w:p>
        </w:tc>
      </w:tr>
      <w:tr>
        <w:trPr>
          <w:trHeight w:val="300" w:hRule="auto"/>
          <w:jc w:val="left"/>
        </w:trPr>
        <w:tc>
          <w:tcPr>
            <w:tcW w:w="262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Botão 'Reservar'</w:t>
            </w:r>
          </w:p>
        </w:tc>
        <w:tc>
          <w:tcPr>
            <w:tcW w:w="112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Cond.</w:t>
            </w:r>
          </w:p>
        </w:tc>
        <w:tc>
          <w:tcPr>
            <w:tcW w:w="183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Ação</w:t>
            </w:r>
          </w:p>
        </w:tc>
        <w:tc>
          <w:tcPr>
            <w:tcW w:w="39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Visível apenas se reserva está habilitada pelo credenciado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Filtros de Busca (Botão)</w:t>
      </w:r>
    </w:p>
    <w:tbl>
      <w:tblPr/>
      <w:tblGrid>
        <w:gridCol w:w="2608"/>
        <w:gridCol w:w="1147"/>
        <w:gridCol w:w="1800"/>
        <w:gridCol w:w="3969"/>
      </w:tblGrid>
      <w:tr>
        <w:trPr>
          <w:trHeight w:val="300" w:hRule="auto"/>
          <w:jc w:val="left"/>
        </w:trPr>
        <w:tc>
          <w:tcPr>
            <w:tcW w:w="260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0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Range de potência (kW)</w:t>
            </w:r>
          </w:p>
        </w:tc>
        <w:tc>
          <w:tcPr>
            <w:tcW w:w="114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0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Slider (min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max)</w:t>
            </w:r>
          </w:p>
        </w:tc>
        <w:tc>
          <w:tcPr>
            <w:tcW w:w="3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Pré-preenchido com potência máx. do veículo cadastrado (filtro inteligente)</w:t>
            </w:r>
          </w:p>
        </w:tc>
      </w:tr>
      <w:tr>
        <w:trPr>
          <w:trHeight w:val="300" w:hRule="auto"/>
          <w:jc w:val="left"/>
        </w:trPr>
        <w:tc>
          <w:tcPr>
            <w:tcW w:w="26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Tipo de conector</w:t>
            </w:r>
          </w:p>
        </w:tc>
        <w:tc>
          <w:tcPr>
            <w:tcW w:w="114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Multi-select</w:t>
            </w:r>
          </w:p>
        </w:tc>
        <w:tc>
          <w:tcPr>
            <w:tcW w:w="3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Filtro por CCS2, CHAdeMO, Tipo 2, etc.</w:t>
            </w:r>
          </w:p>
        </w:tc>
      </w:tr>
      <w:tr>
        <w:trPr>
          <w:trHeight w:val="300" w:hRule="auto"/>
          <w:jc w:val="left"/>
        </w:trPr>
        <w:tc>
          <w:tcPr>
            <w:tcW w:w="26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Localizar o veículo</w:t>
            </w:r>
          </w:p>
        </w:tc>
        <w:tc>
          <w:tcPr>
            <w:tcW w:w="114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Multi-select</w:t>
            </w:r>
          </w:p>
        </w:tc>
        <w:tc>
          <w:tcPr>
            <w:tcW w:w="3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Filtro por montadora + modelo</w:t>
            </w:r>
          </w:p>
        </w:tc>
      </w:tr>
      <w:tr>
        <w:trPr>
          <w:trHeight w:val="300" w:hRule="auto"/>
          <w:jc w:val="left"/>
        </w:trPr>
        <w:tc>
          <w:tcPr>
            <w:tcW w:w="26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Cadastrar Veículo</w:t>
            </w:r>
          </w:p>
        </w:tc>
        <w:tc>
          <w:tcPr>
            <w:tcW w:w="114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Ação</w:t>
            </w:r>
          </w:p>
        </w:tc>
        <w:tc>
          <w:tcPr>
            <w:tcW w:w="3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Submete para o cadastro de veículo 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(RF...)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filtro de potência deve ser pré-preenchido com a potência máxima do veículo principal cadastrado.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exibição de taxa de ociosidade e reserva são condicionais à configuração do credenciado.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avaliação em estrelas deve ser visível publicamente; comentários ficam restritos ao painel administrativo.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filtro inteligente deve pré-preencher a potência máxima com base no veículo principal cadastrado.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Taxa de ociosidade e botão de reserva devem aparecer somente quando habilitados pelo credenciado.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avaliação em estrelas deve ser exibida no detalhe do posto.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botão 'Traçar Rota' deve abrir o app de mapas padrão do dispositivo.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RF006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Iniciar Abastecimento (Recarga)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iniciar uma sessão de recarga elétrica via QR Code, código da estação ou seleção pelo mapa. O pagamento é debitado da carteira ao término da recarga ou pré pago via Cartão.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In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ício do Abastecimento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1.6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Hist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órico de Abastecimento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1.5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1.6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iniciar um abastecimento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3"/>
        <w:gridCol w:w="7972"/>
      </w:tblGrid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inicia recarga por um dos três métodos: (a) QR Code, (b) código da estação, (c) botão no detalhe do posto.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identifica o dispositivo e exibe suas informações (tarifa, tipo, status).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Verificar se o dispositivo possui alguma reserva. Se tiver reserva, informar ao cliente quanto tempo aproximado estará liberado (precisa ser validado com o OCPP).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verifica método de pagamento selecionado (carteira/PIX ou cartão de crédito).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pagamento for por cartão: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20"/>
                <w:shd w:fill="auto" w:val="clear"/>
              </w:rPr>
              <w:t xml:space="preserve">Stripe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realiza pré-autorização pelo valor padrão configurado. 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FLU006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envia comando de start ao carregador via protocolo OCPP.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FLU007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Recarga iniciada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app exibe tela de acompanhamento em tempo real (kWh e dura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ção).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FLU008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término (automático ou manual): sistema debita valor consumido da carteira ou captura no cartão.</w:t>
            </w:r>
          </w:p>
        </w:tc>
      </w:tr>
      <w:tr>
        <w:trPr>
          <w:trHeight w:val="300" w:hRule="auto"/>
          <w:jc w:val="left"/>
        </w:trPr>
        <w:tc>
          <w:tcPr>
            <w:tcW w:w="14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FLU009</w:t>
            </w:r>
          </w:p>
        </w:tc>
        <w:tc>
          <w:tcPr>
            <w:tcW w:w="797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Notificação push de término de recarga é enviada ao usuário.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21"/>
        <w:gridCol w:w="1142"/>
        <w:gridCol w:w="1846"/>
        <w:gridCol w:w="3916"/>
      </w:tblGrid>
      <w:tr>
        <w:trPr>
          <w:trHeight w:val="300" w:hRule="auto"/>
          <w:jc w:val="left"/>
        </w:trPr>
        <w:tc>
          <w:tcPr>
            <w:tcW w:w="262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4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1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2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Método de identificação</w:t>
            </w:r>
          </w:p>
        </w:tc>
        <w:tc>
          <w:tcPr>
            <w:tcW w:w="114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QR Code | Código | Mapa</w:t>
            </w:r>
          </w:p>
        </w:tc>
        <w:tc>
          <w:tcPr>
            <w:tcW w:w="391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menos um método deve ser utilizado</w:t>
            </w:r>
          </w:p>
        </w:tc>
      </w:tr>
      <w:tr>
        <w:trPr>
          <w:trHeight w:val="300" w:hRule="auto"/>
          <w:jc w:val="left"/>
        </w:trPr>
        <w:tc>
          <w:tcPr>
            <w:tcW w:w="262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Seleção de conector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Cond.</w:t>
            </w:r>
          </w:p>
        </w:tc>
        <w:tc>
          <w:tcPr>
            <w:tcW w:w="18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Radio (Conector 1 | 2)</w:t>
            </w:r>
          </w:p>
        </w:tc>
        <w:tc>
          <w:tcPr>
            <w:tcW w:w="391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Apenas quando carregador tiver 2 conectores</w:t>
            </w:r>
          </w:p>
        </w:tc>
      </w:tr>
      <w:tr>
        <w:trPr>
          <w:trHeight w:val="300" w:hRule="auto"/>
          <w:jc w:val="left"/>
        </w:trPr>
        <w:tc>
          <w:tcPr>
            <w:tcW w:w="262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Método de pagamento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  <w:tc>
          <w:tcPr>
            <w:tcW w:w="391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da carteira / PIX | Cartão de crédito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pagamento de abastecimento é sempre debitado da carteira ao término da sessão.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Cartão de crédito e Pix funcionam como formas de carregar saldo antes da recarga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n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ão como pagamento direto.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pré-autorização via cartão usa valor padrão configurado pelo Admin Althus (ex.: R$ 200).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o saldo atingir 80% de consumo durante a recarga, o sistema envia notificação push ao usuário.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RGN005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o saldo zerar durante a recarga, o sistema pausa a sessão e inicia período de carência.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RGN006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Durante a carência, o usuário pode adicionar saldo para continuar ou desconectar sem incorrer em taxa de ociosidade.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RGN007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Caso acontece de sobrar saldo, no pagamento via cartão, stripe tem que estornar o valor para o cliente.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deve impedir início de recarga se o dispositivo estiver ocupado, reservado ou em manutenção.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Notificação de 80% de saldo consumido deve ser disparada durante a recarga.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Notificação de término de recarga deve ser enviada ao usuário após encerramento da sessão.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valor cobrado deve ser exatamente o kWh consumido multiplicado pela tarifa vigente no período.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CTA005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tela de acompanhamento deve atualizar kWh e duração em tempo real durante a sessão.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Fazer Reserva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reservar um conector em um posto que tenha esta funcionalidade habilitada pelo credenciado. A taxa de reserva é debitada do saldo da carteira no momento da confirmação. O usuário poderá renovar a reserva, caso esteja habilitado pela rede credenciada essa funcionalidade.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fazer reserva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1.7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confirma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ção da reserva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1.7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fazer uma reserva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3"/>
        <w:gridCol w:w="7962"/>
      </w:tblGrid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6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o detalhe de um dispositivo com reserva habilitada.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toca no botão 'Reservar'.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App exibe modal de confirmação com valor da taxa, tempo de reserva e botão de confirmar.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confirmar, taxa é debitada do saldo da carteira.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reserva o conector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status muda para 'Laranja / Reservado' no mapa.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FLU006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envia notificação push 1 hora antes do início da janela de reserva.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FLU007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envia notificação push no início da janela de reserva.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FLU008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Expirado o tempo de reserva, sistema libera o conector automaticamente.</w:t>
            </w:r>
          </w:p>
        </w:tc>
      </w:tr>
      <w:tr>
        <w:trPr>
          <w:trHeight w:val="300" w:hRule="auto"/>
          <w:jc w:val="left"/>
        </w:trPr>
        <w:tc>
          <w:tcPr>
            <w:tcW w:w="14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FLUX009</w:t>
            </w:r>
          </w:p>
        </w:tc>
        <w:tc>
          <w:tcPr>
            <w:tcW w:w="79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Possibilidade de renovar a reserva 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40"/>
        <w:gridCol w:w="1145"/>
        <w:gridCol w:w="1795"/>
        <w:gridCol w:w="3945"/>
      </w:tblGrid>
      <w:tr>
        <w:trPr>
          <w:trHeight w:val="300" w:hRule="auto"/>
          <w:jc w:val="left"/>
        </w:trPr>
        <w:tc>
          <w:tcPr>
            <w:tcW w:w="264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79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4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Confirmação de reserva</w:t>
            </w:r>
          </w:p>
        </w:tc>
        <w:tc>
          <w:tcPr>
            <w:tcW w:w="114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9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Modal</w:t>
            </w:r>
          </w:p>
        </w:tc>
        <w:tc>
          <w:tcPr>
            <w:tcW w:w="394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Exibe taxa e tempo de reserva antes de confirmar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Reserva somente disponível se o credenciado habilitou essa função no painel administrativo.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Taxa de reserva debitada da carteira no ato da confirmação (não permite pagamento por cartão).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tempo de reserva padrão é 15 minutos; o credenciado pode configurar valor diferente por localidade.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Somente o usuário que fez a reserva pode iniciar a recarga naquele conector durante a janela reservada.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RGN005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Arquivo de calendário (.ics) deve ser disponibilizado ao usuário após a confirmação.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RGN006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Cancelamento de reserva pode incorrer em taxa configurável pelo credenciado (percentual sobre o valor da reserva).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Reserva deve bloquear o conector para outros usuários imediatamente após confirmação.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insuficiente na carteira deve impedir a reserva e exibir mensagem orientando o usuário.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Notificação de 1h antes e notificação no início da janela devem ser disparadas pelo sistema.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expirar a janela de reserva, o conector deve ser liberado automaticamente e o status atualizado no mapa.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RF008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Cancelar Reserva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cancelar uma reserva ativa antes do início da janela. A taxa de cancelamento, se configurada pelo credenciado, é debitada do saldo.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listar reservas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Jornadas 1.8 e 1.9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1.9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cancelar uma reserva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o histórico de reservas ou notificação de reserva ativa.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seleciona a opção 'Cancelar reserva'.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App exibe modal informando taxa de cancelamento (se configurada pelo credenciado).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confirma o cancelamento.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libera o conector e debita a taxa de cancelamento (se configurada).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55"/>
        <w:gridCol w:w="1144"/>
        <w:gridCol w:w="1791"/>
        <w:gridCol w:w="3935"/>
      </w:tblGrid>
      <w:tr>
        <w:trPr>
          <w:trHeight w:val="300" w:hRule="auto"/>
          <w:jc w:val="left"/>
        </w:trPr>
        <w:tc>
          <w:tcPr>
            <w:tcW w:w="265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79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3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5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Confirmação de cancelamento</w:t>
            </w:r>
          </w:p>
        </w:tc>
        <w:tc>
          <w:tcPr>
            <w:tcW w:w="114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9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Modal</w:t>
            </w:r>
          </w:p>
        </w:tc>
        <w:tc>
          <w:tcPr>
            <w:tcW w:w="393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Exibe taxa de cancelamento antes de confirmar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a reserva não for cancelada e o usuário não comparecer, o valor da taxa de reserva não é reembolsado.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taxa de cancelamento é configurável pelo credenciado em percentual sobre o valor da reserva.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Taxa zero (0%) significa que não há cobrança por cancelamento.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Cancelamento deve liberar o conector instantaneamente e atualizar o status no mapa.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Taxa de cancelamento deve ser informada ao usuário antes da confirmação.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deve ser debitado da taxa de cancelamento logo após a confirmação pelo usuário.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RF009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Hist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órico de Abastecimento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Exibir ao usuário o histórico de recargas realizadas, com opção de visualizar detalhes e baixar nota fiscal.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Hist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órico de Abastecimento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1.5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1.5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ver meu hist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órico de abastecimentos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'Histórico' no menu do aplicativo.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paginada (scroll infinito) é exibida com as transações mais recentes.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filtrar transações por período.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toca em uma transação para ver detalhes completos.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tocar em 'Baixar NF-e' para acessar a nota fiscal via URL da integradora.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Visão Resumida</w:t>
      </w:r>
    </w:p>
    <w:tbl>
      <w:tblPr/>
      <w:tblGrid>
        <w:gridCol w:w="2618"/>
        <w:gridCol w:w="1142"/>
        <w:gridCol w:w="1847"/>
        <w:gridCol w:w="3919"/>
      </w:tblGrid>
      <w:tr>
        <w:trPr>
          <w:trHeight w:val="300" w:hRule="auto"/>
          <w:jc w:val="left"/>
        </w:trPr>
        <w:tc>
          <w:tcPr>
            <w:tcW w:w="261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4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1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1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 e horário</w:t>
            </w:r>
          </w:p>
        </w:tc>
        <w:tc>
          <w:tcPr>
            <w:tcW w:w="114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Data/hora</w:t>
            </w:r>
          </w:p>
        </w:tc>
        <w:tc>
          <w:tcPr>
            <w:tcW w:w="391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Formato DD/MM/AAAA HH:mm</w:t>
            </w:r>
          </w:p>
        </w:tc>
      </w:tr>
      <w:tr>
        <w:trPr>
          <w:trHeight w:val="300" w:hRule="auto"/>
          <w:jc w:val="left"/>
        </w:trPr>
        <w:tc>
          <w:tcPr>
            <w:tcW w:w="261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Rede credenciada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1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Nome da rede + endereço</w:t>
            </w:r>
          </w:p>
        </w:tc>
      </w:tr>
      <w:tr>
        <w:trPr>
          <w:trHeight w:val="300" w:hRule="auto"/>
          <w:jc w:val="left"/>
        </w:trPr>
        <w:tc>
          <w:tcPr>
            <w:tcW w:w="261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Valor cobrado (R$)</w:t>
            </w:r>
          </w:p>
        </w:tc>
        <w:tc>
          <w:tcPr>
            <w:tcW w:w="114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4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  <w:tc>
          <w:tcPr>
            <w:tcW w:w="391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Valor real debitado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Visão Detalhada</w:t>
      </w:r>
    </w:p>
    <w:tbl>
      <w:tblPr/>
      <w:tblGrid>
        <w:gridCol w:w="2600"/>
        <w:gridCol w:w="1141"/>
        <w:gridCol w:w="1868"/>
        <w:gridCol w:w="3915"/>
      </w:tblGrid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6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Duração da recarga</w:t>
            </w:r>
          </w:p>
        </w:tc>
        <w:tc>
          <w:tcPr>
            <w:tcW w:w="114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6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Tempo (hh:mm:ss)</w:t>
            </w:r>
          </w:p>
        </w:tc>
        <w:tc>
          <w:tcPr>
            <w:tcW w:w="391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kWh consumido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Número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Método de pagamento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/ Cartão / Pix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Download NF-e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Cond.</w:t>
            </w:r>
          </w:p>
        </w:tc>
        <w:tc>
          <w:tcPr>
            <w:tcW w:w="18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Botão / Link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Disponível apenas para transações financeiras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NF-e gerada apenas para transações financeiras (recarga de saldo via cartão ou Pix).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URL da NF-e é fornecida pela integradora Sped e armazenada junto à transação.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app exibe indicadores mensais de total de kWh e valor total gasto no mês corrente.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lista é carregada por paginação infinita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10 registros por request.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deve carregar por paginação infinita, com 10 registros por request.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Download de NF-e deve abrir a URL retornada pela integradora em browser externo.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Filtro de período deve aplicar imediatamente ao ser selecionado.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RF010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Hist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órico de Reservas 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Exibir ao usuário a lista de reservas realizadas com todos os status possíveis.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listar reservas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Jornadas 1.8 e 1.9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1.8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ver meu hist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órico de reserva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'Histórico de Reservas' no menu do aplicativo.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paginada é exibida com as reservas mais recentes.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tocar em uma reserva para ver detalhes.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566"/>
        <w:gridCol w:w="1146"/>
        <w:gridCol w:w="1857"/>
        <w:gridCol w:w="3956"/>
      </w:tblGrid>
      <w:tr>
        <w:trPr>
          <w:trHeight w:val="300" w:hRule="auto"/>
          <w:jc w:val="left"/>
        </w:trPr>
        <w:tc>
          <w:tcPr>
            <w:tcW w:w="25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5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5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5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 e horário da reserva</w:t>
            </w:r>
          </w:p>
        </w:tc>
        <w:tc>
          <w:tcPr>
            <w:tcW w:w="114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5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Data/hora</w:t>
            </w:r>
          </w:p>
        </w:tc>
        <w:tc>
          <w:tcPr>
            <w:tcW w:w="395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</w:tr>
      <w:tr>
        <w:trPr>
          <w:trHeight w:val="300" w:hRule="auto"/>
          <w:jc w:val="left"/>
        </w:trPr>
        <w:tc>
          <w:tcPr>
            <w:tcW w:w="25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Local / rede</w:t>
            </w:r>
          </w:p>
        </w:tc>
        <w:tc>
          <w:tcPr>
            <w:tcW w:w="11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5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</w:tr>
      <w:tr>
        <w:trPr>
          <w:trHeight w:val="300" w:hRule="auto"/>
          <w:jc w:val="left"/>
        </w:trPr>
        <w:tc>
          <w:tcPr>
            <w:tcW w:w="25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  <w:tc>
          <w:tcPr>
            <w:tcW w:w="11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Badge</w:t>
            </w:r>
          </w:p>
        </w:tc>
        <w:tc>
          <w:tcPr>
            <w:tcW w:w="395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Ativa | Concluída | Cancelada | Não compareceu</w:t>
            </w:r>
          </w:p>
        </w:tc>
      </w:tr>
      <w:tr>
        <w:trPr>
          <w:trHeight w:val="300" w:hRule="auto"/>
          <w:jc w:val="left"/>
        </w:trPr>
        <w:tc>
          <w:tcPr>
            <w:tcW w:w="25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Valor pago</w:t>
            </w:r>
          </w:p>
        </w:tc>
        <w:tc>
          <w:tcPr>
            <w:tcW w:w="11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Moeda</w:t>
            </w:r>
          </w:p>
        </w:tc>
        <w:tc>
          <w:tcPr>
            <w:tcW w:w="395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Taxa de reserva debitada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Reservas em todos os status devem ser listadas (ativas, concluídas, canceladas, não compareceu).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carregada por paginação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10 registros por request.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Todos os status de reserva devem ser exibidos com badge visual diferenciado.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deve ser paginada, com 10 registros por request.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RF011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Carteira Digital (Saldo)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Gerenciar o saldo da carteira do usuário: visualizar, carregar via Pix ou cartão, e consultar extrato de entradas/saídas.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da carteira digital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1.10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colocar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 por cartão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1.10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colocar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 por PIX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1.10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Extrato de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éditos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1.11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1.10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botar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 na minha carteira por PIX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1.11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ver meu extrato de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'Carteira' no menu do app.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seleciona 'Adicionar saldo' e informa o valor desejado (campo aberto).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seleciona o método: Pix ou cartão cadastrado.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Pix: sistema gera QR Code/Copia e Cola. Após pagamento externo, sistema recebe confirmação do gateway e credita saldo.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Cartão: sistema processa cobrança via Stripe e credita saldo.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FLU006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NF-e é emitida automaticamente após confirmação do pagamento (</w:t>
            </w:r>
            <w:r>
              <w:rPr>
                <w:rFonts w:ascii="Arial" w:hAnsi="Arial" w:cs="Arial" w:eastAsia="Arial"/>
                <w:color w:val="C00000"/>
                <w:spacing w:val="0"/>
                <w:position w:val="0"/>
                <w:sz w:val="20"/>
                <w:shd w:fill="auto" w:val="clear"/>
              </w:rPr>
              <w:t xml:space="preserve">integração NFe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).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17"/>
        <w:gridCol w:w="1145"/>
        <w:gridCol w:w="1817"/>
        <w:gridCol w:w="3946"/>
      </w:tblGrid>
      <w:tr>
        <w:trPr>
          <w:trHeight w:val="300" w:hRule="auto"/>
          <w:jc w:val="left"/>
        </w:trPr>
        <w:tc>
          <w:tcPr>
            <w:tcW w:w="261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1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4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1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Valor do depósito</w:t>
            </w:r>
          </w:p>
        </w:tc>
        <w:tc>
          <w:tcPr>
            <w:tcW w:w="114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1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Moeda (campo aberto)</w:t>
            </w:r>
          </w:p>
        </w:tc>
        <w:tc>
          <w:tcPr>
            <w:tcW w:w="394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Sem valores pré-fixados; qualquer valor positivo</w:t>
            </w:r>
          </w:p>
        </w:tc>
      </w:tr>
      <w:tr>
        <w:trPr>
          <w:trHeight w:val="300" w:hRule="auto"/>
          <w:jc w:val="left"/>
        </w:trPr>
        <w:tc>
          <w:tcPr>
            <w:tcW w:w="261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Método de pagamento</w:t>
            </w:r>
          </w:p>
        </w:tc>
        <w:tc>
          <w:tcPr>
            <w:tcW w:w="114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1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Select</w:t>
            </w:r>
          </w:p>
        </w:tc>
        <w:tc>
          <w:tcPr>
            <w:tcW w:w="39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Pix | Cartão cadastrado | Novo cartão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saldo deve ser atualizado imediatamente após confirmação do pagamento pelo gateway.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NF-e deve ser emitida somente para transações financeiras de recarga de saldo (Pix ou cartão).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campo de valor é aberto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sem valores pr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é-fixados.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deve ser atualizado imediatamente após confirmação do pagamento.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NF-e deve ser emitida e URL disponibilizada para o usuário após recarga de saldo.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Extrato de entradas deve exibir data, valor e método de cada depósito realizado.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RF012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Gerenciar Cart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ões de Pagamento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cadastrar, visualizar e remover cartões de crédito para uso na pré-autorização de recargas.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dados financeiros para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 na carteira (reutilizada)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1.10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botar cr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édito na minha carteira por PIX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'Cartões' nas configurações do app.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toca em 'Adicionar cartão' e insere os dados via SDK do Stripe.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armazena token e últimos 4 dígitos; dados completos ficam no Stripe.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visualizar cartões cadastrados e remover qualquer um.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546"/>
        <w:gridCol w:w="1143"/>
        <w:gridCol w:w="1889"/>
        <w:gridCol w:w="3948"/>
      </w:tblGrid>
      <w:tr>
        <w:trPr>
          <w:trHeight w:val="300" w:hRule="auto"/>
          <w:jc w:val="left"/>
        </w:trPr>
        <w:tc>
          <w:tcPr>
            <w:tcW w:w="254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8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4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54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Dados do cartão</w:t>
            </w:r>
          </w:p>
        </w:tc>
        <w:tc>
          <w:tcPr>
            <w:tcW w:w="114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8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SDK Stripe (tokenizado)</w:t>
            </w:r>
          </w:p>
        </w:tc>
        <w:tc>
          <w:tcPr>
            <w:tcW w:w="394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Armazenado exclusivamente no gateway; app guarda token + últimos 4 dígitos</w:t>
            </w:r>
          </w:p>
        </w:tc>
      </w:tr>
      <w:tr>
        <w:trPr>
          <w:trHeight w:val="300" w:hRule="auto"/>
          <w:jc w:val="left"/>
        </w:trPr>
        <w:tc>
          <w:tcPr>
            <w:tcW w:w="25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Apelido do cartão</w:t>
            </w:r>
          </w:p>
        </w:tc>
        <w:tc>
          <w:tcPr>
            <w:tcW w:w="114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8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4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Ex.: 'Nubank', 'Visa pessoal'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aplicação nunca armazena o número completo do cartão.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Múltiplos cartões podem ser cadastrados; o usuário seleciona qual usar no momento da recarga.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Troca de gateway de pagamento implica novo cadastro de cartões pelos usuários (comunicado prévio obrigatório).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Dados completos de cartão não devem ser armazenados na base da aplicação.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deve poder adicionar, visualizar e remover cartões cadastrados.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Apelido do cartão deve ser exibido na lista de cartões quando informado.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RF013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Gerenciar Ve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ículos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cadastrar, editar e remover veículos da sua conta para uso no filtro inteligente de postos. Pode ser cadastrado mais de um veículo por usuário.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listar ve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ículos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Jornadas 1.15 e 1.16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cadastro de ve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ículo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Jornadas 1.14, 1.15 e 1.16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1.14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cadastrar meu ve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ículo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1.15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remover meu ve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ículo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1.16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alterar meu ve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ículo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'Veículos' nas configurações do app.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toca em 'Adicionar veículo' e seleciona marca, modelo, versão e ano.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sugere potência máxima de carregamento com base na versão selecionada (catálogo Admin Althus).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confirma ou ajusta os dados e salva o veículo.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definir um veículo como 'principal'; este pré-preenche o filtro de potência no mapa.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44"/>
        <w:gridCol w:w="1141"/>
        <w:gridCol w:w="1825"/>
        <w:gridCol w:w="3915"/>
      </w:tblGrid>
      <w:tr>
        <w:trPr>
          <w:trHeight w:val="300" w:hRule="auto"/>
          <w:jc w:val="left"/>
        </w:trPr>
        <w:tc>
          <w:tcPr>
            <w:tcW w:w="264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2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1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4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Marca</w:t>
            </w:r>
          </w:p>
        </w:tc>
        <w:tc>
          <w:tcPr>
            <w:tcW w:w="114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Select c/ opção 'Outro'</w:t>
            </w:r>
          </w:p>
        </w:tc>
        <w:tc>
          <w:tcPr>
            <w:tcW w:w="391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pré-cadastrada pelo Admin Althus; permite cadastro manual se não listada</w:t>
            </w:r>
          </w:p>
        </w:tc>
      </w:tr>
      <w:tr>
        <w:trPr>
          <w:trHeight w:val="300" w:hRule="auto"/>
          <w:jc w:val="left"/>
        </w:trPr>
        <w:tc>
          <w:tcPr>
            <w:tcW w:w="26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Modelo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Select c/ opção 'Outro'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Dependente da marca selecionada</w:t>
            </w:r>
          </w:p>
        </w:tc>
      </w:tr>
      <w:tr>
        <w:trPr>
          <w:trHeight w:val="300" w:hRule="auto"/>
          <w:jc w:val="left"/>
        </w:trPr>
        <w:tc>
          <w:tcPr>
            <w:tcW w:w="26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Versão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Select c/ opção 'Outro'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Cada versão pode ter bateria diferente; dependente do modelo</w:t>
            </w:r>
          </w:p>
        </w:tc>
      </w:tr>
      <w:tr>
        <w:trPr>
          <w:trHeight w:val="300" w:hRule="auto"/>
          <w:jc w:val="left"/>
        </w:trPr>
        <w:tc>
          <w:tcPr>
            <w:tcW w:w="26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Ano/modelo de fabricação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2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Número (4 dígitos)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</w:tr>
      <w:tr>
        <w:trPr>
          <w:trHeight w:val="300" w:hRule="auto"/>
          <w:jc w:val="left"/>
        </w:trPr>
        <w:tc>
          <w:tcPr>
            <w:tcW w:w="26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Potência máxima de carregamento (kW)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Número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Usada no filtro inteligente do mapa</w:t>
            </w:r>
          </w:p>
        </w:tc>
      </w:tr>
      <w:tr>
        <w:trPr>
          <w:trHeight w:val="300" w:hRule="auto"/>
          <w:jc w:val="left"/>
        </w:trPr>
        <w:tc>
          <w:tcPr>
            <w:tcW w:w="26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Placa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2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 c/ máscara</w:t>
            </w:r>
          </w:p>
        </w:tc>
        <w:tc>
          <w:tcPr>
            <w:tcW w:w="391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Opcional; útil para futuras integrações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ter mais de um veículo cadastrado.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 é obrigatório ter veículo cadastrado para utilizar o app.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 veículo marcado como 'principal' pré-preenche o filtro de potência no mapa.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Imagem de veículo não está prevista nesta versão.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RGN005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Notificação push é enviada a cada 30 dias após o cadastro se nenhum veículo estiver cadastrado.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2"/>
        <w:gridCol w:w="7973"/>
      </w:tblGrid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deve poder cadastrar, editar e remover veículos.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Veículo principal deve pré-preencher o filtro de potência no mapa automaticamente.</w:t>
            </w:r>
          </w:p>
        </w:tc>
      </w:tr>
      <w:tr>
        <w:trPr>
          <w:trHeight w:val="300" w:hRule="auto"/>
          <w:jc w:val="left"/>
        </w:trPr>
        <w:tc>
          <w:tcPr>
            <w:tcW w:w="146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Opção 'Outro' para marca/modelo/versão deve permitir entrada de texto livre.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RF014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Gerenciar Dados Pessoais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editar seus dados pessoais, endereço e configurações de conta.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gerenciar dados pessoais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1.12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alterar senha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1.13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1.12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gerenciar meus dados pessoais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1.13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alterar minha senha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'Meu Perfil' ou 'Configurações' no app.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visualiza seus dados com campos editáveis e somente leitura claramente distintos.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altera os campos permitidos e salva as alterações.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alterar telefone celular, sistema exige revalidação por SMS.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00"/>
        <w:gridCol w:w="1139"/>
        <w:gridCol w:w="1829"/>
        <w:gridCol w:w="3957"/>
      </w:tblGrid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3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2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5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Nome completo</w:t>
            </w:r>
          </w:p>
        </w:tc>
        <w:tc>
          <w:tcPr>
            <w:tcW w:w="113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5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Editável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Telefone celular</w:t>
            </w:r>
          </w:p>
        </w:tc>
        <w:tc>
          <w:tcPr>
            <w:tcW w:w="113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 c/ máscara</w:t>
            </w:r>
          </w:p>
        </w:tc>
        <w:tc>
          <w:tcPr>
            <w:tcW w:w="39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Editável; requer revalidação por SMS ao alterar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 de nascimento</w:t>
            </w:r>
          </w:p>
        </w:tc>
        <w:tc>
          <w:tcPr>
            <w:tcW w:w="113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  <w:tc>
          <w:tcPr>
            <w:tcW w:w="39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Editável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Endereço (CEP)</w:t>
            </w:r>
          </w:p>
        </w:tc>
        <w:tc>
          <w:tcPr>
            <w:tcW w:w="113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2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Via ViaCEP; preenchimento automático; múltiplos endereços (Casa, Trabalho, etc.)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CPF</w:t>
            </w:r>
          </w:p>
        </w:tc>
        <w:tc>
          <w:tcPr>
            <w:tcW w:w="113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  <w:tc>
          <w:tcPr>
            <w:tcW w:w="182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Somente leitura</w:t>
            </w:r>
          </w:p>
        </w:tc>
        <w:tc>
          <w:tcPr>
            <w:tcW w:w="39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 editável após cadastro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E-mail</w:t>
            </w:r>
          </w:p>
        </w:tc>
        <w:tc>
          <w:tcPr>
            <w:tcW w:w="113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  <w:tc>
          <w:tcPr>
            <w:tcW w:w="182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Somente leitura</w:t>
            </w:r>
          </w:p>
        </w:tc>
        <w:tc>
          <w:tcPr>
            <w:tcW w:w="39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Editável; novo e-mail requer revalidação por código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Habilitar biometria</w:t>
            </w:r>
          </w:p>
        </w:tc>
        <w:tc>
          <w:tcPr>
            <w:tcW w:w="113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2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Toggle</w:t>
            </w:r>
          </w:p>
        </w:tc>
        <w:tc>
          <w:tcPr>
            <w:tcW w:w="39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Habilita/desabilita FaceID ou TouchID</w:t>
            </w:r>
          </w:p>
        </w:tc>
      </w:tr>
      <w:tr>
        <w:trPr>
          <w:trHeight w:val="300" w:hRule="auto"/>
          <w:jc w:val="left"/>
        </w:trPr>
        <w:tc>
          <w:tcPr>
            <w:tcW w:w="260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Habilitar notificações</w:t>
            </w:r>
          </w:p>
        </w:tc>
        <w:tc>
          <w:tcPr>
            <w:tcW w:w="113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2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Toggle por categoria</w:t>
            </w:r>
          </w:p>
        </w:tc>
        <w:tc>
          <w:tcPr>
            <w:tcW w:w="395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Controla categorias de notificações push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9"/>
        <w:gridCol w:w="7966"/>
      </w:tblGrid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CPF não pode ser alterado após o cadastro.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Alteração de telefone celular requer revalidação por SMS.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Alteração de e-mail requer revalidação por código enviado ao novo e-mail.</w:t>
            </w:r>
          </w:p>
        </w:tc>
      </w:tr>
      <w:tr>
        <w:trPr>
          <w:trHeight w:val="300" w:hRule="auto"/>
          <w:jc w:val="left"/>
        </w:trPr>
        <w:tc>
          <w:tcPr>
            <w:tcW w:w="14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Endereço utiliza ViaCEP para preenchimento automático de logradouro, bairro e cidade.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CPF deve ser exibido como somente leitura, sem opção de edição.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Alteração de telefone deve exigir revalidação por SMS antes de salvar.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Alteração de e-mail deve exigir revalidação por código antes de salvar.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CEP deve preencher automaticamente os campos de endereço via ViaCEP.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RF015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Cupons de Desconto (App)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Exibir e aplicar cupons de desconto durante a recarga. Cupons podem ser automáticos ou por código digitado.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Sub-tela do detalhe da Localidade (reutilizada)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In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ício do Abastecimento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1.6 (reutilizada)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1.6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iniciar um abastecimento (cupom aplicado no fluxo)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Cupons automáticos (baseados em regras do credenciado) aparecem automaticamente na lista do usuário.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Cupons por código: usuário acessa 'Meus Cupons' e digita o código da campanha.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 momento da recarga, o sistema aplica desconto disponível ou exibe lista de cupons para seleção.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Desconto é aplicado diretamente no valor da recarga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n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ão como crédito em carteira.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22"/>
        <w:gridCol w:w="1146"/>
        <w:gridCol w:w="1801"/>
        <w:gridCol w:w="3956"/>
      </w:tblGrid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0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5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Código do cupom</w:t>
            </w:r>
          </w:p>
        </w:tc>
        <w:tc>
          <w:tcPr>
            <w:tcW w:w="114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Cond.</w:t>
            </w:r>
          </w:p>
        </w:tc>
        <w:tc>
          <w:tcPr>
            <w:tcW w:w="180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</w:t>
            </w:r>
          </w:p>
        </w:tc>
        <w:tc>
          <w:tcPr>
            <w:tcW w:w="395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Somente para cupons por código de campanha</w:t>
            </w:r>
          </w:p>
        </w:tc>
      </w:tr>
      <w:tr>
        <w:trPr>
          <w:trHeight w:val="300" w:hRule="auto"/>
          <w:jc w:val="left"/>
        </w:trPr>
        <w:tc>
          <w:tcPr>
            <w:tcW w:w="2622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Lista de cupons disponíveis</w:t>
            </w:r>
          </w:p>
        </w:tc>
        <w:tc>
          <w:tcPr>
            <w:tcW w:w="114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0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Select / Lista</w:t>
            </w:r>
          </w:p>
        </w:tc>
        <w:tc>
          <w:tcPr>
            <w:tcW w:w="395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Cupons automáticos listados para seleção durante a recarga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Cupom percentual: desconto aplicado sobre o valor da recarga; sempre limitado por teto máximo em R$.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Cupom de valor fixo: desconto em R$ sobre o valor da recarga.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Se o valor da recarga for menor que o cupom de valor fixo, o usuário paga R$ 0,00 (não gera crédito).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RGN004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Limite de uso por CPF e limite total de usos são configurados pelo credenciado.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RGN005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Cupons possuem data de início e data de validade obrigatórias.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Cupons automáticos devem aparecer sem necessidade de o usuário digitar código.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Código de cupom inválido, expirado ou esgotado deve exibir mensagem de erro descritiva.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Desconto deve ser exibido no resumo da recarga antes da confirmação.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Cupom com valor maior que o da recarga deve resultar em cobrança de R$ 0,00.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RF016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Notifica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ções (App)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Central de notificações push e in-app com histórico de mensagens recebidas e badge contador.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ver lista de notifica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ções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1.18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do detalhe de notifica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ção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1.18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1.18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ver minhas notifica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ções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dispara notificações push baseadas em eventos das sessões de recarga, reservas e saldo.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recebe notificação no dispositivo (mesmo com app em segundo plano).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acessa 'Notificações' no app para ver histórico de mensagens.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abrir a tela, todas as notificações listadas são marcadas como lidas e o badge contador é zerado.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4F8A"/>
          <w:spacing w:val="0"/>
          <w:position w:val="0"/>
          <w:sz w:val="22"/>
          <w:shd w:fill="auto" w:val="clear"/>
        </w:rPr>
        <w:t xml:space="preserve">Tipos de Notificação</w:t>
      </w:r>
    </w:p>
    <w:tbl>
      <w:tblPr/>
      <w:tblGrid>
        <w:gridCol w:w="2708"/>
        <w:gridCol w:w="1141"/>
        <w:gridCol w:w="1763"/>
        <w:gridCol w:w="3914"/>
      </w:tblGrid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763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1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Dispositivo de carga rápida atingiu 80%</w:t>
            </w:r>
          </w:p>
        </w:tc>
        <w:tc>
          <w:tcPr>
            <w:tcW w:w="114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Disparada durante recarga em carregador rápido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Término de carregamento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fim da sessão de recarga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da carteira em 80% de consumo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Durante recarga, quando 80% do saldo foi consumido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Saldo zerado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recarga pausada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Com instrução de adicionar saldo ou desconectar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 hora antes de uma reserva iniciar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Lembrete de reserva agendada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Início da janela de reserva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Reserva ativa 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tempo correndo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Expiração do tempo de reserva (5 min)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Aviso 5 minutos antes do fim da reserva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Responsabilidade ambiental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fim do carregamento: kgCO</w:t>
            </w:r>
            <w:r>
              <w:rPr>
                <w:rFonts w:ascii="Segoe UI Symbol" w:hAnsi="Segoe UI Symbol" w:cs="Segoe UI Symbol" w:eastAsia="Segoe UI Symbol"/>
                <w:color w:val="0A0A0A"/>
                <w:spacing w:val="0"/>
                <w:position w:val="0"/>
                <w:sz w:val="20"/>
                <w:shd w:fill="auto" w:val="clear"/>
              </w:rPr>
              <w:t xml:space="preserve">₂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 economizados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Erro genérico no carregador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Quando o OCPP reportar erro durante sessão</w:t>
            </w:r>
          </w:p>
        </w:tc>
      </w:tr>
      <w:tr>
        <w:trPr>
          <w:trHeight w:val="300" w:hRule="auto"/>
          <w:jc w:val="left"/>
        </w:trPr>
        <w:tc>
          <w:tcPr>
            <w:tcW w:w="270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Lembrete de cadastro de veículo</w:t>
            </w:r>
          </w:p>
        </w:tc>
        <w:tc>
          <w:tcPr>
            <w:tcW w:w="11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763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Push</w:t>
            </w:r>
          </w:p>
        </w:tc>
        <w:tc>
          <w:tcPr>
            <w:tcW w:w="391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cada 30 dias, se nenhum veículo cadastrado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8"/>
        <w:gridCol w:w="7967"/>
      </w:tblGrid>
      <w:tr>
        <w:trPr>
          <w:trHeight w:val="300" w:hRule="auto"/>
          <w:jc w:val="left"/>
        </w:trPr>
        <w:tc>
          <w:tcPr>
            <w:tcW w:w="1468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7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8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7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Ao abrir a tela de notificações, todas as mensagens listadas são marcadas como lidas automaticamente.</w:t>
            </w:r>
          </w:p>
        </w:tc>
      </w:tr>
      <w:tr>
        <w:trPr>
          <w:trHeight w:val="300" w:hRule="auto"/>
          <w:jc w:val="left"/>
        </w:trPr>
        <w:tc>
          <w:tcPr>
            <w:tcW w:w="14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Badge de notificações (contador) é zerado ao abrir a tela.</w:t>
            </w:r>
          </w:p>
        </w:tc>
      </w:tr>
      <w:tr>
        <w:trPr>
          <w:trHeight w:val="300" w:hRule="auto"/>
          <w:jc w:val="left"/>
        </w:trPr>
        <w:tc>
          <w:tcPr>
            <w:tcW w:w="1468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7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configurar categorias de notificação nas configurações do perfil.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4"/>
        <w:gridCol w:w="7971"/>
      </w:tblGrid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7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Badge deve ser zerado automaticamente ao abrir a central de notificações.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Notificações devem ser entregues mesmo com o app em segundo plano.</w:t>
            </w:r>
          </w:p>
        </w:tc>
      </w:tr>
      <w:tr>
        <w:trPr>
          <w:trHeight w:val="300" w:hRule="auto"/>
          <w:jc w:val="left"/>
        </w:trPr>
        <w:tc>
          <w:tcPr>
            <w:tcW w:w="146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7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Cada tipo de notificação listado na tabela deve ser disparado no evento correspondente.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80"/>
      </w:tblGrid>
      <w:tr>
        <w:trPr>
          <w:trHeight w:val="300" w:hRule="auto"/>
          <w:jc w:val="left"/>
        </w:trPr>
        <w:tc>
          <w:tcPr>
            <w:tcW w:w="9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RF017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Avalia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ção de Posto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avaliar um posto com nota de 1 a 5 estrelas e comentário opcional após uma recarga concluída.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3c3489" w:sz="8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000000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de Hist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órico de Abastecimento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Jornada 1.5 (reutilizada)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Sub-tela do detalhe da Localidade (reutilizada)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1.5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ver meu hist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órico de abastecimentos (avaliação pós-recarga)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Fluxo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5"/>
        <w:gridCol w:w="7970"/>
      </w:tblGrid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44444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FLU001</w:t>
            </w:r>
          </w:p>
        </w:tc>
        <w:tc>
          <w:tcPr>
            <w:tcW w:w="79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Após encerramento de uma sessão de recarga, o app exibe convite para avaliação.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FLU002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seleciona nota de 1 a 5 estrelas (obrigatório).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FLU003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pode adicionar comentário opcional (texto livre).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FLU004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Usuário envia a avaliação.</w:t>
            </w:r>
          </w:p>
        </w:tc>
      </w:tr>
      <w:tr>
        <w:trPr>
          <w:trHeight w:val="300" w:hRule="auto"/>
          <w:jc w:val="left"/>
        </w:trPr>
        <w:tc>
          <w:tcPr>
            <w:tcW w:w="14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FLU005</w:t>
            </w:r>
          </w:p>
        </w:tc>
        <w:tc>
          <w:tcPr>
            <w:tcW w:w="79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registra avaliação e atualiza a média de estrelas do posto.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Campos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619"/>
        <w:gridCol w:w="1144"/>
        <w:gridCol w:w="1821"/>
        <w:gridCol w:w="3941"/>
      </w:tblGrid>
      <w:tr>
        <w:trPr>
          <w:trHeight w:val="300" w:hRule="auto"/>
          <w:jc w:val="left"/>
        </w:trPr>
        <w:tc>
          <w:tcPr>
            <w:tcW w:w="261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Campo</w:t>
            </w:r>
          </w:p>
        </w:tc>
        <w:tc>
          <w:tcPr>
            <w:tcW w:w="1144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Obrig.</w:t>
            </w:r>
          </w:p>
        </w:tc>
        <w:tc>
          <w:tcPr>
            <w:tcW w:w="182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Tipo</w:t>
            </w:r>
          </w:p>
        </w:tc>
        <w:tc>
          <w:tcPr>
            <w:tcW w:w="3941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3c3489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61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Nota (estrelas)</w:t>
            </w:r>
          </w:p>
        </w:tc>
        <w:tc>
          <w:tcPr>
            <w:tcW w:w="1144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Sim</w:t>
            </w:r>
          </w:p>
        </w:tc>
        <w:tc>
          <w:tcPr>
            <w:tcW w:w="182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5 estrelas</w:t>
            </w:r>
          </w:p>
        </w:tc>
        <w:tc>
          <w:tcPr>
            <w:tcW w:w="3941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Obrigatório para enviar avaliação</w:t>
            </w:r>
          </w:p>
        </w:tc>
      </w:tr>
      <w:tr>
        <w:trPr>
          <w:trHeight w:val="300" w:hRule="auto"/>
          <w:jc w:val="left"/>
        </w:trPr>
        <w:tc>
          <w:tcPr>
            <w:tcW w:w="261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Comentário</w:t>
            </w:r>
          </w:p>
        </w:tc>
        <w:tc>
          <w:tcPr>
            <w:tcW w:w="1144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Não</w:t>
            </w:r>
          </w:p>
        </w:tc>
        <w:tc>
          <w:tcPr>
            <w:tcW w:w="182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Texto livre</w:t>
            </w:r>
          </w:p>
        </w:tc>
        <w:tc>
          <w:tcPr>
            <w:tcW w:w="3941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Visível apenas internamente no painel Admin Althus; não público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70"/>
        <w:gridCol w:w="7965"/>
      </w:tblGrid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5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0f6e5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RGN001</w:t>
            </w:r>
          </w:p>
        </w:tc>
        <w:tc>
          <w:tcPr>
            <w:tcW w:w="7965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média de estrelas é exibida publicamente no detalhe do posto no mapa.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RGN002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Comentários ficam restritos ao painel administrativo (gestão de qualidade).</w:t>
            </w:r>
          </w:p>
        </w:tc>
      </w:tr>
      <w:tr>
        <w:trPr>
          <w:trHeight w:val="300" w:hRule="auto"/>
          <w:jc w:val="left"/>
        </w:trPr>
        <w:tc>
          <w:tcPr>
            <w:tcW w:w="1470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RGN003</w:t>
            </w:r>
          </w:p>
        </w:tc>
        <w:tc>
          <w:tcPr>
            <w:tcW w:w="7965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Uma avaliação por recarga concluída; não é possível reavaliar a mesma sessão.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4f8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1466"/>
        <w:gridCol w:w="7969"/>
      </w:tblGrid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Código</w:t>
            </w:r>
          </w:p>
        </w:tc>
        <w:tc>
          <w:tcPr>
            <w:tcW w:w="7969" w:type="dxa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color="auto" w:fill="1a4f8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CTA001</w:t>
            </w:r>
          </w:p>
        </w:tc>
        <w:tc>
          <w:tcPr>
            <w:tcW w:w="7969" w:type="dxa"/>
            <w:tcBorders>
              <w:top w:val="single" w:color="ffffff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A média de estrelas deve ser atualizada e exibida no detalhe do posto após nova avaliação.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CTA002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7f7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Comentário não deve ser exibido publicamente no app.</w:t>
            </w:r>
          </w:p>
        </w:tc>
      </w:tr>
      <w:tr>
        <w:trPr>
          <w:trHeight w:val="300" w:hRule="auto"/>
          <w:jc w:val="left"/>
        </w:trPr>
        <w:tc>
          <w:tcPr>
            <w:tcW w:w="1466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CTA003</w:t>
            </w:r>
          </w:p>
        </w:tc>
        <w:tc>
          <w:tcPr>
            <w:tcW w:w="7969" w:type="dxa"/>
            <w:tcBorders>
              <w:top w:val="single" w:color="d3d1c7" w:sz="8"/>
              <w:left w:val="single" w:color="d3d1c7" w:sz="8"/>
              <w:bottom w:val="single" w:color="d3d1c7" w:sz="8"/>
              <w:right w:val="single" w:color="d3d1c7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A0A0A"/>
                <w:spacing w:val="0"/>
                <w:position w:val="0"/>
                <w:sz w:val="20"/>
                <w:shd w:fill="auto" w:val="clear"/>
              </w:rPr>
              <w:t xml:space="preserve">Sistema deve permitir apenas uma avaliação por sessão de recarga concluída.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keepNext w:val="true"/>
              <w:keepLines w:val="true"/>
              <w:spacing w:before="280" w:after="1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RF018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 Ver Termos e Pol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íticas de Uso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150"/>
      </w:tblGrid>
      <w:tr>
        <w:trPr>
          <w:trHeight w:val="300" w:hRule="auto"/>
          <w:jc w:val="left"/>
        </w:trPr>
        <w:tc>
          <w:tcPr>
            <w:tcW w:w="9150" w:type="dxa"/>
            <w:tcBorders>
              <w:top w:val="single" w:color="3c3489" w:sz="8"/>
              <w:left w:val="single" w:color="3c3489" w:sz="8"/>
              <w:bottom w:val="single" w:color="3c3489" w:sz="8"/>
              <w:right w:val="single" w:color="3c3489" w:sz="8"/>
            </w:tcBorders>
            <w:shd w:color="auto" w:fill="ffffff" w:val="clear"/>
            <w:tcMar>
              <w:left w:w="240" w:type="dxa"/>
              <w:right w:w="2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444441"/>
                <w:spacing w:val="0"/>
                <w:position w:val="0"/>
                <w:sz w:val="21"/>
                <w:shd w:fill="auto" w:val="clear"/>
              </w:rPr>
              <w:t xml:space="preserve">Permitir ao usuário consultar a qualquer momento os Termos de Uso e a Política de Privacidade vigentes, diretamente pelo aplicativo, sem necessidade de novo cadastro ou login.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3c3489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🖥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Telas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Tela para ver termos e pol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íticas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reutilizada do fluxo de signup (Jornada 1.17)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RF018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030"/>
      </w:tblGrid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f6e56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🗺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Jornadas Relacionadas</w:t>
            </w:r>
          </w:p>
        </w:tc>
      </w:tr>
      <w:tr>
        <w:trPr>
          <w:trHeight w:val="300" w:hRule="auto"/>
          <w:jc w:val="left"/>
        </w:trPr>
        <w:tc>
          <w:tcPr>
            <w:tcW w:w="9030" w:type="dxa"/>
            <w:tcBorders>
              <w:top w:val="single" w:color="000000" w:sz="0"/>
              <w:left w:val="single" w:color="3c3489" w:sz="8"/>
              <w:bottom w:val="single" w:color="3c3489" w:sz="8"/>
              <w:right w:val="single" w:color="3c3489" w:sz="8"/>
            </w:tcBorders>
            <w:shd w:color="auto" w:fill="f5f4fd" w:val="clear"/>
            <w:tcMar>
              <w:left w:w="300" w:type="dxa"/>
              <w:right w:w="3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•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 1.17 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 Quero ver os Termos e Pol</w:t>
            </w: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20"/>
                <w:shd w:fill="auto" w:val="clear"/>
              </w:rPr>
              <w:t xml:space="preserve">íticas de Uso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📋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Fluxo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559"/>
        <w:gridCol w:w="6796"/>
      </w:tblGrid>
      <w:tr>
        <w:trPr>
          <w:trHeight w:val="300" w:hRule="auto"/>
          <w:jc w:val="left"/>
        </w:trPr>
        <w:tc>
          <w:tcPr>
            <w:tcW w:w="25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Código</w:t>
            </w:r>
          </w:p>
        </w:tc>
        <w:tc>
          <w:tcPr>
            <w:tcW w:w="67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2559" w:type="dxa"/>
            <w:tcBorders>
              <w:top w:val="single" w:color="000000" w:sz="0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FLU001</w:t>
            </w:r>
          </w:p>
        </w:tc>
        <w:tc>
          <w:tcPr>
            <w:tcW w:w="6796" w:type="dxa"/>
            <w:tcBorders>
              <w:top w:val="single" w:color="000000" w:sz="0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Usuário acessa 'Configurações' ou 'Perfil' no app e seleciona 'Termos de Uso e Política de Privacidade'.</w:t>
            </w:r>
          </w:p>
        </w:tc>
      </w:tr>
      <w:tr>
        <w:trPr>
          <w:trHeight w:val="300" w:hRule="auto"/>
          <w:jc w:val="left"/>
        </w:trPr>
        <w:tc>
          <w:tcPr>
            <w:tcW w:w="2559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FLU002</w:t>
            </w:r>
          </w:p>
        </w:tc>
        <w:tc>
          <w:tcPr>
            <w:tcW w:w="679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App exibe a tela de Termos e Políticas com o conteúdo vigente carregado via URL ou conteúdo interno.</w:t>
            </w:r>
          </w:p>
        </w:tc>
      </w:tr>
      <w:tr>
        <w:trPr>
          <w:trHeight w:val="300" w:hRule="auto"/>
          <w:jc w:val="left"/>
        </w:trPr>
        <w:tc>
          <w:tcPr>
            <w:tcW w:w="2559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FLU003</w:t>
            </w:r>
          </w:p>
        </w:tc>
        <w:tc>
          <w:tcPr>
            <w:tcW w:w="679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Usuário navega pelo conteúdo (scroll).</w:t>
            </w:r>
          </w:p>
        </w:tc>
      </w:tr>
      <w:tr>
        <w:trPr>
          <w:trHeight w:val="300" w:hRule="auto"/>
          <w:jc w:val="left"/>
        </w:trPr>
        <w:tc>
          <w:tcPr>
            <w:tcW w:w="2559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FLU004</w:t>
            </w:r>
          </w:p>
        </w:tc>
        <w:tc>
          <w:tcPr>
            <w:tcW w:w="679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Usuário pode fechar a tela e retornar à tela anterior.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🗂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Campos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944"/>
        <w:gridCol w:w="1049"/>
        <w:gridCol w:w="1607"/>
        <w:gridCol w:w="3926"/>
      </w:tblGrid>
      <w:tr>
        <w:trPr>
          <w:trHeight w:val="300" w:hRule="auto"/>
          <w:jc w:val="left"/>
        </w:trPr>
        <w:tc>
          <w:tcPr>
            <w:tcW w:w="29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164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Campo</w:t>
            </w:r>
          </w:p>
        </w:tc>
        <w:tc>
          <w:tcPr>
            <w:tcW w:w="10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164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Obrig.</w:t>
            </w:r>
          </w:p>
        </w:tc>
        <w:tc>
          <w:tcPr>
            <w:tcW w:w="160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164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Tipo</w:t>
            </w:r>
          </w:p>
        </w:tc>
        <w:tc>
          <w:tcPr>
            <w:tcW w:w="39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1a164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Regras / Observações</w:t>
            </w:r>
          </w:p>
        </w:tc>
      </w:tr>
      <w:tr>
        <w:trPr>
          <w:trHeight w:val="300" w:hRule="auto"/>
          <w:jc w:val="left"/>
        </w:trPr>
        <w:tc>
          <w:tcPr>
            <w:tcW w:w="2944" w:type="dxa"/>
            <w:tcBorders>
              <w:top w:val="single" w:color="000000" w:sz="0"/>
              <w:left w:val="single" w:color="000000" w:sz="8"/>
              <w:bottom w:val="single" w:color="cccccc" w:sz="8"/>
              <w:right w:val="single" w:color="cccccc" w:sz="8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Conteúdo dos Termos de Uso</w:t>
            </w:r>
          </w:p>
        </w:tc>
        <w:tc>
          <w:tcPr>
            <w:tcW w:w="1049" w:type="dxa"/>
            <w:tcBorders>
              <w:top w:val="single" w:color="000000" w:sz="0"/>
              <w:left w:val="single" w:color="cccccc" w:sz="8"/>
              <w:bottom w:val="single" w:color="cccccc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Sim</w:t>
            </w:r>
          </w:p>
        </w:tc>
        <w:tc>
          <w:tcPr>
            <w:tcW w:w="1607" w:type="dxa"/>
            <w:tcBorders>
              <w:top w:val="single" w:color="000000" w:sz="0"/>
              <w:left w:val="single" w:color="cccccc" w:sz="8"/>
              <w:bottom w:val="single" w:color="cccccc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18"/>
                <w:shd w:fill="auto" w:val="clear"/>
              </w:rPr>
              <w:t xml:space="preserve">Texto longo / HTML</w:t>
            </w:r>
          </w:p>
        </w:tc>
        <w:tc>
          <w:tcPr>
            <w:tcW w:w="3926" w:type="dxa"/>
            <w:tcBorders>
              <w:top w:val="single" w:color="000000" w:sz="0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Versão vigente; carregado da base ou URL configurada pelo Admin Althus</w:t>
            </w:r>
          </w:p>
        </w:tc>
      </w:tr>
      <w:tr>
        <w:trPr>
          <w:trHeight w:val="300" w:hRule="auto"/>
          <w:jc w:val="left"/>
        </w:trPr>
        <w:tc>
          <w:tcPr>
            <w:tcW w:w="2944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Conteúdo da Política de Privacidade</w:t>
            </w:r>
          </w:p>
        </w:tc>
        <w:tc>
          <w:tcPr>
            <w:tcW w:w="104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Sim</w:t>
            </w:r>
          </w:p>
        </w:tc>
        <w:tc>
          <w:tcPr>
            <w:tcW w:w="16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18"/>
                <w:shd w:fill="auto" w:val="clear"/>
              </w:rPr>
              <w:t xml:space="preserve">Texto longo / HTML</w:t>
            </w:r>
          </w:p>
        </w:tc>
        <w:tc>
          <w:tcPr>
            <w:tcW w:w="392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Versão vigente; carregado da base ou URL configurada pelo Admin Althus</w:t>
            </w:r>
          </w:p>
        </w:tc>
      </w:tr>
      <w:tr>
        <w:trPr>
          <w:trHeight w:val="300" w:hRule="auto"/>
          <w:jc w:val="left"/>
        </w:trPr>
        <w:tc>
          <w:tcPr>
            <w:tcW w:w="2944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Data de vigência</w:t>
            </w:r>
          </w:p>
        </w:tc>
        <w:tc>
          <w:tcPr>
            <w:tcW w:w="104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Sim</w:t>
            </w:r>
          </w:p>
        </w:tc>
        <w:tc>
          <w:tcPr>
            <w:tcW w:w="16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18"/>
                <w:shd w:fill="auto" w:val="clear"/>
              </w:rPr>
              <w:t xml:space="preserve">Data</w:t>
            </w:r>
          </w:p>
        </w:tc>
        <w:tc>
          <w:tcPr>
            <w:tcW w:w="392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Exibida no cabeçalho do documento: 'Versão vigente desde DD/MM/AAAA'</w:t>
            </w:r>
          </w:p>
        </w:tc>
      </w:tr>
      <w:tr>
        <w:trPr>
          <w:trHeight w:val="300" w:hRule="auto"/>
          <w:jc w:val="left"/>
        </w:trPr>
        <w:tc>
          <w:tcPr>
            <w:tcW w:w="2944" w:type="dxa"/>
            <w:tcBorders>
              <w:top w:val="single" w:color="cccccc" w:sz="8"/>
              <w:left w:val="single" w:color="000000" w:sz="8"/>
              <w:bottom w:val="single" w:color="000000" w:sz="8"/>
              <w:right w:val="single" w:color="cccccc" w:sz="8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Botão 'Fechar' / Voltar</w:t>
            </w:r>
          </w:p>
        </w:tc>
        <w:tc>
          <w:tcPr>
            <w:tcW w:w="1049" w:type="dxa"/>
            <w:tcBorders>
              <w:top w:val="single" w:color="cccccc" w:sz="8"/>
              <w:left w:val="single" w:color="cccccc" w:sz="8"/>
              <w:bottom w:val="single" w:color="000000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Sim</w:t>
            </w:r>
          </w:p>
        </w:tc>
        <w:tc>
          <w:tcPr>
            <w:tcW w:w="1607" w:type="dxa"/>
            <w:tcBorders>
              <w:top w:val="single" w:color="cccccc" w:sz="8"/>
              <w:left w:val="single" w:color="cccccc" w:sz="8"/>
              <w:bottom w:val="single" w:color="000000" w:sz="8"/>
              <w:right w:val="single" w:color="cccccc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C3489"/>
                <w:spacing w:val="0"/>
                <w:position w:val="0"/>
                <w:sz w:val="18"/>
                <w:shd w:fill="auto" w:val="clear"/>
              </w:rPr>
              <w:t xml:space="preserve">Ação de navegação</w:t>
            </w:r>
          </w:p>
        </w:tc>
        <w:tc>
          <w:tcPr>
            <w:tcW w:w="3926" w:type="dxa"/>
            <w:tcBorders>
              <w:top w:val="single" w:color="cccccc" w:sz="8"/>
              <w:left w:val="single" w:color="cccccc" w:sz="8"/>
              <w:bottom w:val="single" w:color="000000" w:sz="8"/>
              <w:right w:val="single" w:color="000000" w:sz="8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18"/>
                <w:shd w:fill="auto" w:val="clear"/>
              </w:rPr>
              <w:t xml:space="preserve">Retorna o usuário à tela de origem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⚖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Regras de Negócio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567"/>
        <w:gridCol w:w="6788"/>
      </w:tblGrid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Código</w:t>
            </w:r>
          </w:p>
        </w:tc>
        <w:tc>
          <w:tcPr>
            <w:tcW w:w="6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000000" w:sz="0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RGN001</w:t>
            </w:r>
          </w:p>
        </w:tc>
        <w:tc>
          <w:tcPr>
            <w:tcW w:w="6788" w:type="dxa"/>
            <w:tcBorders>
              <w:top w:val="single" w:color="000000" w:sz="0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O conteúdo exibido deve ser sempre a versão vigente dos termos, versionada no sistema pelo Admin Althus.</w:t>
            </w:r>
          </w:p>
        </w:tc>
      </w:tr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RGN002</w:t>
            </w:r>
          </w:p>
        </w:tc>
        <w:tc>
          <w:tcPr>
            <w:tcW w:w="678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A tela de Termos reutiliza o mesmo componente de exibição usado no fluxo de cadastro (RF001 Step 4), sem duplicação de código.</w:t>
            </w:r>
          </w:p>
        </w:tc>
      </w:tr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RGN003</w:t>
            </w:r>
          </w:p>
        </w:tc>
        <w:tc>
          <w:tcPr>
            <w:tcW w:w="678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O usuário pode acessar a tela a qualquer momento sem necessidade de estar autenticado.</w:t>
            </w:r>
          </w:p>
        </w:tc>
      </w:tr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RGN004</w:t>
            </w:r>
          </w:p>
        </w:tc>
        <w:tc>
          <w:tcPr>
            <w:tcW w:w="678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Quando os Termos forem atualizados pelo Admin Althus, o sistema deve registrar a nova versão com data de vigência e exibir a mais recente.</w:t>
            </w:r>
          </w:p>
        </w:tc>
      </w:tr>
      <w:tr>
        <w:trPr>
          <w:trHeight w:val="300" w:hRule="auto"/>
          <w:jc w:val="left"/>
        </w:trPr>
        <w:tc>
          <w:tcPr>
            <w:tcW w:w="2567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RGN005</w:t>
            </w:r>
          </w:p>
        </w:tc>
        <w:tc>
          <w:tcPr>
            <w:tcW w:w="678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O aceite dos Termos é registrado no momento do cadastro (RF001); esta tela é apenas de consulta, não requer novo aceite.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9260"/>
      </w:tblGrid>
      <w:tr>
        <w:trPr>
          <w:trHeight w:val="300" w:hRule="auto"/>
          <w:jc w:val="left"/>
        </w:trPr>
        <w:tc>
          <w:tcPr>
            <w:tcW w:w="92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Critérios de Aceite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tbl>
      <w:tblPr/>
      <w:tblGrid>
        <w:gridCol w:w="2561"/>
        <w:gridCol w:w="6795"/>
      </w:tblGrid>
      <w:tr>
        <w:trPr>
          <w:trHeight w:val="300" w:hRule="auto"/>
          <w:jc w:val="left"/>
        </w:trPr>
        <w:tc>
          <w:tcPr>
            <w:tcW w:w="25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Código</w:t>
            </w:r>
          </w:p>
        </w:tc>
        <w:tc>
          <w:tcPr>
            <w:tcW w:w="67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444441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Descrição</w:t>
            </w:r>
          </w:p>
        </w:tc>
      </w:tr>
      <w:tr>
        <w:trPr>
          <w:trHeight w:val="300" w:hRule="auto"/>
          <w:jc w:val="left"/>
        </w:trPr>
        <w:tc>
          <w:tcPr>
            <w:tcW w:w="2561" w:type="dxa"/>
            <w:tcBorders>
              <w:top w:val="single" w:color="000000" w:sz="0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CTA001</w:t>
            </w:r>
          </w:p>
        </w:tc>
        <w:tc>
          <w:tcPr>
            <w:tcW w:w="6795" w:type="dxa"/>
            <w:tcBorders>
              <w:top w:val="single" w:color="000000" w:sz="0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A tela deve exibir o conteúdo completo dos Termos de Uso e da Política de Privacidade vigentes sem necessidade de navegação externa.</w:t>
            </w:r>
          </w:p>
        </w:tc>
      </w:tr>
      <w:tr>
        <w:trPr>
          <w:trHeight w:val="300" w:hRule="auto"/>
          <w:jc w:val="left"/>
        </w:trPr>
        <w:tc>
          <w:tcPr>
            <w:tcW w:w="2561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CTA002</w:t>
            </w:r>
          </w:p>
        </w:tc>
        <w:tc>
          <w:tcPr>
            <w:tcW w:w="67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A data de vigência da versão atual deve estar visível no topo do documento.</w:t>
            </w:r>
          </w:p>
        </w:tc>
      </w:tr>
      <w:tr>
        <w:trPr>
          <w:trHeight w:val="300" w:hRule="auto"/>
          <w:jc w:val="left"/>
        </w:trPr>
        <w:tc>
          <w:tcPr>
            <w:tcW w:w="2561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CTA003</w:t>
            </w:r>
          </w:p>
        </w:tc>
        <w:tc>
          <w:tcPr>
            <w:tcW w:w="67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O conteúdo deve ser navegável via scroll; botão de retorno deve funcionar corretamente.</w:t>
            </w:r>
          </w:p>
        </w:tc>
      </w:tr>
      <w:tr>
        <w:trPr>
          <w:trHeight w:val="300" w:hRule="auto"/>
          <w:jc w:val="left"/>
        </w:trPr>
        <w:tc>
          <w:tcPr>
            <w:tcW w:w="2561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CTA004</w:t>
            </w:r>
          </w:p>
        </w:tc>
        <w:tc>
          <w:tcPr>
            <w:tcW w:w="67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A tela deve ser acessível tanto para usuários logados quanto para usuários não autenticados.</w:t>
            </w:r>
          </w:p>
        </w:tc>
      </w:tr>
      <w:tr>
        <w:trPr>
          <w:trHeight w:val="300" w:hRule="auto"/>
          <w:jc w:val="left"/>
        </w:trPr>
        <w:tc>
          <w:tcPr>
            <w:tcW w:w="2561" w:type="dxa"/>
            <w:tcBorders>
              <w:top w:val="single" w:color="cccccc" w:sz="8"/>
              <w:left w:val="single" w:color="000000" w:sz="8"/>
              <w:bottom w:val="single" w:color="cccccc" w:sz="8"/>
              <w:right w:val="single" w:color="cccccc" w:sz="8"/>
            </w:tcBorders>
            <w:shd w:color="auto" w:fill="f0f0f0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444441"/>
                <w:spacing w:val="0"/>
                <w:position w:val="0"/>
                <w:sz w:val="19"/>
                <w:shd w:fill="auto" w:val="clear"/>
              </w:rPr>
              <w:t xml:space="preserve">CTA005</w:t>
            </w:r>
          </w:p>
        </w:tc>
        <w:tc>
          <w:tcPr>
            <w:tcW w:w="67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000000" w:sz="8"/>
            </w:tcBorders>
            <w:shd w:color="auto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44441"/>
                <w:spacing w:val="0"/>
                <w:position w:val="0"/>
                <w:sz w:val="19"/>
                <w:shd w:fill="auto" w:val="clear"/>
              </w:rPr>
              <w:t xml:space="preserve">Quando houver atualização de versão, a nova versão deve ser exibida imediatamente após publicação pelo Admin Althus.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b/>
          <w:color w:val="0A0A0A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7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4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4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7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2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9" Type="http://schemas.openxmlformats.org/officeDocument/2006/relationships/hyperlink" /><Relationship Target="embeddings/oleObject0.bin" Id="docRId0" Type="http://schemas.openxmlformats.org/officeDocument/2006/relationships/oleObject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9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6" Type="http://schemas.openxmlformats.org/officeDocument/2006/relationships/hyperlink" /><Relationship Target="media/image1.wmf" Id="docRId49" Type="http://schemas.openxmlformats.org/officeDocument/2006/relationships/image" /><Relationship Target="numbering.xml" Id="docRId53" Type="http://schemas.openxmlformats.org/officeDocument/2006/relationships/numbering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3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0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0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8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8" Type="http://schemas.openxmlformats.org/officeDocument/2006/relationships/hyperlink" /><Relationship Target="media/image2.wmf" Id="docRId51" Type="http://schemas.openxmlformats.org/officeDocument/2006/relationships/image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1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9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6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1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9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2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5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6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5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2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5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7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4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3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4" Type="http://schemas.openxmlformats.org/officeDocument/2006/relationships/hyperlink" /><Relationship Target="styles.xml" Id="docRId54" Type="http://schemas.openxmlformats.org/officeDocument/2006/relationships/styles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3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6" Type="http://schemas.openxmlformats.org/officeDocument/2006/relationships/hyperlink" /><Relationship Target="media/image0.wmf" Id="docRId1" Type="http://schemas.openxmlformats.org/officeDocument/2006/relationships/image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5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5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6" Type="http://schemas.openxmlformats.org/officeDocument/2006/relationships/hyperlink" /><Relationship TargetMode="External" Target="mailto:a***@***.com" Id="docRId52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2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1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1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8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8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7" Type="http://schemas.openxmlformats.org/officeDocument/2006/relationships/hyperlink" /><Relationship Target="embeddings/oleObject1.bin" Id="docRId48" Type="http://schemas.openxmlformats.org/officeDocument/2006/relationships/oleObject" /><Relationship Target="embeddings/oleObject2.bin" Id="docRId50" Type="http://schemas.openxmlformats.org/officeDocument/2006/relationships/oleObject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10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27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30" Type="http://schemas.openxmlformats.org/officeDocument/2006/relationships/hyperlink" /><Relationship TargetMode="External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Id="docRId43" Type="http://schemas.openxmlformats.org/officeDocument/2006/relationships/hyperlink" /></Relationships>
</file>