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131"/>
        <w:gridCol w:w="2119"/>
        <w:gridCol w:w="2133"/>
        <w:gridCol w:w="2111"/>
      </w:tblGrid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RFN001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Sincronização dos dados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0867AD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 xml:space="preserve">O sistema deverá manter a comunicação entre o aplicativo e o Web Services da </w:t>
            </w:r>
            <w:r w:rsidR="000867AD">
              <w:rPr>
                <w:lang w:val="pt-PT"/>
              </w:rPr>
              <w:t>aplicação</w:t>
            </w:r>
          </w:p>
        </w:tc>
      </w:tr>
      <w:tr w:rsidR="00F31662" w:rsidRPr="00A24332" w:rsidTr="00AD2943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Alta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A sincronização de dados que está armazenado no dispositivo em um local storage para um WebService.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A função de sincronização será executada se o usuário acessar a internet (via pacote de dados ou rede sem fio).</w:t>
            </w:r>
          </w:p>
        </w:tc>
      </w:tr>
    </w:tbl>
    <w:p w:rsidR="00F31662" w:rsidRDefault="00F31662" w:rsidP="00F31662">
      <w:pPr>
        <w:pStyle w:val="Commarcadores"/>
      </w:pPr>
    </w:p>
    <w:p w:rsidR="000867AD" w:rsidRPr="00A24332" w:rsidRDefault="000867AD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30"/>
        <w:gridCol w:w="2116"/>
        <w:gridCol w:w="2134"/>
        <w:gridCol w:w="2114"/>
      </w:tblGrid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RFN002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Estrutura de Layout do Aplicativo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0867AD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 xml:space="preserve">A estrutura de </w:t>
            </w:r>
            <w:r w:rsidRPr="00A24332">
              <w:rPr>
                <w:i/>
                <w:lang w:val="pt-PT"/>
              </w:rPr>
              <w:t>layout</w:t>
            </w:r>
            <w:r w:rsidRPr="00A24332">
              <w:rPr>
                <w:lang w:val="pt-PT"/>
              </w:rPr>
              <w:t xml:space="preserve"> do sistema deverá ser adequada a todos os público</w:t>
            </w:r>
            <w:r w:rsidR="000867AD">
              <w:rPr>
                <w:lang w:val="pt-PT"/>
              </w:rPr>
              <w:t>s, independente da faixa etária.</w:t>
            </w:r>
          </w:p>
        </w:tc>
      </w:tr>
      <w:tr w:rsidR="00F31662" w:rsidRPr="00A24332" w:rsidTr="00F316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Média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layout deverá ser compatível com os padrões de UI/UX.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O aplicativo deverá ser intuitivo respeitando os níveis de faixas etárias que irão usufruir do mesmo.</w:t>
            </w:r>
          </w:p>
        </w:tc>
      </w:tr>
    </w:tbl>
    <w:p w:rsidR="00F31662" w:rsidRDefault="00F31662" w:rsidP="00F31662">
      <w:pPr>
        <w:pStyle w:val="Commarcadores"/>
      </w:pPr>
    </w:p>
    <w:p w:rsidR="000867AD" w:rsidRDefault="000867AD" w:rsidP="00F31662">
      <w:pPr>
        <w:pStyle w:val="Commarcadores"/>
      </w:pPr>
    </w:p>
    <w:p w:rsidR="000867AD" w:rsidRPr="00A24332" w:rsidRDefault="000867AD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129"/>
        <w:gridCol w:w="2117"/>
        <w:gridCol w:w="2132"/>
        <w:gridCol w:w="2116"/>
      </w:tblGrid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RFN003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Desempenho do Aplicativo</w:t>
            </w:r>
          </w:p>
        </w:tc>
      </w:tr>
      <w:tr w:rsidR="00F31662" w:rsidRPr="00A24332" w:rsidTr="00F31662">
        <w:trPr>
          <w:trHeight w:val="570"/>
        </w:trPr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sistema deverá ser desenvolvido em recursos com os melhores desempenhos</w:t>
            </w:r>
          </w:p>
        </w:tc>
      </w:tr>
      <w:tr w:rsidR="00F31662" w:rsidRPr="00A24332" w:rsidTr="00F31662">
        <w:trPr>
          <w:trHeight w:val="35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Média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0867AD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 xml:space="preserve">O desempenho do aplicativo deverá ser usado versão 3 do </w:t>
            </w:r>
            <w:r w:rsidR="000867AD">
              <w:rPr>
                <w:lang w:val="pt-PT"/>
              </w:rPr>
              <w:t>I</w:t>
            </w:r>
            <w:r w:rsidRPr="00A24332">
              <w:rPr>
                <w:lang w:val="pt-PT"/>
              </w:rPr>
              <w:t>onic.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O aplicativo deverá obter a melhor performance e desempenho possíveis, pois o público alvo possui hardwares de diversas configurações.</w:t>
            </w:r>
          </w:p>
        </w:tc>
      </w:tr>
    </w:tbl>
    <w:p w:rsidR="005256B3" w:rsidRPr="00A24332" w:rsidRDefault="005256B3" w:rsidP="000867AD">
      <w:pPr>
        <w:pStyle w:val="Ttulo1"/>
        <w:numPr>
          <w:ilvl w:val="0"/>
          <w:numId w:val="0"/>
        </w:numPr>
        <w:rPr>
          <w:rFonts w:ascii="Times New Roman" w:hAnsi="Times New Roman"/>
        </w:rPr>
      </w:pPr>
    </w:p>
    <w:tbl>
      <w:tblPr>
        <w:tblStyle w:val="Tabelacomgrade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131"/>
        <w:gridCol w:w="2118"/>
        <w:gridCol w:w="2134"/>
        <w:gridCol w:w="2111"/>
      </w:tblGrid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lastRenderedPageBreak/>
              <w:t>RFN004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Integridade dos Dados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 w:rsidP="000867AD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 xml:space="preserve">O sistema deverá manter a integridade dos dados dos </w:t>
            </w:r>
            <w:r w:rsidR="000867AD">
              <w:rPr>
                <w:lang w:eastAsia="en-US"/>
              </w:rPr>
              <w:t>usuários</w:t>
            </w:r>
            <w:r w:rsidRPr="00A24332">
              <w:rPr>
                <w:lang w:eastAsia="en-US"/>
              </w:rPr>
              <w:t xml:space="preserve"> com suas informações.</w:t>
            </w:r>
          </w:p>
        </w:tc>
      </w:tr>
      <w:tr w:rsidR="005256B3" w:rsidRPr="00A24332" w:rsidTr="005256B3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eastAsia="en-US"/>
              </w:rPr>
            </w:pPr>
            <w:r w:rsidRPr="00A24332">
              <w:rPr>
                <w:b/>
                <w:lang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Oculta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Alta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eastAsia="en-US"/>
              </w:rPr>
            </w:pPr>
            <w:r w:rsidRPr="00A24332">
              <w:rPr>
                <w:b/>
                <w:lang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Dados dos Alunos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 w:rsidP="000867AD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 xml:space="preserve">A integridade e comprometimento de manter as informações dos </w:t>
            </w:r>
            <w:r w:rsidR="000867AD">
              <w:rPr>
                <w:lang w:eastAsia="en-US"/>
              </w:rPr>
              <w:t>usuários</w:t>
            </w:r>
            <w:r w:rsidRPr="00A24332">
              <w:rPr>
                <w:lang w:eastAsia="en-US"/>
              </w:rPr>
              <w:t xml:space="preserve"> em sigilo onde somente o usuário que possuir os dados de acesso poderá acessar.</w:t>
            </w:r>
          </w:p>
        </w:tc>
      </w:tr>
    </w:tbl>
    <w:p w:rsidR="00F31662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Default="00F31662" w:rsidP="00F31662">
      <w:pPr>
        <w:ind w:firstLine="720"/>
        <w:rPr>
          <w:b/>
        </w:rPr>
      </w:pPr>
    </w:p>
    <w:p w:rsidR="00F31662" w:rsidRPr="006226D5" w:rsidRDefault="00F31662" w:rsidP="00F31662">
      <w:pPr>
        <w:spacing w:after="0"/>
        <w:rPr>
          <w:rFonts w:ascii="Arial" w:hAnsi="Arial" w:cs="Arial"/>
          <w:i/>
        </w:rPr>
      </w:pPr>
    </w:p>
    <w:p w:rsidR="00C40236" w:rsidRDefault="00C40236">
      <w:bookmarkStart w:id="0" w:name="_GoBack"/>
      <w:bookmarkEnd w:id="0"/>
    </w:p>
    <w:sectPr w:rsidR="00C4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92"/>
    <w:rsid w:val="000867AD"/>
    <w:rsid w:val="005256B3"/>
    <w:rsid w:val="00A24332"/>
    <w:rsid w:val="00C40236"/>
    <w:rsid w:val="00D50DD0"/>
    <w:rsid w:val="00F31662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297D-0BDB-4666-B257-F7E7D76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166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256B3"/>
    <w:pPr>
      <w:keepNext/>
      <w:numPr>
        <w:numId w:val="1"/>
      </w:numPr>
      <w:spacing w:after="0" w:line="360" w:lineRule="auto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5256B3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5256B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256B3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256B3"/>
    <w:pPr>
      <w:numPr>
        <w:ilvl w:val="4"/>
        <w:numId w:val="1"/>
      </w:numPr>
      <w:spacing w:before="240" w:after="60"/>
      <w:ind w:left="1152"/>
      <w:jc w:val="left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256B3"/>
    <w:pPr>
      <w:numPr>
        <w:ilvl w:val="5"/>
        <w:numId w:val="1"/>
      </w:numPr>
      <w:spacing w:before="240" w:after="60"/>
      <w:ind w:left="1152"/>
      <w:jc w:val="lef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256B3"/>
    <w:pPr>
      <w:numPr>
        <w:ilvl w:val="6"/>
        <w:numId w:val="1"/>
      </w:numPr>
      <w:spacing w:before="240" w:after="60"/>
      <w:ind w:left="1152"/>
      <w:jc w:val="lef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256B3"/>
    <w:pPr>
      <w:numPr>
        <w:ilvl w:val="7"/>
        <w:numId w:val="1"/>
      </w:numPr>
      <w:spacing w:before="240" w:after="60"/>
      <w:ind w:left="1152"/>
      <w:jc w:val="lef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256B3"/>
    <w:pPr>
      <w:numPr>
        <w:ilvl w:val="8"/>
        <w:numId w:val="1"/>
      </w:numPr>
      <w:spacing w:before="240" w:after="60"/>
      <w:ind w:left="1152"/>
      <w:jc w:val="left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1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autoRedefine/>
    <w:semiHidden/>
    <w:rsid w:val="00F31662"/>
    <w:pPr>
      <w:spacing w:line="360" w:lineRule="auto"/>
      <w:ind w:firstLine="720"/>
    </w:pPr>
  </w:style>
  <w:style w:type="character" w:customStyle="1" w:styleId="Ttulo1Char">
    <w:name w:val="Título 1 Char"/>
    <w:basedOn w:val="Fontepargpadro"/>
    <w:link w:val="Ttulo1"/>
    <w:rsid w:val="005256B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256B3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256B3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256B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256B3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256B3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256B3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256B3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5256B3"/>
    <w:rPr>
      <w:rFonts w:ascii="Arial" w:eastAsia="Times New Roman" w:hAnsi="Arial" w:cs="Times New Roman"/>
      <w:b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6</cp:revision>
  <dcterms:created xsi:type="dcterms:W3CDTF">2018-08-16T22:24:00Z</dcterms:created>
  <dcterms:modified xsi:type="dcterms:W3CDTF">2018-09-25T12:47:00Z</dcterms:modified>
</cp:coreProperties>
</file>