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7324D"/>
          <w:sz w:val="58"/>
        </w:rPr>
        <w:t>VINI RO SERVICES</w:t>
      </w:r>
    </w:p>
    <w:p>
      <w:pPr>
        <w:jc w:val="center"/>
      </w:pPr>
      <w:r>
        <w:rPr>
          <w:b/>
          <w:color w:val="2A5D7C"/>
          <w:sz w:val="34"/>
        </w:rPr>
        <w:t>COMPLETE PRODUCT REQUIREMENTS DOCUMENT</w:t>
      </w:r>
    </w:p>
    <w:p>
      <w:pPr>
        <w:jc w:val="center"/>
      </w:pPr>
      <w:r>
        <w:rPr>
          <w:sz w:val="21"/>
        </w:rPr>
        <w:t>Ecommerce + RO Service Management + AMC + Customer Support + Admin Operations</w:t>
      </w:r>
    </w:p>
    <w:p>
      <w:pPr>
        <w:jc w:val="center"/>
      </w:pPr>
      <w:r>
        <w:rPr>
          <w:sz w:val="20"/>
        </w:rPr>
        <w:t>Owner: Ashish Adhikari  |  Established: 2020</w:t>
      </w:r>
    </w:p>
    <w:p>
      <w:pPr>
        <w:pStyle w:val="SmallNote"/>
      </w:pPr>
      <w:r>
        <w:t>Document status: Development-ready specification, pending final business confirmations listed in Section 52.</w:t>
      </w:r>
    </w:p>
    <w:p>
      <w:r>
        <w:br w:type="page"/>
      </w:r>
    </w:p>
    <w:p>
      <w:pPr>
        <w:pStyle w:val="Heading1"/>
      </w:pPr>
      <w:r>
        <w:t>1. Executive Summary</w:t>
      </w:r>
    </w:p>
    <w:p>
      <w:r>
        <w:t>VINI RO SERVICES requires a production-grade digital platform that combines a premium public storefront with a service-operation system. The product must let visitors browse products and services without an account, require authentication only for customer-specific actions, support ecommerce checkout with Cashfree, use Shiprocket for delivery orchestration, and give the owner a secure admin portal for catalog, orders, inventory, customers, AMC, service requests, payments, shipping, and business monitoring.</w:t>
      </w:r>
    </w:p>
    <w:p>
      <w:pPr>
        <w:spacing w:after="60"/>
      </w:pPr>
      <w:r>
        <w:rPr>
          <w:b/>
          <w:color w:val="2A5D7C"/>
        </w:rPr>
        <w:t xml:space="preserve">Confirmed: </w:t>
      </w:r>
      <w:r>
        <w:t>Core business: RO systems, accessories/spares, RO service, installation, maintenance, AMC, service visits, combo offers, delivery, and customer support.</w:t>
      </w:r>
    </w:p>
    <w:p>
      <w:pPr>
        <w:spacing w:after="60"/>
      </w:pPr>
      <w:r>
        <w:rPr>
          <w:b/>
          <w:color w:val="2A5D7C"/>
        </w:rPr>
        <w:t xml:space="preserve">Confirmed: </w:t>
      </w:r>
      <w:r>
        <w:t>Known rules: AMC is ₹2,900 and Ahmedabad-only; AMC includes service + visit; replacement components during AMC are chargeable at applicable MRP; normal service visit is approximately ₹200 within 10 km, with a configurable higher charge beyond 10 km.</w:t>
      </w:r>
    </w:p>
    <w:p>
      <w:pPr>
        <w:spacing w:after="60"/>
      </w:pPr>
      <w:r>
        <w:rPr>
          <w:b/>
          <w:color w:val="2A5D7C"/>
        </w:rPr>
        <w:t xml:space="preserve">Recommended: </w:t>
      </w:r>
      <w:r>
        <w:t>Build the platform as a modular commerce + service domain rather than a single-purpose online store so new product categories, service types, pricing rules, and notification channels can be added without code rewrites.</w:t>
      </w:r>
    </w:p>
    <w:p>
      <w:pPr>
        <w:pStyle w:val="Heading1"/>
      </w:pPr>
      <w:r>
        <w:t>2. Product Vision</w:t>
      </w:r>
    </w:p>
    <w:p>
      <w:r>
        <w:t>Create the digital front door for VINI RO SERVICES: an elegant, low-friction experience where customers can discover water-purification products, buy them securely, request service, manage AMC, track orders, and contact support, while the owner can operate the business from one reliable system.</w:t>
      </w:r>
    </w:p>
    <w:p>
      <w:r>
        <w:t>The visual principle is “THE FIRST LOOK IS THE LAST LOOK.” The product should feel premium, sophisticated, modern, clean, trustworthy, technological, and water-focused without becoming a generic blue ecommerce template or an animation showcase.</w:t>
      </w:r>
    </w:p>
    <w:p>
      <w:pPr>
        <w:pStyle w:val="Heading1"/>
      </w:pPr>
      <w:r>
        <w:t>3. Business Objectives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Objective</w:t>
            </w:r>
          </w:p>
        </w:tc>
        <w:tc>
          <w:tcPr>
            <w:tcW w:type="dxa" w:w="3360"/>
            <w:shd w:fill="EAF3F7"/>
            <w:vAlign w:val="center"/>
          </w:tcPr>
          <w:p>
            <w:pPr>
              <w:spacing w:after="0"/>
            </w:pPr>
            <w:r/>
            <w:r>
              <w:rPr>
                <w:rFonts w:ascii="Aptos" w:hAnsi="Aptos"/>
                <w:b/>
                <w:sz w:val="16"/>
              </w:rPr>
              <w:t>Measure / outcome</w:t>
            </w:r>
          </w:p>
        </w:tc>
        <w:tc>
          <w:tcPr>
            <w:tcW w:type="dxa" w:w="3360"/>
            <w:shd w:fill="EAF3F7"/>
            <w:vAlign w:val="center"/>
          </w:tcPr>
          <w:p>
            <w:pPr>
              <w:spacing w:after="0"/>
            </w:pPr>
            <w:r/>
            <w:r>
              <w:rPr>
                <w:rFonts w:ascii="Aptos" w:hAnsi="Aptos"/>
                <w:b/>
                <w:sz w:val="16"/>
              </w:rPr>
              <w:t>Priority</w:t>
            </w:r>
          </w:p>
        </w:tc>
      </w:tr>
      <w:tr>
        <w:trPr>
          <w:cantSplit w:val="true"/>
        </w:trPr>
        <w:tc>
          <w:tcPr>
            <w:tcW w:type="dxa" w:w="3360"/>
            <w:vAlign w:val="top"/>
          </w:tcPr>
          <w:p>
            <w:pPr>
              <w:spacing w:after="0"/>
            </w:pPr>
            <w:r/>
            <w:r>
              <w:rPr>
                <w:rFonts w:ascii="Aptos" w:hAnsi="Aptos"/>
                <w:b w:val="0"/>
                <w:sz w:val="16"/>
              </w:rPr>
              <w:t>Create a credible premium web presence</w:t>
            </w:r>
          </w:p>
        </w:tc>
        <w:tc>
          <w:tcPr>
            <w:tcW w:type="dxa" w:w="3360"/>
            <w:vAlign w:val="top"/>
          </w:tcPr>
          <w:p>
            <w:pPr>
              <w:spacing w:after="0"/>
            </w:pPr>
            <w:r/>
            <w:r>
              <w:rPr>
                <w:rFonts w:ascii="Aptos" w:hAnsi="Aptos"/>
                <w:b w:val="0"/>
                <w:sz w:val="16"/>
              </w:rPr>
              <w:t>Visitors can understand products, services, pricing, service area, and contact options without login.</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Enable ecommerce</w:t>
            </w:r>
          </w:p>
        </w:tc>
        <w:tc>
          <w:tcPr>
            <w:tcW w:type="dxa" w:w="3360"/>
            <w:vAlign w:val="top"/>
          </w:tcPr>
          <w:p>
            <w:pPr>
              <w:spacing w:after="0"/>
            </w:pPr>
            <w:r/>
            <w:r>
              <w:rPr>
                <w:rFonts w:ascii="Aptos" w:hAnsi="Aptos"/>
                <w:b w:val="0"/>
                <w:sz w:val="16"/>
              </w:rPr>
              <w:t>Customer can complete a purchase through Cashfree and receive an order confirmation.</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Enable delivery operations</w:t>
            </w:r>
          </w:p>
        </w:tc>
        <w:tc>
          <w:tcPr>
            <w:tcW w:type="dxa" w:w="3360"/>
            <w:vAlign w:val="top"/>
          </w:tcPr>
          <w:p>
            <w:pPr>
              <w:spacing w:after="0"/>
            </w:pPr>
            <w:r/>
            <w:r>
              <w:rPr>
                <w:rFonts w:ascii="Aptos" w:hAnsi="Aptos"/>
                <w:b w:val="0"/>
                <w:sz w:val="16"/>
              </w:rPr>
              <w:t>Paid/confirmed ecommerce orders can be handed to Shiprocket and tracked.</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Digitize service operations</w:t>
            </w:r>
          </w:p>
        </w:tc>
        <w:tc>
          <w:tcPr>
            <w:tcW w:type="dxa" w:w="3360"/>
            <w:vAlign w:val="top"/>
          </w:tcPr>
          <w:p>
            <w:pPr>
              <w:spacing w:after="0"/>
            </w:pPr>
            <w:r/>
            <w:r>
              <w:rPr>
                <w:rFonts w:ascii="Aptos" w:hAnsi="Aptos"/>
                <w:b w:val="0"/>
                <w:sz w:val="16"/>
              </w:rPr>
              <w:t>Service requests and AMC contracts move through visible statuses with admin ownership.</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Reduce manual monitoring</w:t>
            </w:r>
          </w:p>
        </w:tc>
        <w:tc>
          <w:tcPr>
            <w:tcW w:type="dxa" w:w="3360"/>
            <w:vAlign w:val="top"/>
          </w:tcPr>
          <w:p>
            <w:pPr>
              <w:spacing w:after="0"/>
            </w:pPr>
            <w:r/>
            <w:r>
              <w:rPr>
                <w:rFonts w:ascii="Aptos" w:hAnsi="Aptos"/>
                <w:b w:val="0"/>
                <w:sz w:val="16"/>
              </w:rPr>
              <w:t>Owner sees orders, payments, shipment state, customers, service requests, AMC, and inventory in one dashboard.</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Prepare for scale</w:t>
            </w:r>
          </w:p>
        </w:tc>
        <w:tc>
          <w:tcPr>
            <w:tcW w:type="dxa" w:w="3360"/>
            <w:vAlign w:val="top"/>
          </w:tcPr>
          <w:p>
            <w:pPr>
              <w:spacing w:after="0"/>
            </w:pPr>
            <w:r/>
            <w:r>
              <w:rPr>
                <w:rFonts w:ascii="Aptos" w:hAnsi="Aptos"/>
                <w:b w:val="0"/>
                <w:sz w:val="16"/>
              </w:rPr>
              <w:t>Products/categories/combos/coupons/rules are data-driven and admin-managed.</w:t>
            </w:r>
          </w:p>
        </w:tc>
        <w:tc>
          <w:tcPr>
            <w:tcW w:type="dxa" w:w="3360"/>
            <w:vAlign w:val="top"/>
          </w:tcPr>
          <w:p>
            <w:pPr>
              <w:spacing w:after="0"/>
            </w:pPr>
            <w:r/>
            <w:r>
              <w:rPr>
                <w:rFonts w:ascii="Aptos" w:hAnsi="Aptos"/>
                <w:b w:val="0"/>
                <w:sz w:val="16"/>
              </w:rPr>
              <w:t>P1</w:t>
            </w:r>
          </w:p>
        </w:tc>
      </w:tr>
    </w:tbl>
    <w:p>
      <w:pPr>
        <w:spacing w:after="0"/>
      </w:pPr>
    </w:p>
    <w:p>
      <w:pPr>
        <w:pStyle w:val="Heading1"/>
      </w:pPr>
      <w:r>
        <w:t>4. Target Users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User group</w:t>
            </w:r>
          </w:p>
        </w:tc>
        <w:tc>
          <w:tcPr>
            <w:tcW w:type="dxa" w:w="5040"/>
            <w:shd w:fill="EAF3F7"/>
            <w:vAlign w:val="center"/>
          </w:tcPr>
          <w:p>
            <w:pPr>
              <w:spacing w:after="0"/>
            </w:pPr>
            <w:r/>
            <w:r>
              <w:rPr>
                <w:rFonts w:ascii="Aptos" w:hAnsi="Aptos"/>
                <w:b/>
                <w:sz w:val="16"/>
              </w:rPr>
              <w:t>Primary needs</w:t>
            </w:r>
          </w:p>
        </w:tc>
      </w:tr>
      <w:tr>
        <w:trPr>
          <w:cantSplit w:val="true"/>
        </w:trPr>
        <w:tc>
          <w:tcPr>
            <w:tcW w:type="dxa" w:w="5040"/>
            <w:vAlign w:val="top"/>
          </w:tcPr>
          <w:p>
            <w:pPr>
              <w:spacing w:after="0"/>
            </w:pPr>
            <w:r/>
            <w:r>
              <w:rPr>
                <w:rFonts w:ascii="Aptos" w:hAnsi="Aptos"/>
                <w:b w:val="0"/>
                <w:sz w:val="16"/>
              </w:rPr>
              <w:t>Guest visitor</w:t>
            </w:r>
          </w:p>
        </w:tc>
        <w:tc>
          <w:tcPr>
            <w:tcW w:type="dxa" w:w="5040"/>
            <w:vAlign w:val="top"/>
          </w:tcPr>
          <w:p>
            <w:pPr>
              <w:spacing w:after="0"/>
            </w:pPr>
            <w:r/>
            <w:r>
              <w:rPr>
                <w:rFonts w:ascii="Aptos" w:hAnsi="Aptos"/>
                <w:b w:val="0"/>
                <w:sz w:val="16"/>
              </w:rPr>
              <w:t>Browse products, prices, services, AMC details, About, Contact, Help without account creation.</w:t>
            </w:r>
          </w:p>
        </w:tc>
      </w:tr>
      <w:tr>
        <w:trPr>
          <w:cantSplit w:val="true"/>
        </w:trPr>
        <w:tc>
          <w:tcPr>
            <w:tcW w:type="dxa" w:w="5040"/>
            <w:vAlign w:val="top"/>
          </w:tcPr>
          <w:p>
            <w:pPr>
              <w:spacing w:after="0"/>
            </w:pPr>
            <w:r/>
            <w:r>
              <w:rPr>
                <w:rFonts w:ascii="Aptos" w:hAnsi="Aptos"/>
                <w:b w:val="0"/>
                <w:sz w:val="16"/>
              </w:rPr>
              <w:t>Customer</w:t>
            </w:r>
          </w:p>
        </w:tc>
        <w:tc>
          <w:tcPr>
            <w:tcW w:type="dxa" w:w="5040"/>
            <w:vAlign w:val="top"/>
          </w:tcPr>
          <w:p>
            <w:pPr>
              <w:spacing w:after="0"/>
            </w:pPr>
            <w:r/>
            <w:r>
              <w:rPr>
                <w:rFonts w:ascii="Aptos" w:hAnsi="Aptos"/>
                <w:b w:val="0"/>
                <w:sz w:val="16"/>
              </w:rPr>
              <w:t>Buy products, wishlist, checkout, track orders, view history, manage profile/addresses, request service, manage AMC-related interactions.</w:t>
            </w:r>
          </w:p>
        </w:tc>
      </w:tr>
      <w:tr>
        <w:trPr>
          <w:cantSplit w:val="true"/>
        </w:trPr>
        <w:tc>
          <w:tcPr>
            <w:tcW w:type="dxa" w:w="5040"/>
            <w:vAlign w:val="top"/>
          </w:tcPr>
          <w:p>
            <w:pPr>
              <w:spacing w:after="0"/>
            </w:pPr>
            <w:r/>
            <w:r>
              <w:rPr>
                <w:rFonts w:ascii="Aptos" w:hAnsi="Aptos"/>
                <w:b w:val="0"/>
                <w:sz w:val="16"/>
              </w:rPr>
              <w:t>Service customer</w:t>
            </w:r>
          </w:p>
        </w:tc>
        <w:tc>
          <w:tcPr>
            <w:tcW w:type="dxa" w:w="5040"/>
            <w:vAlign w:val="top"/>
          </w:tcPr>
          <w:p>
            <w:pPr>
              <w:spacing w:after="0"/>
            </w:pPr>
            <w:r/>
            <w:r>
              <w:rPr>
                <w:rFonts w:ascii="Aptos" w:hAnsi="Aptos"/>
                <w:b w:val="0"/>
                <w:sz w:val="16"/>
              </w:rPr>
              <w:t>Submit repair/installation/maintenance requests and receive status/confirmation.</w:t>
            </w:r>
          </w:p>
        </w:tc>
      </w:tr>
      <w:tr>
        <w:trPr>
          <w:cantSplit w:val="true"/>
        </w:trPr>
        <w:tc>
          <w:tcPr>
            <w:tcW w:type="dxa" w:w="5040"/>
            <w:vAlign w:val="top"/>
          </w:tcPr>
          <w:p>
            <w:pPr>
              <w:spacing w:after="0"/>
            </w:pPr>
            <w:r/>
            <w:r>
              <w:rPr>
                <w:rFonts w:ascii="Aptos" w:hAnsi="Aptos"/>
                <w:b w:val="0"/>
                <w:sz w:val="16"/>
              </w:rPr>
              <w:t>Business owner/admin</w:t>
            </w:r>
          </w:p>
        </w:tc>
        <w:tc>
          <w:tcPr>
            <w:tcW w:type="dxa" w:w="5040"/>
            <w:vAlign w:val="top"/>
          </w:tcPr>
          <w:p>
            <w:pPr>
              <w:spacing w:after="0"/>
            </w:pPr>
            <w:r/>
            <w:r>
              <w:rPr>
                <w:rFonts w:ascii="Aptos" w:hAnsi="Aptos"/>
                <w:b w:val="0"/>
                <w:sz w:val="16"/>
              </w:rPr>
              <w:t>Manage the catalog, pricing, stock, orders, payments, shipments, service operations, AMC, customers, offers, and analytics.</w:t>
            </w:r>
          </w:p>
        </w:tc>
      </w:tr>
      <w:tr>
        <w:trPr>
          <w:cantSplit w:val="true"/>
        </w:trPr>
        <w:tc>
          <w:tcPr>
            <w:tcW w:type="dxa" w:w="5040"/>
            <w:vAlign w:val="top"/>
          </w:tcPr>
          <w:p>
            <w:pPr>
              <w:spacing w:after="0"/>
            </w:pPr>
            <w:r/>
            <w:r>
              <w:rPr>
                <w:rFonts w:ascii="Aptos" w:hAnsi="Aptos"/>
                <w:b w:val="0"/>
                <w:sz w:val="16"/>
              </w:rPr>
              <w:t>Operations/service staff (recommended role)</w:t>
            </w:r>
          </w:p>
        </w:tc>
        <w:tc>
          <w:tcPr>
            <w:tcW w:type="dxa" w:w="5040"/>
            <w:vAlign w:val="top"/>
          </w:tcPr>
          <w:p>
            <w:pPr>
              <w:spacing w:after="0"/>
            </w:pPr>
            <w:r/>
            <w:r>
              <w:rPr>
                <w:rFonts w:ascii="Aptos" w:hAnsi="Aptos"/>
                <w:b w:val="0"/>
                <w:sz w:val="16"/>
              </w:rPr>
              <w:t>Handle service bookings, visits, parts, statuses, and notes with limited permissions.</w:t>
            </w:r>
          </w:p>
        </w:tc>
      </w:tr>
    </w:tbl>
    <w:p>
      <w:pPr>
        <w:spacing w:after="0"/>
      </w:pPr>
    </w:p>
    <w:p>
      <w:pPr>
        <w:pStyle w:val="Heading1"/>
      </w:pPr>
      <w:r>
        <w:t>5. User Personas</w:t>
      </w:r>
    </w:p>
    <w:p>
      <w:pPr>
        <w:pStyle w:val="Heading2"/>
      </w:pPr>
      <w:r>
        <w:t>Persona A — Product Buyer</w:t>
      </w:r>
    </w:p>
    <w:p>
      <w:r>
        <w:t>Wants to compare a few RO systems or accessories quickly, understand the final payable price, pay online, and track delivery. The experience should not require learning the system.</w:t>
      </w:r>
    </w:p>
    <w:p>
      <w:pPr>
        <w:pStyle w:val="Heading2"/>
      </w:pPr>
      <w:r>
        <w:t>Persona B — Existing RO Customer</w:t>
      </w:r>
    </w:p>
    <w:p>
      <w:r>
        <w:t>Needs repair, general servicing, installation, maintenance, or AMC. They value a simple form, clear service-area rules, and a reliable status/confirmation flow.</w:t>
      </w:r>
    </w:p>
    <w:p>
      <w:pPr>
        <w:pStyle w:val="Heading2"/>
      </w:pPr>
      <w:r>
        <w:t>Persona C — Owner / Administrator</w:t>
      </w:r>
    </w:p>
    <w:p>
      <w:r>
        <w:t>Needs an at-a-glance view of business state and fast daily actions: change product price, add stock, process an order, monitor shipment, review service requests, inspect AMC contracts, and review sales.</w:t>
      </w:r>
    </w:p>
    <w:p>
      <w:pPr>
        <w:pStyle w:val="Heading2"/>
      </w:pPr>
      <w:r>
        <w:t>Persona D — Operations / Technician (recommended)</w:t>
      </w:r>
    </w:p>
    <w:p>
      <w:r>
        <w:t>Needs only the information required to fulfil service work; should not have access to financial or high-risk admin functions unless explicitly granted.</w:t>
      </w:r>
    </w:p>
    <w:p>
      <w:pPr>
        <w:pStyle w:val="Heading1"/>
      </w:pPr>
      <w:r>
        <w:t>6. User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Role</w:t>
            </w:r>
          </w:p>
        </w:tc>
        <w:tc>
          <w:tcPr>
            <w:tcW w:type="dxa" w:w="3360"/>
            <w:shd w:fill="EAF3F7"/>
            <w:vAlign w:val="center"/>
          </w:tcPr>
          <w:p>
            <w:pPr>
              <w:spacing w:after="0"/>
            </w:pPr>
            <w:r/>
            <w:r>
              <w:rPr>
                <w:rFonts w:ascii="Aptos" w:hAnsi="Aptos"/>
                <w:b/>
                <w:sz w:val="16"/>
              </w:rPr>
              <w:t>Access model</w:t>
            </w:r>
          </w:p>
        </w:tc>
        <w:tc>
          <w:tcPr>
            <w:tcW w:type="dxa" w:w="3360"/>
            <w:shd w:fill="EAF3F7"/>
            <w:vAlign w:val="center"/>
          </w:tcPr>
          <w:p>
            <w:pPr>
              <w:spacing w:after="0"/>
            </w:pPr>
            <w:r/>
            <w:r>
              <w:rPr>
                <w:rFonts w:ascii="Aptos" w:hAnsi="Aptos"/>
                <w:b/>
                <w:sz w:val="16"/>
              </w:rPr>
              <w:t>Notes</w:t>
            </w:r>
          </w:p>
        </w:tc>
      </w:tr>
      <w:tr>
        <w:trPr>
          <w:cantSplit w:val="true"/>
        </w:trPr>
        <w:tc>
          <w:tcPr>
            <w:tcW w:type="dxa" w:w="3360"/>
            <w:vAlign w:val="top"/>
          </w:tcPr>
          <w:p>
            <w:pPr>
              <w:spacing w:after="0"/>
            </w:pPr>
            <w:r/>
            <w:r>
              <w:rPr>
                <w:rFonts w:ascii="Aptos" w:hAnsi="Aptos"/>
                <w:b w:val="0"/>
                <w:sz w:val="16"/>
              </w:rPr>
              <w:t>Guest</w:t>
            </w:r>
          </w:p>
        </w:tc>
        <w:tc>
          <w:tcPr>
            <w:tcW w:type="dxa" w:w="3360"/>
            <w:vAlign w:val="top"/>
          </w:tcPr>
          <w:p>
            <w:pPr>
              <w:spacing w:after="0"/>
            </w:pPr>
            <w:r/>
            <w:r>
              <w:rPr>
                <w:rFonts w:ascii="Aptos" w:hAnsi="Aptos"/>
                <w:b w:val="0"/>
                <w:sz w:val="16"/>
              </w:rPr>
              <w:t>Public read-only</w:t>
            </w:r>
          </w:p>
        </w:tc>
        <w:tc>
          <w:tcPr>
            <w:tcW w:type="dxa" w:w="3360"/>
            <w:vAlign w:val="top"/>
          </w:tcPr>
          <w:p>
            <w:pPr>
              <w:spacing w:after="0"/>
            </w:pPr>
            <w:r/>
            <w:r>
              <w:rPr>
                <w:rFonts w:ascii="Aptos" w:hAnsi="Aptos"/>
                <w:b w:val="0"/>
                <w:sz w:val="16"/>
              </w:rPr>
              <w:t>Cannot use customer-specific features without authentication.</w:t>
            </w:r>
          </w:p>
        </w:tc>
      </w:tr>
      <w:tr>
        <w:trPr>
          <w:cantSplit w:val="true"/>
        </w:trPr>
        <w:tc>
          <w:tcPr>
            <w:tcW w:type="dxa" w:w="3360"/>
            <w:vAlign w:val="top"/>
          </w:tcPr>
          <w:p>
            <w:pPr>
              <w:spacing w:after="0"/>
            </w:pPr>
            <w:r/>
            <w:r>
              <w:rPr>
                <w:rFonts w:ascii="Aptos" w:hAnsi="Aptos"/>
                <w:b w:val="0"/>
                <w:sz w:val="16"/>
              </w:rPr>
              <w:t>Customer</w:t>
            </w:r>
          </w:p>
        </w:tc>
        <w:tc>
          <w:tcPr>
            <w:tcW w:type="dxa" w:w="3360"/>
            <w:vAlign w:val="top"/>
          </w:tcPr>
          <w:p>
            <w:pPr>
              <w:spacing w:after="0"/>
            </w:pPr>
            <w:r/>
            <w:r>
              <w:rPr>
                <w:rFonts w:ascii="Aptos" w:hAnsi="Aptos"/>
                <w:b w:val="0"/>
                <w:sz w:val="16"/>
              </w:rPr>
              <w:t>Own-account scope</w:t>
            </w:r>
          </w:p>
        </w:tc>
        <w:tc>
          <w:tcPr>
            <w:tcW w:type="dxa" w:w="3360"/>
            <w:vAlign w:val="top"/>
          </w:tcPr>
          <w:p>
            <w:pPr>
              <w:spacing w:after="0"/>
            </w:pPr>
            <w:r/>
            <w:r>
              <w:rPr>
                <w:rFonts w:ascii="Aptos" w:hAnsi="Aptos"/>
                <w:b w:val="0"/>
                <w:sz w:val="16"/>
              </w:rPr>
              <w:t>Can manage own cart, wishlist, profile, addresses, orders, service requests, and AMC records exposed to the customer.</w:t>
            </w:r>
          </w:p>
        </w:tc>
      </w:tr>
      <w:tr>
        <w:trPr>
          <w:cantSplit w:val="true"/>
        </w:trPr>
        <w:tc>
          <w:tcPr>
            <w:tcW w:type="dxa" w:w="3360"/>
            <w:vAlign w:val="top"/>
          </w:tcPr>
          <w:p>
            <w:pPr>
              <w:spacing w:after="0"/>
            </w:pPr>
            <w:r/>
            <w:r>
              <w:rPr>
                <w:rFonts w:ascii="Aptos" w:hAnsi="Aptos"/>
                <w:b w:val="0"/>
                <w:sz w:val="16"/>
              </w:rPr>
              <w:t>Admin</w:t>
            </w:r>
          </w:p>
        </w:tc>
        <w:tc>
          <w:tcPr>
            <w:tcW w:type="dxa" w:w="3360"/>
            <w:vAlign w:val="top"/>
          </w:tcPr>
          <w:p>
            <w:pPr>
              <w:spacing w:after="0"/>
            </w:pPr>
            <w:r/>
            <w:r>
              <w:rPr>
                <w:rFonts w:ascii="Aptos" w:hAnsi="Aptos"/>
                <w:b w:val="0"/>
                <w:sz w:val="16"/>
              </w:rPr>
              <w:t>Full platform administration</w:t>
            </w:r>
          </w:p>
        </w:tc>
        <w:tc>
          <w:tcPr>
            <w:tcW w:type="dxa" w:w="3360"/>
            <w:vAlign w:val="top"/>
          </w:tcPr>
          <w:p>
            <w:pPr>
              <w:spacing w:after="0"/>
            </w:pPr>
            <w:r/>
            <w:r>
              <w:rPr>
                <w:rFonts w:ascii="Aptos" w:hAnsi="Aptos"/>
                <w:b w:val="0"/>
                <w:sz w:val="16"/>
              </w:rPr>
              <w:t>Protected route + strong authentication + audit logging.</w:t>
            </w:r>
          </w:p>
        </w:tc>
      </w:tr>
      <w:tr>
        <w:trPr>
          <w:cantSplit w:val="true"/>
        </w:trPr>
        <w:tc>
          <w:tcPr>
            <w:tcW w:type="dxa" w:w="3360"/>
            <w:vAlign w:val="top"/>
          </w:tcPr>
          <w:p>
            <w:pPr>
              <w:spacing w:after="0"/>
            </w:pPr>
            <w:r/>
            <w:r>
              <w:rPr>
                <w:rFonts w:ascii="Aptos" w:hAnsi="Aptos"/>
                <w:b w:val="0"/>
                <w:sz w:val="16"/>
              </w:rPr>
              <w:t>Service/Ops (recommended)</w:t>
            </w:r>
          </w:p>
        </w:tc>
        <w:tc>
          <w:tcPr>
            <w:tcW w:type="dxa" w:w="3360"/>
            <w:vAlign w:val="top"/>
          </w:tcPr>
          <w:p>
            <w:pPr>
              <w:spacing w:after="0"/>
            </w:pPr>
            <w:r/>
            <w:r>
              <w:rPr>
                <w:rFonts w:ascii="Aptos" w:hAnsi="Aptos"/>
                <w:b w:val="0"/>
                <w:sz w:val="16"/>
              </w:rPr>
              <w:t>Limited operational scope</w:t>
            </w:r>
          </w:p>
        </w:tc>
        <w:tc>
          <w:tcPr>
            <w:tcW w:type="dxa" w:w="3360"/>
            <w:vAlign w:val="top"/>
          </w:tcPr>
          <w:p>
            <w:pPr>
              <w:spacing w:after="0"/>
            </w:pPr>
            <w:r/>
            <w:r>
              <w:rPr>
                <w:rFonts w:ascii="Aptos" w:hAnsi="Aptos"/>
                <w:b w:val="0"/>
                <w:sz w:val="16"/>
              </w:rPr>
              <w:t>Products/prices/payments/settings restricted unless explicitly granted.</w:t>
            </w:r>
          </w:p>
        </w:tc>
      </w:tr>
      <w:tr>
        <w:trPr>
          <w:cantSplit w:val="true"/>
        </w:trPr>
        <w:tc>
          <w:tcPr>
            <w:tcW w:type="dxa" w:w="3360"/>
            <w:vAlign w:val="top"/>
          </w:tcPr>
          <w:p>
            <w:pPr>
              <w:spacing w:after="0"/>
            </w:pPr>
            <w:r/>
            <w:r>
              <w:rPr>
                <w:rFonts w:ascii="Aptos" w:hAnsi="Aptos"/>
                <w:b w:val="0"/>
                <w:sz w:val="16"/>
              </w:rPr>
              <w:t>Super Admin (future)</w:t>
            </w:r>
          </w:p>
        </w:tc>
        <w:tc>
          <w:tcPr>
            <w:tcW w:type="dxa" w:w="3360"/>
            <w:vAlign w:val="top"/>
          </w:tcPr>
          <w:p>
            <w:pPr>
              <w:spacing w:after="0"/>
            </w:pPr>
            <w:r/>
            <w:r>
              <w:rPr>
                <w:rFonts w:ascii="Aptos" w:hAnsi="Aptos"/>
                <w:b w:val="0"/>
                <w:sz w:val="16"/>
              </w:rPr>
              <w:t>Full admin + role/permission management</w:t>
            </w:r>
          </w:p>
        </w:tc>
        <w:tc>
          <w:tcPr>
            <w:tcW w:type="dxa" w:w="3360"/>
            <w:vAlign w:val="top"/>
          </w:tcPr>
          <w:p>
            <w:pPr>
              <w:spacing w:after="0"/>
            </w:pPr>
            <w:r/>
            <w:r>
              <w:rPr>
                <w:rFonts w:ascii="Aptos" w:hAnsi="Aptos"/>
                <w:b w:val="0"/>
                <w:sz w:val="16"/>
              </w:rPr>
              <w:t>Use only if a multi-admin organization is required.</w:t>
            </w:r>
          </w:p>
        </w:tc>
      </w:tr>
    </w:tbl>
    <w:p>
      <w:pPr>
        <w:spacing w:after="0"/>
      </w:pPr>
    </w:p>
    <w:p>
      <w:pPr>
        <w:pStyle w:val="Heading1"/>
      </w:pPr>
      <w:r>
        <w:t>7. Functional Requirements</w:t>
      </w:r>
    </w:p>
    <w:p>
      <w:pPr>
        <w:pStyle w:val="Heading2"/>
      </w:pPr>
      <w:r>
        <w:t>P0 launch capabilities</w:t>
      </w:r>
    </w:p>
    <w:p>
      <w:pPr>
        <w:pStyle w:val="ListBullet"/>
        <w:spacing w:after="40"/>
      </w:pPr>
      <w:r>
        <w:t>Public browsing: homepage, products, categories, product detail, services, AMC, About, Contact, Help.</w:t>
      </w:r>
    </w:p>
    <w:p>
      <w:pPr>
        <w:pStyle w:val="ListBullet"/>
        <w:spacing w:after="40"/>
      </w:pPr>
      <w:r>
        <w:t>Authentication: registration, login, logout, password reset, verification where appropriate, session management.</w:t>
      </w:r>
    </w:p>
    <w:p>
      <w:pPr>
        <w:pStyle w:val="ListBullet"/>
        <w:spacing w:after="40"/>
      </w:pPr>
      <w:r>
        <w:t>Cart, wishlist, checkout, address capture, pincode serviceability, shipping quote, Cashfree payment, order creation, confirmation, tracking.</w:t>
      </w:r>
    </w:p>
    <w:p>
      <w:pPr>
        <w:pStyle w:val="ListBullet"/>
        <w:spacing w:after="40"/>
      </w:pPr>
      <w:r>
        <w:t>Admin: products, categories, inventory, orders, customers, services, AMC, shipments, payments, core analytics, settings, audit logs.</w:t>
      </w:r>
    </w:p>
    <w:p>
      <w:pPr>
        <w:pStyle w:val="ListBullet"/>
        <w:spacing w:after="40"/>
      </w:pPr>
      <w:r>
        <w:t>Service workflow: submit, review, confirm/assign, schedule, in progress, complete/cancel.</w:t>
      </w:r>
    </w:p>
    <w:p>
      <w:pPr>
        <w:pStyle w:val="ListBullet"/>
        <w:spacing w:after="40"/>
      </w:pPr>
      <w:r>
        <w:t>AMC workflow: Ahmedabad validation, booking/purchase, contract record, status, expiry and renewal reminder capability.</w:t>
      </w:r>
    </w:p>
    <w:p>
      <w:pPr>
        <w:pStyle w:val="ListBullet"/>
        <w:spacing w:after="40"/>
      </w:pPr>
      <w:r>
        <w:t>Secure backend integrations with Cashfree and Shiprocket; frontend callbacks are never the sole payment proof.</w:t>
      </w:r>
    </w:p>
    <w:p>
      <w:pPr>
        <w:pStyle w:val="Heading2"/>
      </w:pPr>
      <w:r>
        <w:t>P1 capabilities</w:t>
      </w:r>
    </w:p>
    <w:p>
      <w:pPr>
        <w:pStyle w:val="ListBullet"/>
        <w:spacing w:after="40"/>
      </w:pPr>
      <w:r>
        <w:t>Coupons/discounts</w:t>
      </w:r>
    </w:p>
    <w:p>
      <w:pPr>
        <w:pStyle w:val="ListBullet"/>
        <w:spacing w:after="40"/>
      </w:pPr>
      <w:r>
        <w:t>Service/AMC notifications</w:t>
      </w:r>
    </w:p>
    <w:p>
      <w:pPr>
        <w:pStyle w:val="ListBullet"/>
        <w:spacing w:after="40"/>
      </w:pPr>
      <w:r>
        <w:t>Invoice generation and downloadable records</w:t>
      </w:r>
    </w:p>
    <w:p>
      <w:pPr>
        <w:pStyle w:val="ListBullet"/>
        <w:spacing w:after="40"/>
      </w:pPr>
      <w:r>
        <w:t>CSV/Excel export</w:t>
      </w:r>
    </w:p>
    <w:p>
      <w:pPr>
        <w:pStyle w:val="ListBullet"/>
        <w:spacing w:after="40"/>
      </w:pPr>
      <w:r>
        <w:t>Low-stock alerts</w:t>
      </w:r>
    </w:p>
    <w:p>
      <w:pPr>
        <w:pStyle w:val="ListBullet"/>
        <w:spacing w:after="40"/>
      </w:pPr>
      <w:r>
        <w:t>Search suggestions</w:t>
      </w:r>
    </w:p>
    <w:p>
      <w:pPr>
        <w:pStyle w:val="ListBullet"/>
        <w:spacing w:after="40"/>
      </w:pPr>
      <w:r>
        <w:t>Related products and recently viewed items</w:t>
      </w:r>
    </w:p>
    <w:p>
      <w:pPr>
        <w:pStyle w:val="Heading2"/>
      </w:pPr>
      <w:r>
        <w:t>P2/P3 capabilities</w:t>
      </w:r>
    </w:p>
    <w:p>
      <w:pPr>
        <w:pStyle w:val="ListBullet"/>
        <w:spacing w:after="40"/>
      </w:pPr>
      <w:r>
        <w:t>Reviews/ratings</w:t>
      </w:r>
    </w:p>
    <w:p>
      <w:pPr>
        <w:pStyle w:val="ListBullet"/>
        <w:spacing w:after="40"/>
      </w:pPr>
      <w:r>
        <w:t>Product comparison</w:t>
      </w:r>
    </w:p>
    <w:p>
      <w:pPr>
        <w:pStyle w:val="ListBullet"/>
        <w:spacing w:after="40"/>
      </w:pPr>
      <w:r>
        <w:t>Abandoned-cart recovery</w:t>
      </w:r>
    </w:p>
    <w:p>
      <w:pPr>
        <w:pStyle w:val="ListBullet"/>
        <w:spacing w:after="40"/>
      </w:pPr>
      <w:r>
        <w:t>Advanced reporting/segmentation</w:t>
      </w:r>
    </w:p>
    <w:p>
      <w:pPr>
        <w:pStyle w:val="ListBullet"/>
        <w:spacing w:after="40"/>
      </w:pPr>
      <w:r>
        <w:t>Multi-technician scheduling</w:t>
      </w:r>
    </w:p>
    <w:p>
      <w:pPr>
        <w:pStyle w:val="ListBullet"/>
        <w:spacing w:after="40"/>
      </w:pPr>
      <w:r>
        <w:t>Customer self-service service tracking</w:t>
      </w:r>
    </w:p>
    <w:p>
      <w:pPr>
        <w:pStyle w:val="Heading1"/>
      </w:pPr>
      <w:r>
        <w:t>8.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Area</w:t>
            </w:r>
          </w:p>
        </w:tc>
        <w:tc>
          <w:tcPr>
            <w:tcW w:type="dxa" w:w="3360"/>
            <w:shd w:fill="EAF3F7"/>
            <w:vAlign w:val="center"/>
          </w:tcPr>
          <w:p>
            <w:pPr>
              <w:spacing w:after="0"/>
            </w:pPr>
            <w:r/>
            <w:r>
              <w:rPr>
                <w:rFonts w:ascii="Aptos" w:hAnsi="Aptos"/>
                <w:b/>
                <w:sz w:val="16"/>
              </w:rPr>
              <w:t>Requirement</w:t>
            </w:r>
          </w:p>
        </w:tc>
        <w:tc>
          <w:tcPr>
            <w:tcW w:type="dxa" w:w="3360"/>
            <w:shd w:fill="EAF3F7"/>
            <w:vAlign w:val="center"/>
          </w:tcPr>
          <w:p>
            <w:pPr>
              <w:spacing w:after="0"/>
            </w:pPr>
            <w:r/>
            <w:r>
              <w:rPr>
                <w:rFonts w:ascii="Aptos" w:hAnsi="Aptos"/>
                <w:b/>
                <w:sz w:val="16"/>
              </w:rPr>
              <w:t>Target / rule</w:t>
            </w:r>
          </w:p>
        </w:tc>
      </w:tr>
      <w:tr>
        <w:trPr>
          <w:cantSplit w:val="true"/>
        </w:trPr>
        <w:tc>
          <w:tcPr>
            <w:tcW w:type="dxa" w:w="3360"/>
            <w:vAlign w:val="top"/>
          </w:tcPr>
          <w:p>
            <w:pPr>
              <w:spacing w:after="0"/>
            </w:pPr>
            <w:r/>
            <w:r>
              <w:rPr>
                <w:rFonts w:ascii="Aptos" w:hAnsi="Aptos"/>
                <w:b w:val="0"/>
                <w:sz w:val="16"/>
              </w:rPr>
              <w:t>Performance</w:t>
            </w:r>
          </w:p>
        </w:tc>
        <w:tc>
          <w:tcPr>
            <w:tcW w:type="dxa" w:w="3360"/>
            <w:vAlign w:val="top"/>
          </w:tcPr>
          <w:p>
            <w:pPr>
              <w:spacing w:after="0"/>
            </w:pPr>
            <w:r/>
            <w:r>
              <w:rPr>
                <w:rFonts w:ascii="Aptos" w:hAnsi="Aptos"/>
                <w:b w:val="0"/>
                <w:sz w:val="16"/>
              </w:rPr>
              <w:t>Fast responsive experience</w:t>
            </w:r>
          </w:p>
        </w:tc>
        <w:tc>
          <w:tcPr>
            <w:tcW w:type="dxa" w:w="3360"/>
            <w:vAlign w:val="top"/>
          </w:tcPr>
          <w:p>
            <w:pPr>
              <w:spacing w:after="0"/>
            </w:pPr>
            <w:r/>
            <w:r>
              <w:rPr>
                <w:rFonts w:ascii="Aptos" w:hAnsi="Aptos"/>
                <w:b w:val="0"/>
                <w:sz w:val="16"/>
              </w:rPr>
              <w:t>Optimize for mobile first; avoid animation work that degrades interaction.</w:t>
            </w:r>
          </w:p>
        </w:tc>
      </w:tr>
      <w:tr>
        <w:trPr>
          <w:cantSplit w:val="true"/>
        </w:trPr>
        <w:tc>
          <w:tcPr>
            <w:tcW w:type="dxa" w:w="3360"/>
            <w:vAlign w:val="top"/>
          </w:tcPr>
          <w:p>
            <w:pPr>
              <w:spacing w:after="0"/>
            </w:pPr>
            <w:r/>
            <w:r>
              <w:rPr>
                <w:rFonts w:ascii="Aptos" w:hAnsi="Aptos"/>
                <w:b w:val="0"/>
                <w:sz w:val="16"/>
              </w:rPr>
              <w:t>Availability</w:t>
            </w:r>
          </w:p>
        </w:tc>
        <w:tc>
          <w:tcPr>
            <w:tcW w:type="dxa" w:w="3360"/>
            <w:vAlign w:val="top"/>
          </w:tcPr>
          <w:p>
            <w:pPr>
              <w:spacing w:after="0"/>
            </w:pPr>
            <w:r/>
            <w:r>
              <w:rPr>
                <w:rFonts w:ascii="Aptos" w:hAnsi="Aptos"/>
                <w:b w:val="0"/>
                <w:sz w:val="16"/>
              </w:rPr>
              <w:t>Graceful degradation</w:t>
            </w:r>
          </w:p>
        </w:tc>
        <w:tc>
          <w:tcPr>
            <w:tcW w:type="dxa" w:w="3360"/>
            <w:vAlign w:val="top"/>
          </w:tcPr>
          <w:p>
            <w:pPr>
              <w:spacing w:after="0"/>
            </w:pPr>
            <w:r/>
            <w:r>
              <w:rPr>
                <w:rFonts w:ascii="Aptos" w:hAnsi="Aptos"/>
                <w:b w:val="0"/>
                <w:sz w:val="16"/>
              </w:rPr>
              <w:t>Core storefront remains usable if analytics/notification provider is unavailable.</w:t>
            </w:r>
          </w:p>
        </w:tc>
      </w:tr>
      <w:tr>
        <w:trPr>
          <w:cantSplit w:val="true"/>
        </w:trPr>
        <w:tc>
          <w:tcPr>
            <w:tcW w:type="dxa" w:w="3360"/>
            <w:vAlign w:val="top"/>
          </w:tcPr>
          <w:p>
            <w:pPr>
              <w:spacing w:after="0"/>
            </w:pPr>
            <w:r/>
            <w:r>
              <w:rPr>
                <w:rFonts w:ascii="Aptos" w:hAnsi="Aptos"/>
                <w:b w:val="0"/>
                <w:sz w:val="16"/>
              </w:rPr>
              <w:t>Security</w:t>
            </w:r>
          </w:p>
        </w:tc>
        <w:tc>
          <w:tcPr>
            <w:tcW w:type="dxa" w:w="3360"/>
            <w:vAlign w:val="top"/>
          </w:tcPr>
          <w:p>
            <w:pPr>
              <w:spacing w:after="0"/>
            </w:pPr>
            <w:r/>
            <w:r>
              <w:rPr>
                <w:rFonts w:ascii="Aptos" w:hAnsi="Aptos"/>
                <w:b w:val="0"/>
                <w:sz w:val="16"/>
              </w:rPr>
              <w:t>Secrets isolation</w:t>
            </w:r>
          </w:p>
        </w:tc>
        <w:tc>
          <w:tcPr>
            <w:tcW w:type="dxa" w:w="3360"/>
            <w:vAlign w:val="top"/>
          </w:tcPr>
          <w:p>
            <w:pPr>
              <w:spacing w:after="0"/>
            </w:pPr>
            <w:r/>
            <w:r>
              <w:rPr>
                <w:rFonts w:ascii="Aptos" w:hAnsi="Aptos"/>
                <w:b w:val="0"/>
                <w:sz w:val="16"/>
              </w:rPr>
              <w:t>No credentials in frontend, source control, or client bundles.</w:t>
            </w:r>
          </w:p>
        </w:tc>
      </w:tr>
      <w:tr>
        <w:trPr>
          <w:cantSplit w:val="true"/>
        </w:trPr>
        <w:tc>
          <w:tcPr>
            <w:tcW w:type="dxa" w:w="3360"/>
            <w:vAlign w:val="top"/>
          </w:tcPr>
          <w:p>
            <w:pPr>
              <w:spacing w:after="0"/>
            </w:pPr>
            <w:r/>
            <w:r>
              <w:rPr>
                <w:rFonts w:ascii="Aptos" w:hAnsi="Aptos"/>
                <w:b w:val="0"/>
                <w:sz w:val="16"/>
              </w:rPr>
              <w:t>Scalability</w:t>
            </w:r>
          </w:p>
        </w:tc>
        <w:tc>
          <w:tcPr>
            <w:tcW w:type="dxa" w:w="3360"/>
            <w:vAlign w:val="top"/>
          </w:tcPr>
          <w:p>
            <w:pPr>
              <w:spacing w:after="0"/>
            </w:pPr>
            <w:r/>
            <w:r>
              <w:rPr>
                <w:rFonts w:ascii="Aptos" w:hAnsi="Aptos"/>
                <w:b w:val="0"/>
                <w:sz w:val="16"/>
              </w:rPr>
              <w:t>Data-driven catalog</w:t>
            </w:r>
          </w:p>
        </w:tc>
        <w:tc>
          <w:tcPr>
            <w:tcW w:type="dxa" w:w="3360"/>
            <w:vAlign w:val="top"/>
          </w:tcPr>
          <w:p>
            <w:pPr>
              <w:spacing w:after="0"/>
            </w:pPr>
            <w:r/>
            <w:r>
              <w:rPr>
                <w:rFonts w:ascii="Aptos" w:hAnsi="Aptos"/>
                <w:b w:val="0"/>
                <w:sz w:val="16"/>
              </w:rPr>
              <w:t>Products/categories/combos/coupons use database-driven configuration.</w:t>
            </w:r>
          </w:p>
        </w:tc>
      </w:tr>
      <w:tr>
        <w:trPr>
          <w:cantSplit w:val="true"/>
        </w:trPr>
        <w:tc>
          <w:tcPr>
            <w:tcW w:type="dxa" w:w="3360"/>
            <w:vAlign w:val="top"/>
          </w:tcPr>
          <w:p>
            <w:pPr>
              <w:spacing w:after="0"/>
            </w:pPr>
            <w:r/>
            <w:r>
              <w:rPr>
                <w:rFonts w:ascii="Aptos" w:hAnsi="Aptos"/>
                <w:b w:val="0"/>
                <w:sz w:val="16"/>
              </w:rPr>
              <w:t>Accessibility</w:t>
            </w:r>
          </w:p>
        </w:tc>
        <w:tc>
          <w:tcPr>
            <w:tcW w:type="dxa" w:w="3360"/>
            <w:vAlign w:val="top"/>
          </w:tcPr>
          <w:p>
            <w:pPr>
              <w:spacing w:after="0"/>
            </w:pPr>
            <w:r/>
            <w:r>
              <w:rPr>
                <w:rFonts w:ascii="Aptos" w:hAnsi="Aptos"/>
                <w:b w:val="0"/>
                <w:sz w:val="16"/>
              </w:rPr>
              <w:t>WCAG-aligned fundamentals</w:t>
            </w:r>
          </w:p>
        </w:tc>
        <w:tc>
          <w:tcPr>
            <w:tcW w:type="dxa" w:w="3360"/>
            <w:vAlign w:val="top"/>
          </w:tcPr>
          <w:p>
            <w:pPr>
              <w:spacing w:after="0"/>
            </w:pPr>
            <w:r/>
            <w:r>
              <w:rPr>
                <w:rFonts w:ascii="Aptos" w:hAnsi="Aptos"/>
                <w:b w:val="0"/>
                <w:sz w:val="16"/>
              </w:rPr>
              <w:t>Keyboard navigation, labels, focus, contrast, alt text, reduced-motion support.</w:t>
            </w:r>
          </w:p>
        </w:tc>
      </w:tr>
      <w:tr>
        <w:trPr>
          <w:cantSplit w:val="true"/>
        </w:trPr>
        <w:tc>
          <w:tcPr>
            <w:tcW w:type="dxa" w:w="3360"/>
            <w:vAlign w:val="top"/>
          </w:tcPr>
          <w:p>
            <w:pPr>
              <w:spacing w:after="0"/>
            </w:pPr>
            <w:r/>
            <w:r>
              <w:rPr>
                <w:rFonts w:ascii="Aptos" w:hAnsi="Aptos"/>
                <w:b w:val="0"/>
                <w:sz w:val="16"/>
              </w:rPr>
              <w:t>Observability</w:t>
            </w:r>
          </w:p>
        </w:tc>
        <w:tc>
          <w:tcPr>
            <w:tcW w:type="dxa" w:w="3360"/>
            <w:vAlign w:val="top"/>
          </w:tcPr>
          <w:p>
            <w:pPr>
              <w:spacing w:after="0"/>
            </w:pPr>
            <w:r/>
            <w:r>
              <w:rPr>
                <w:rFonts w:ascii="Aptos" w:hAnsi="Aptos"/>
                <w:b w:val="0"/>
                <w:sz w:val="16"/>
              </w:rPr>
              <w:t>Operational visibility</w:t>
            </w:r>
          </w:p>
        </w:tc>
        <w:tc>
          <w:tcPr>
            <w:tcW w:type="dxa" w:w="3360"/>
            <w:vAlign w:val="top"/>
          </w:tcPr>
          <w:p>
            <w:pPr>
              <w:spacing w:after="0"/>
            </w:pPr>
            <w:r/>
            <w:r>
              <w:rPr>
                <w:rFonts w:ascii="Aptos" w:hAnsi="Aptos"/>
                <w:b w:val="0"/>
                <w:sz w:val="16"/>
              </w:rPr>
              <w:t>Server logs, integration errors, payment/shipment reconciliation, audit log.</w:t>
            </w:r>
          </w:p>
        </w:tc>
      </w:tr>
      <w:tr>
        <w:trPr>
          <w:cantSplit w:val="true"/>
        </w:trPr>
        <w:tc>
          <w:tcPr>
            <w:tcW w:type="dxa" w:w="3360"/>
            <w:vAlign w:val="top"/>
          </w:tcPr>
          <w:p>
            <w:pPr>
              <w:spacing w:after="0"/>
            </w:pPr>
            <w:r/>
            <w:r>
              <w:rPr>
                <w:rFonts w:ascii="Aptos" w:hAnsi="Aptos"/>
                <w:b w:val="0"/>
                <w:sz w:val="16"/>
              </w:rPr>
              <w:t>Maintainability</w:t>
            </w:r>
          </w:p>
        </w:tc>
        <w:tc>
          <w:tcPr>
            <w:tcW w:type="dxa" w:w="3360"/>
            <w:vAlign w:val="top"/>
          </w:tcPr>
          <w:p>
            <w:pPr>
              <w:spacing w:after="0"/>
            </w:pPr>
            <w:r/>
            <w:r>
              <w:rPr>
                <w:rFonts w:ascii="Aptos" w:hAnsi="Aptos"/>
                <w:b w:val="0"/>
                <w:sz w:val="16"/>
              </w:rPr>
              <w:t>Modular services</w:t>
            </w:r>
          </w:p>
        </w:tc>
        <w:tc>
          <w:tcPr>
            <w:tcW w:type="dxa" w:w="3360"/>
            <w:vAlign w:val="top"/>
          </w:tcPr>
          <w:p>
            <w:pPr>
              <w:spacing w:after="0"/>
            </w:pPr>
            <w:r/>
            <w:r>
              <w:rPr>
                <w:rFonts w:ascii="Aptos" w:hAnsi="Aptos"/>
                <w:b w:val="0"/>
                <w:sz w:val="16"/>
              </w:rPr>
              <w:t>Commerce, service, AMC, notifications, and integrations separated by domain.</w:t>
            </w:r>
          </w:p>
        </w:tc>
      </w:tr>
      <w:tr>
        <w:trPr>
          <w:cantSplit w:val="true"/>
        </w:trPr>
        <w:tc>
          <w:tcPr>
            <w:tcW w:type="dxa" w:w="3360"/>
            <w:vAlign w:val="top"/>
          </w:tcPr>
          <w:p>
            <w:pPr>
              <w:spacing w:after="0"/>
            </w:pPr>
            <w:r/>
            <w:r>
              <w:rPr>
                <w:rFonts w:ascii="Aptos" w:hAnsi="Aptos"/>
                <w:b w:val="0"/>
                <w:sz w:val="16"/>
              </w:rPr>
              <w:t>SEO</w:t>
            </w:r>
          </w:p>
        </w:tc>
        <w:tc>
          <w:tcPr>
            <w:tcW w:type="dxa" w:w="3360"/>
            <w:vAlign w:val="top"/>
          </w:tcPr>
          <w:p>
            <w:pPr>
              <w:spacing w:after="0"/>
            </w:pPr>
            <w:r/>
            <w:r>
              <w:rPr>
                <w:rFonts w:ascii="Aptos" w:hAnsi="Aptos"/>
                <w:b w:val="0"/>
                <w:sz w:val="16"/>
              </w:rPr>
              <w:t>Indexable public pages</w:t>
            </w:r>
          </w:p>
        </w:tc>
        <w:tc>
          <w:tcPr>
            <w:tcW w:type="dxa" w:w="3360"/>
            <w:vAlign w:val="top"/>
          </w:tcPr>
          <w:p>
            <w:pPr>
              <w:spacing w:after="0"/>
            </w:pPr>
            <w:r/>
            <w:r>
              <w:rPr>
                <w:rFonts w:ascii="Aptos" w:hAnsi="Aptos"/>
                <w:b w:val="0"/>
                <w:sz w:val="16"/>
              </w:rPr>
              <w:t>Friendly URLs, metadata, schema, sitemap, robots, canonical URLs.</w:t>
            </w:r>
          </w:p>
        </w:tc>
      </w:tr>
    </w:tbl>
    <w:p>
      <w:pPr>
        <w:spacing w:after="0"/>
      </w:pPr>
    </w:p>
    <w:p>
      <w:pPr>
        <w:pStyle w:val="Heading1"/>
      </w:pPr>
      <w:r>
        <w:t>9. Complete Sitemap</w:t>
      </w:r>
    </w:p>
    <w:p>
      <w:pPr>
        <w:pStyle w:val="Flow"/>
      </w:pPr>
      <w:r>
        <w:t>PUBLIC</w:t>
      </w:r>
    </w:p>
    <w:p>
      <w:pPr>
        <w:pStyle w:val="Flow"/>
      </w:pPr>
      <w:r>
        <w:t>/</w:t>
      </w:r>
    </w:p>
    <w:p>
      <w:pPr>
        <w:pStyle w:val="Flow"/>
      </w:pPr>
      <w:r>
        <w:t>├── Home</w:t>
      </w:r>
    </w:p>
    <w:p>
      <w:pPr>
        <w:pStyle w:val="Flow"/>
      </w:pPr>
      <w:r>
        <w:t>├── Products</w:t>
      </w:r>
    </w:p>
    <w:p>
      <w:pPr>
        <w:pStyle w:val="Flow"/>
      </w:pPr>
      <w:r>
        <w:t>│   ├── All Products</w:t>
      </w:r>
    </w:p>
    <w:p>
      <w:pPr>
        <w:pStyle w:val="Flow"/>
      </w:pPr>
      <w:r>
        <w:t>│   ├── RO</w:t>
      </w:r>
    </w:p>
    <w:p>
      <w:pPr>
        <w:pStyle w:val="Flow"/>
      </w:pPr>
      <w:r>
        <w:t>│   ├── Accessories</w:t>
      </w:r>
    </w:p>
    <w:p>
      <w:pPr>
        <w:pStyle w:val="Flow"/>
      </w:pPr>
      <w:r>
        <w:t>│   ├── AMC</w:t>
      </w:r>
    </w:p>
    <w:p>
      <w:pPr>
        <w:pStyle w:val="Flow"/>
      </w:pPr>
      <w:r>
        <w:t>│   └── Combo Offers</w:t>
      </w:r>
    </w:p>
    <w:p>
      <w:pPr>
        <w:pStyle w:val="Flow"/>
      </w:pPr>
      <w:r>
        <w:t>├── Product / :slug</w:t>
      </w:r>
    </w:p>
    <w:p>
      <w:pPr>
        <w:pStyle w:val="Flow"/>
      </w:pPr>
      <w:r>
        <w:t>├── Services</w:t>
      </w:r>
    </w:p>
    <w:p>
      <w:pPr>
        <w:pStyle w:val="Flow"/>
      </w:pPr>
      <w:r>
        <w:t>│   ├── Repair</w:t>
      </w:r>
    </w:p>
    <w:p>
      <w:pPr>
        <w:pStyle w:val="Flow"/>
      </w:pPr>
      <w:r>
        <w:t>│   ├── General Service</w:t>
      </w:r>
    </w:p>
    <w:p>
      <w:pPr>
        <w:pStyle w:val="Flow"/>
      </w:pPr>
      <w:r>
        <w:t>│   ├── Installation</w:t>
      </w:r>
    </w:p>
    <w:p>
      <w:pPr>
        <w:pStyle w:val="Flow"/>
      </w:pPr>
      <w:r>
        <w:t>│   ├── Maintenance</w:t>
      </w:r>
    </w:p>
    <w:p>
      <w:pPr>
        <w:pStyle w:val="Flow"/>
      </w:pPr>
      <w:r>
        <w:t>│   ├── AMC</w:t>
      </w:r>
    </w:p>
    <w:p>
      <w:pPr>
        <w:pStyle w:val="Flow"/>
      </w:pPr>
      <w:r>
        <w:t>│   └── Other RO Support</w:t>
      </w:r>
    </w:p>
    <w:p>
      <w:pPr>
        <w:pStyle w:val="Flow"/>
      </w:pPr>
      <w:r>
        <w:t>├── About Us</w:t>
      </w:r>
    </w:p>
    <w:p>
      <w:pPr>
        <w:pStyle w:val="Flow"/>
      </w:pPr>
      <w:r>
        <w:t>├── Contact Us</w:t>
      </w:r>
    </w:p>
    <w:p>
      <w:pPr>
        <w:pStyle w:val="Flow"/>
      </w:pPr>
      <w:r>
        <w:t>├── Help / WhatsApp Support</w:t>
      </w:r>
    </w:p>
    <w:p>
      <w:pPr>
        <w:pStyle w:val="Flow"/>
      </w:pPr>
      <w:r>
        <w:t>├── Cart</w:t>
      </w:r>
    </w:p>
    <w:p>
      <w:pPr>
        <w:pStyle w:val="Flow"/>
      </w:pPr>
      <w:r>
        <w:t>├── Wishlist</w:t>
      </w:r>
    </w:p>
    <w:p>
      <w:pPr>
        <w:pStyle w:val="Flow"/>
      </w:pPr>
      <w:r>
        <w:t>├── Checkout</w:t>
      </w:r>
    </w:p>
    <w:p>
      <w:pPr>
        <w:pStyle w:val="Flow"/>
      </w:pPr>
      <w:r>
        <w:t>├── Payment Result</w:t>
      </w:r>
    </w:p>
    <w:p>
      <w:pPr>
        <w:pStyle w:val="Flow"/>
      </w:pPr>
      <w:r>
        <w:t>├── Order Confirmation</w:t>
      </w:r>
    </w:p>
    <w:p>
      <w:pPr>
        <w:pStyle w:val="Flow"/>
      </w:pPr>
      <w:r>
        <w:t>├── Order Tracking</w:t>
      </w:r>
    </w:p>
    <w:p>
      <w:pPr>
        <w:pStyle w:val="Flow"/>
      </w:pPr>
      <w:r>
        <w:t>└── Account</w:t>
      </w:r>
    </w:p>
    <w:p>
      <w:pPr>
        <w:pStyle w:val="Flow"/>
      </w:pPr>
      <w:r>
        <w:t xml:space="preserve">    ├── Profile</w:t>
      </w:r>
    </w:p>
    <w:p>
      <w:pPr>
        <w:pStyle w:val="Flow"/>
      </w:pPr>
      <w:r>
        <w:t xml:space="preserve">    ├── Addresses</w:t>
      </w:r>
    </w:p>
    <w:p>
      <w:pPr>
        <w:pStyle w:val="Flow"/>
      </w:pPr>
      <w:r>
        <w:t xml:space="preserve">    ├── Orders</w:t>
      </w:r>
    </w:p>
    <w:p>
      <w:pPr>
        <w:pStyle w:val="Flow"/>
      </w:pPr>
      <w:r>
        <w:t xml:space="preserve">    ├── Wishlist</w:t>
      </w:r>
    </w:p>
    <w:p>
      <w:pPr>
        <w:pStyle w:val="Flow"/>
      </w:pPr>
      <w:r>
        <w:t xml:space="preserve">    ├── Service Requests</w:t>
      </w:r>
    </w:p>
    <w:p>
      <w:pPr>
        <w:pStyle w:val="Flow"/>
      </w:pPr>
      <w:r>
        <w:t xml:space="preserve">    └── AMC / Contracts</w:t>
      </w:r>
    </w:p>
    <w:p>
      <w:pPr>
        <w:pStyle w:val="Flow"/>
      </w:pPr>
      <w:r/>
    </w:p>
    <w:p>
      <w:pPr>
        <w:pStyle w:val="Flow"/>
      </w:pPr>
      <w:r>
        <w:t>ADMIN</w:t>
      </w:r>
    </w:p>
    <w:p>
      <w:pPr>
        <w:pStyle w:val="Flow"/>
      </w:pPr>
      <w:r>
        <w:t>/admin</w:t>
      </w:r>
    </w:p>
    <w:p>
      <w:pPr>
        <w:pStyle w:val="Flow"/>
      </w:pPr>
      <w:r>
        <w:t>├── Login</w:t>
      </w:r>
    </w:p>
    <w:p>
      <w:pPr>
        <w:pStyle w:val="Flow"/>
      </w:pPr>
      <w:r>
        <w:t>├── Overview</w:t>
      </w:r>
    </w:p>
    <w:p>
      <w:pPr>
        <w:pStyle w:val="Flow"/>
      </w:pPr>
      <w:r>
        <w:t>├── Orders</w:t>
      </w:r>
    </w:p>
    <w:p>
      <w:pPr>
        <w:pStyle w:val="Flow"/>
      </w:pPr>
      <w:r>
        <w:t>├── Products</w:t>
      </w:r>
    </w:p>
    <w:p>
      <w:pPr>
        <w:pStyle w:val="Flow"/>
      </w:pPr>
      <w:r>
        <w:t>├── Categories</w:t>
      </w:r>
    </w:p>
    <w:p>
      <w:pPr>
        <w:pStyle w:val="Flow"/>
      </w:pPr>
      <w:r>
        <w:t>├── Inventory</w:t>
      </w:r>
    </w:p>
    <w:p>
      <w:pPr>
        <w:pStyle w:val="Flow"/>
      </w:pPr>
      <w:r>
        <w:t>├── Customers</w:t>
      </w:r>
    </w:p>
    <w:p>
      <w:pPr>
        <w:pStyle w:val="Flow"/>
      </w:pPr>
      <w:r>
        <w:t>├── Services</w:t>
      </w:r>
    </w:p>
    <w:p>
      <w:pPr>
        <w:pStyle w:val="Flow"/>
      </w:pPr>
      <w:r>
        <w:t>├── AMC</w:t>
      </w:r>
    </w:p>
    <w:p>
      <w:pPr>
        <w:pStyle w:val="Flow"/>
      </w:pPr>
      <w:r>
        <w:t>├── Combo Offers</w:t>
      </w:r>
    </w:p>
    <w:p>
      <w:pPr>
        <w:pStyle w:val="Flow"/>
      </w:pPr>
      <w:r>
        <w:t>├── Coupons</w:t>
      </w:r>
    </w:p>
    <w:p>
      <w:pPr>
        <w:pStyle w:val="Flow"/>
      </w:pPr>
      <w:r>
        <w:t>├── Payments</w:t>
      </w:r>
    </w:p>
    <w:p>
      <w:pPr>
        <w:pStyle w:val="Flow"/>
      </w:pPr>
      <w:r>
        <w:t>├── Shipping</w:t>
      </w:r>
    </w:p>
    <w:p>
      <w:pPr>
        <w:pStyle w:val="Flow"/>
      </w:pPr>
      <w:r>
        <w:t>├── Analytics</w:t>
      </w:r>
    </w:p>
    <w:p>
      <w:pPr>
        <w:pStyle w:val="Flow"/>
      </w:pPr>
      <w:r>
        <w:t>├── Notifications</w:t>
      </w:r>
    </w:p>
    <w:p>
      <w:pPr>
        <w:pStyle w:val="Flow"/>
      </w:pPr>
      <w:r>
        <w:t>├── Audit Logs</w:t>
      </w:r>
    </w:p>
    <w:p>
      <w:pPr>
        <w:pStyle w:val="Flow"/>
      </w:pPr>
      <w:r>
        <w:t>└── Settings</w:t>
      </w:r>
    </w:p>
    <w:p>
      <w:pPr>
        <w:pStyle w:val="Heading1"/>
      </w:pPr>
      <w:r>
        <w:t>10. Complete Customer User Flow</w:t>
      </w:r>
    </w:p>
    <w:p>
      <w:pPr>
        <w:pStyle w:val="Flow"/>
      </w:pPr>
      <w:r>
        <w:t>Guest journey</w:t>
      </w:r>
    </w:p>
    <w:p>
      <w:pPr>
        <w:pStyle w:val="Flow"/>
      </w:pPr>
      <w:r>
        <w:t>Loading → Home → Browse products/services → Product details → Attempt customer action</w:t>
      </w:r>
    </w:p>
    <w:p>
      <w:pPr>
        <w:pStyle w:val="Flow"/>
      </w:pPr>
      <w:r>
        <w:t xml:space="preserve">  └─ If action is customer-specific → Login/Register → Return to interrupted action</w:t>
      </w:r>
    </w:p>
    <w:p>
      <w:pPr>
        <w:pStyle w:val="Flow"/>
      </w:pPr>
      <w:r/>
    </w:p>
    <w:p>
      <w:pPr>
        <w:pStyle w:val="Flow"/>
      </w:pPr>
      <w:r>
        <w:t>Purchase journey</w:t>
      </w:r>
    </w:p>
    <w:p>
      <w:pPr>
        <w:pStyle w:val="Flow"/>
      </w:pPr>
      <w:r>
        <w:t>Cart → Checkout → Address → Pincode/serviceability → Shipping quote → Final total</w:t>
      </w:r>
    </w:p>
    <w:p>
      <w:pPr>
        <w:pStyle w:val="Flow"/>
      </w:pPr>
      <w:r>
        <w:t>→ Cashfree payment → Backend verification → Order confirmed → Shipment creation</w:t>
      </w:r>
    </w:p>
    <w:p>
      <w:pPr>
        <w:pStyle w:val="Flow"/>
      </w:pPr>
      <w:r>
        <w:t>→ Shiprocket courier/AWB → Pickup → In transit → Out for delivery → Delivered</w:t>
      </w:r>
    </w:p>
    <w:p>
      <w:pPr>
        <w:pStyle w:val="Flow"/>
      </w:pPr>
      <w:r/>
    </w:p>
    <w:p>
      <w:pPr>
        <w:pStyle w:val="Flow"/>
      </w:pPr>
      <w:r>
        <w:t>Service journey</w:t>
      </w:r>
    </w:p>
    <w:p>
      <w:pPr>
        <w:pStyle w:val="Flow"/>
      </w:pPr>
      <w:r>
        <w:t>Home/Services → Select service → Service area validation → Request form</w:t>
      </w:r>
    </w:p>
    <w:p>
      <w:pPr>
        <w:pStyle w:val="Flow"/>
      </w:pPr>
      <w:r>
        <w:t>→ Request created → Admin review → Confirm/assign → Scheduled → In progress</w:t>
      </w:r>
    </w:p>
    <w:p>
      <w:pPr>
        <w:pStyle w:val="Flow"/>
      </w:pPr>
      <w:r>
        <w:t>→ Completed / Cancelled</w:t>
      </w:r>
    </w:p>
    <w:p>
      <w:pPr>
        <w:pStyle w:val="Flow"/>
      </w:pPr>
      <w:r/>
    </w:p>
    <w:p>
      <w:pPr>
        <w:pStyle w:val="Flow"/>
      </w:pPr>
      <w:r>
        <w:t>AMC journey</w:t>
      </w:r>
    </w:p>
    <w:p>
      <w:pPr>
        <w:pStyle w:val="Flow"/>
      </w:pPr>
      <w:r>
        <w:t>AMC page → Ahmedabad validation → Customer details/address/preferred slot</w:t>
      </w:r>
    </w:p>
    <w:p>
      <w:pPr>
        <w:pStyle w:val="Flow"/>
      </w:pPr>
      <w:r>
        <w:t>→ Purchase/booking → Contract created → Admin monitoring → Service history</w:t>
      </w:r>
    </w:p>
    <w:p>
      <w:pPr>
        <w:pStyle w:val="Flow"/>
      </w:pPr>
      <w:r>
        <w:t>→ Expiry reminder → Renewal decision</w:t>
      </w:r>
    </w:p>
    <w:p>
      <w:pPr>
        <w:pStyle w:val="Heading1"/>
      </w:pPr>
      <w:r>
        <w:t>11. Complete Admin User Flow</w:t>
      </w:r>
    </w:p>
    <w:p>
      <w:pPr>
        <w:pStyle w:val="Flow"/>
      </w:pPr>
      <w:r>
        <w:t>Admin login → Dashboard</w:t>
      </w:r>
    </w:p>
    <w:p>
      <w:pPr>
        <w:pStyle w:val="Flow"/>
      </w:pPr>
      <w:r>
        <w:t>├── Product operations → Add/Edit/Delete → Price/offer/stock → Publish/availability</w:t>
      </w:r>
    </w:p>
    <w:p>
      <w:pPr>
        <w:pStyle w:val="Flow"/>
      </w:pPr>
      <w:r>
        <w:t>├── Order operations → Review payment → Confirm/process → Ship → Track → Delivered/exception</w:t>
      </w:r>
    </w:p>
    <w:p>
      <w:pPr>
        <w:pStyle w:val="Flow"/>
      </w:pPr>
      <w:r>
        <w:t>├── Service operations → New request → Confirm → Assign → Schedule → Complete → Parts/MRP entry</w:t>
      </w:r>
    </w:p>
    <w:p>
      <w:pPr>
        <w:pStyle w:val="Flow"/>
      </w:pPr>
      <w:r>
        <w:t>├── AMC operations → Review customer → Contract → Visit/service records → Expiry/renewal</w:t>
      </w:r>
    </w:p>
    <w:p>
      <w:pPr>
        <w:pStyle w:val="Flow"/>
      </w:pPr>
      <w:r>
        <w:t>├── Customer operations → Search → Profile → Orders → Service history</w:t>
      </w:r>
    </w:p>
    <w:p>
      <w:pPr>
        <w:pStyle w:val="Flow"/>
      </w:pPr>
      <w:r>
        <w:t>├── Inventory → Stock adjustment → Threshold → Alert → Reconciliation</w:t>
      </w:r>
    </w:p>
    <w:p>
      <w:pPr>
        <w:pStyle w:val="Flow"/>
      </w:pPr>
      <w:r>
        <w:t>├── Analytics → Sales/orders/customers/products/service/AMC</w:t>
      </w:r>
    </w:p>
    <w:p>
      <w:pPr>
        <w:pStyle w:val="Flow"/>
      </w:pPr>
      <w:r>
        <w:t>└── Settings → Business rules → integrations → notification templates → staff permissions</w:t>
      </w:r>
    </w:p>
    <w:p>
      <w:pPr>
        <w:pStyle w:val="Heading1"/>
      </w:pPr>
      <w:r>
        <w:t>12. Homepage Requirements</w:t>
      </w:r>
    </w:p>
    <w:p>
      <w:pPr>
        <w:pStyle w:val="Heading2"/>
      </w:pPr>
      <w:r>
        <w:t>Experience objectives</w:t>
      </w:r>
    </w:p>
    <w:p>
      <w:r>
        <w:t>The homepage must communicate premium RO products, clean water, trust, technology, quality, professional service, and modern brand identity immediately. Avoid a generic template, excessive gradients, excessive glass effects, heavy shadows, neon colors, overcrowded sections, and gimmicky motion.</w:t>
      </w:r>
    </w:p>
    <w:p>
      <w:pPr>
        <w:pStyle w:val="Heading2"/>
      </w:pPr>
      <w:r>
        <w:t>Recommended section order</w:t>
      </w:r>
    </w:p>
    <w:p>
      <w:pPr>
        <w:pStyle w:val="ListNumber"/>
        <w:spacing w:after="40"/>
      </w:pPr>
      <w:r>
        <w:t>Premium navigation: logo/brand, Products, Services, About, Contact, Help, account/cart/wishlist affordances.</w:t>
      </w:r>
    </w:p>
    <w:p>
      <w:pPr>
        <w:pStyle w:val="ListNumber"/>
        <w:spacing w:after="40"/>
      </w:pPr>
      <w:r>
        <w:t>Hero: original RO/water-tech visual composition with layered depth/parallax, restrained lighting, elegant typography, one primary message, and clear CTAs.</w:t>
      </w:r>
    </w:p>
    <w:p>
      <w:pPr>
        <w:pStyle w:val="ListNumber"/>
        <w:spacing w:after="40"/>
      </w:pPr>
      <w:r>
        <w:t>Horizontal product showcase: database-driven, continuous/infinite, touch-enabled, responsive, with pause behavior where appropriate.</w:t>
      </w:r>
    </w:p>
    <w:p>
      <w:pPr>
        <w:pStyle w:val="ListNumber"/>
        <w:spacing w:after="40"/>
      </w:pPr>
      <w:r>
        <w:t>Product/service discovery: concise paths for RO, Accessories, Services, AMC, Combo Offers.</w:t>
      </w:r>
    </w:p>
    <w:p>
      <w:pPr>
        <w:pStyle w:val="ListNumber"/>
        <w:spacing w:after="40"/>
      </w:pPr>
      <w:r>
        <w:t>Trust/quality explanation: only substantiated statements; do not invent certifications or customer counts.</w:t>
      </w:r>
    </w:p>
    <w:p>
      <w:pPr>
        <w:pStyle w:val="ListNumber"/>
        <w:spacing w:after="40"/>
      </w:pPr>
      <w:r>
        <w:t>Service/AMC callout with Ahmedabad-only AMC qualification.</w:t>
      </w:r>
    </w:p>
    <w:p>
      <w:pPr>
        <w:pStyle w:val="ListNumber"/>
        <w:spacing w:after="40"/>
      </w:pPr>
      <w:r>
        <w:t>About/brand story since 2020 using verified facts only.</w:t>
      </w:r>
    </w:p>
    <w:p>
      <w:pPr>
        <w:pStyle w:val="ListNumber"/>
        <w:spacing w:after="40"/>
      </w:pPr>
      <w:r>
        <w:t>Contact + support call-to-action, including WhatsApp help only after the WhatsApp number is confirmed.</w:t>
      </w:r>
    </w:p>
    <w:p>
      <w:pPr>
        <w:pStyle w:val="ListNumber"/>
        <w:spacing w:after="40"/>
      </w:pPr>
      <w:r>
        <w:t>Footer: contact, important links, policies, legal, social links only where available.</w:t>
      </w:r>
    </w:p>
    <w:p>
      <w:pPr>
        <w:spacing w:after="60"/>
      </w:pPr>
      <w:r>
        <w:rPr>
          <w:b/>
          <w:color w:val="2A5D7C"/>
        </w:rPr>
        <w:t xml:space="preserve">Confirmed: </w:t>
      </w:r>
      <w:r>
        <w:t>Major hero CTAs: CONTACT US → Contact page; EXPLORE SERVICES → Services/Products area. Recommended canonical destination: /products?scope=services-or-products or a unified “Products &amp; Services” hub; final IA should be confirmed.</w:t>
      </w:r>
    </w:p>
    <w:p>
      <w:pPr>
        <w:pStyle w:val="Heading1"/>
      </w:pPr>
      <w:r>
        <w:t>13. Product System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Entity / level</w:t>
            </w:r>
          </w:p>
        </w:tc>
        <w:tc>
          <w:tcPr>
            <w:tcW w:type="dxa" w:w="3360"/>
            <w:shd w:fill="EAF3F7"/>
            <w:vAlign w:val="center"/>
          </w:tcPr>
          <w:p>
            <w:pPr>
              <w:spacing w:after="0"/>
            </w:pPr>
            <w:r/>
            <w:r>
              <w:rPr>
                <w:rFonts w:ascii="Aptos" w:hAnsi="Aptos"/>
                <w:b/>
                <w:sz w:val="16"/>
              </w:rPr>
              <w:t>Requirement</w:t>
            </w:r>
          </w:p>
        </w:tc>
        <w:tc>
          <w:tcPr>
            <w:tcW w:type="dxa" w:w="3360"/>
            <w:shd w:fill="EAF3F7"/>
            <w:vAlign w:val="center"/>
          </w:tcPr>
          <w:p>
            <w:pPr>
              <w:spacing w:after="0"/>
            </w:pPr>
            <w:r/>
            <w:r>
              <w:rPr>
                <w:rFonts w:ascii="Aptos" w:hAnsi="Aptos"/>
                <w:b/>
                <w:sz w:val="16"/>
              </w:rPr>
              <w:t>Priority</w:t>
            </w:r>
          </w:p>
        </w:tc>
      </w:tr>
      <w:tr>
        <w:trPr>
          <w:cantSplit w:val="true"/>
        </w:trPr>
        <w:tc>
          <w:tcPr>
            <w:tcW w:type="dxa" w:w="3360"/>
            <w:vAlign w:val="top"/>
          </w:tcPr>
          <w:p>
            <w:pPr>
              <w:spacing w:after="0"/>
            </w:pPr>
            <w:r/>
            <w:r>
              <w:rPr>
                <w:rFonts w:ascii="Aptos" w:hAnsi="Aptos"/>
                <w:b w:val="0"/>
                <w:sz w:val="16"/>
              </w:rPr>
              <w:t>Category</w:t>
            </w:r>
          </w:p>
        </w:tc>
        <w:tc>
          <w:tcPr>
            <w:tcW w:type="dxa" w:w="3360"/>
            <w:vAlign w:val="top"/>
          </w:tcPr>
          <w:p>
            <w:pPr>
              <w:spacing w:after="0"/>
            </w:pPr>
            <w:r/>
            <w:r>
              <w:rPr>
                <w:rFonts w:ascii="Aptos" w:hAnsi="Aptos"/>
                <w:b w:val="0"/>
                <w:sz w:val="16"/>
              </w:rPr>
              <w:t>Extensible category record; current categories are RO, Accessories, AMC, Combo Offers.</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Product</w:t>
            </w:r>
          </w:p>
        </w:tc>
        <w:tc>
          <w:tcPr>
            <w:tcW w:type="dxa" w:w="3360"/>
            <w:vAlign w:val="top"/>
          </w:tcPr>
          <w:p>
            <w:pPr>
              <w:spacing w:after="0"/>
            </w:pPr>
            <w:r/>
            <w:r>
              <w:rPr>
                <w:rFonts w:ascii="Aptos" w:hAnsi="Aptos"/>
                <w:b w:val="0"/>
                <w:sz w:val="16"/>
              </w:rPr>
              <w:t>Admin-managed, searchable, filterable, purchasable when active/stocked.</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Variant</w:t>
            </w:r>
          </w:p>
        </w:tc>
        <w:tc>
          <w:tcPr>
            <w:tcW w:type="dxa" w:w="3360"/>
            <w:vAlign w:val="top"/>
          </w:tcPr>
          <w:p>
            <w:pPr>
              <w:spacing w:after="0"/>
            </w:pPr>
            <w:r/>
            <w:r>
              <w:rPr>
                <w:rFonts w:ascii="Aptos" w:hAnsi="Aptos"/>
                <w:b w:val="0"/>
                <w:sz w:val="16"/>
              </w:rPr>
              <w:t>Optional size/model/pack variant if business needs arise.</w:t>
            </w:r>
          </w:p>
        </w:tc>
        <w:tc>
          <w:tcPr>
            <w:tcW w:type="dxa" w:w="3360"/>
            <w:vAlign w:val="top"/>
          </w:tcPr>
          <w:p>
            <w:pPr>
              <w:spacing w:after="0"/>
            </w:pPr>
            <w:r/>
            <w:r>
              <w:rPr>
                <w:rFonts w:ascii="Aptos" w:hAnsi="Aptos"/>
                <w:b w:val="0"/>
                <w:sz w:val="16"/>
              </w:rPr>
              <w:t>P1</w:t>
            </w:r>
          </w:p>
        </w:tc>
      </w:tr>
      <w:tr>
        <w:trPr>
          <w:cantSplit w:val="true"/>
        </w:trPr>
        <w:tc>
          <w:tcPr>
            <w:tcW w:type="dxa" w:w="3360"/>
            <w:vAlign w:val="top"/>
          </w:tcPr>
          <w:p>
            <w:pPr>
              <w:spacing w:after="0"/>
            </w:pPr>
            <w:r/>
            <w:r>
              <w:rPr>
                <w:rFonts w:ascii="Aptos" w:hAnsi="Aptos"/>
                <w:b w:val="0"/>
                <w:sz w:val="16"/>
              </w:rPr>
              <w:t>Media</w:t>
            </w:r>
          </w:p>
        </w:tc>
        <w:tc>
          <w:tcPr>
            <w:tcW w:type="dxa" w:w="3360"/>
            <w:vAlign w:val="top"/>
          </w:tcPr>
          <w:p>
            <w:pPr>
              <w:spacing w:after="0"/>
            </w:pPr>
            <w:r/>
            <w:r>
              <w:rPr>
                <w:rFonts w:ascii="Aptos" w:hAnsi="Aptos"/>
                <w:b w:val="0"/>
                <w:sz w:val="16"/>
              </w:rPr>
              <w:t>Multiple images, ordering, alt text, optimized delivery.</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Offer</w:t>
            </w:r>
          </w:p>
        </w:tc>
        <w:tc>
          <w:tcPr>
            <w:tcW w:type="dxa" w:w="3360"/>
            <w:vAlign w:val="top"/>
          </w:tcPr>
          <w:p>
            <w:pPr>
              <w:spacing w:after="0"/>
            </w:pPr>
            <w:r/>
            <w:r>
              <w:rPr>
                <w:rFonts w:ascii="Aptos" w:hAnsi="Aptos"/>
                <w:b w:val="0"/>
                <w:sz w:val="16"/>
              </w:rPr>
              <w:t>Base price + optional sale/discount window.</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Inventory</w:t>
            </w:r>
          </w:p>
        </w:tc>
        <w:tc>
          <w:tcPr>
            <w:tcW w:type="dxa" w:w="3360"/>
            <w:vAlign w:val="top"/>
          </w:tcPr>
          <w:p>
            <w:pPr>
              <w:spacing w:after="0"/>
            </w:pPr>
            <w:r/>
            <w:r>
              <w:rPr>
                <w:rFonts w:ascii="Aptos" w:hAnsi="Aptos"/>
                <w:b w:val="0"/>
                <w:sz w:val="16"/>
              </w:rPr>
              <w:t>Quantity, availability, threshold, adjustment history.</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Related products</w:t>
            </w:r>
          </w:p>
        </w:tc>
        <w:tc>
          <w:tcPr>
            <w:tcW w:type="dxa" w:w="3360"/>
            <w:vAlign w:val="top"/>
          </w:tcPr>
          <w:p>
            <w:pPr>
              <w:spacing w:after="0"/>
            </w:pPr>
            <w:r/>
            <w:r>
              <w:rPr>
                <w:rFonts w:ascii="Aptos" w:hAnsi="Aptos"/>
                <w:b w:val="0"/>
                <w:sz w:val="16"/>
              </w:rPr>
              <w:t>Data relationship, not hardcoded.</w:t>
            </w:r>
          </w:p>
        </w:tc>
        <w:tc>
          <w:tcPr>
            <w:tcW w:type="dxa" w:w="3360"/>
            <w:vAlign w:val="top"/>
          </w:tcPr>
          <w:p>
            <w:pPr>
              <w:spacing w:after="0"/>
            </w:pPr>
            <w:r/>
            <w:r>
              <w:rPr>
                <w:rFonts w:ascii="Aptos" w:hAnsi="Aptos"/>
                <w:b w:val="0"/>
                <w:sz w:val="16"/>
              </w:rPr>
              <w:t>P1</w:t>
            </w:r>
          </w:p>
        </w:tc>
      </w:tr>
    </w:tbl>
    <w:p>
      <w:pPr>
        <w:spacing w:after="0"/>
      </w:pPr>
    </w:p>
    <w:p>
      <w:pPr>
        <w:pStyle w:val="Heading2"/>
      </w:pPr>
      <w:r>
        <w:t>RO product fields</w:t>
      </w:r>
    </w:p>
    <w:p>
      <w:pPr>
        <w:pStyle w:val="ListBullet"/>
        <w:spacing w:after="40"/>
      </w:pPr>
      <w:r>
        <w:t>Mandatory: name, slug, category, brand/company, at least one image, base price, active/availability, SKU.</w:t>
      </w:r>
    </w:p>
    <w:p>
      <w:pPr>
        <w:pStyle w:val="ListBullet"/>
        <w:spacing w:after="40"/>
      </w:pPr>
      <w:r>
        <w:t>Conditional: sale price, description, specifications, features, technology, capacity, warranty, stock quantity, shipping dimensions/weight, installation information, service information, delivery availability.</w:t>
      </w:r>
    </w:p>
    <w:p>
      <w:pPr>
        <w:pStyle w:val="ListBullet"/>
        <w:spacing w:after="40"/>
      </w:pPr>
      <w:r>
        <w:t>Optional: FAQ items, related products, SEO fields.</w:t>
      </w:r>
    </w:p>
    <w:p>
      <w:pPr>
        <w:pStyle w:val="Heading1"/>
      </w:pPr>
      <w:r>
        <w:t>14. Product Details</w:t>
      </w:r>
    </w:p>
    <w:p>
      <w:r>
        <w:t>Product detail UX must support image gallery, name, brand, price, discounts, descriptions, specifications, features, warranty if supplied, availability, delivery information, installation information, quantity selector, add-to-cart, wishlist, service/installation information, related products, and contextual FAQs.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Interaction</w:t>
            </w:r>
          </w:p>
        </w:tc>
        <w:tc>
          <w:tcPr>
            <w:tcW w:type="dxa" w:w="5040"/>
            <w:shd w:fill="EAF3F7"/>
            <w:vAlign w:val="center"/>
          </w:tcPr>
          <w:p>
            <w:pPr>
              <w:spacing w:after="0"/>
            </w:pPr>
            <w:r/>
            <w:r>
              <w:rPr>
                <w:rFonts w:ascii="Aptos" w:hAnsi="Aptos"/>
                <w:b/>
                <w:sz w:val="16"/>
              </w:rPr>
              <w:t>Behavior</w:t>
            </w:r>
          </w:p>
        </w:tc>
      </w:tr>
      <w:tr>
        <w:trPr>
          <w:cantSplit w:val="true"/>
        </w:trPr>
        <w:tc>
          <w:tcPr>
            <w:tcW w:type="dxa" w:w="5040"/>
            <w:vAlign w:val="top"/>
          </w:tcPr>
          <w:p>
            <w:pPr>
              <w:spacing w:after="0"/>
            </w:pPr>
            <w:r/>
            <w:r>
              <w:rPr>
                <w:rFonts w:ascii="Aptos" w:hAnsi="Aptos"/>
                <w:b w:val="0"/>
                <w:sz w:val="16"/>
              </w:rPr>
              <w:t>Image gallery</w:t>
            </w:r>
          </w:p>
        </w:tc>
        <w:tc>
          <w:tcPr>
            <w:tcW w:type="dxa" w:w="5040"/>
            <w:vAlign w:val="top"/>
          </w:tcPr>
          <w:p>
            <w:pPr>
              <w:spacing w:after="0"/>
            </w:pPr>
            <w:r/>
            <w:r>
              <w:rPr>
                <w:rFonts w:ascii="Aptos" w:hAnsi="Aptos"/>
                <w:b w:val="0"/>
                <w:sz w:val="16"/>
              </w:rPr>
              <w:t>Thumbnail/gesture navigation, keyboard support, optimized images, alt text.</w:t>
            </w:r>
          </w:p>
        </w:tc>
      </w:tr>
      <w:tr>
        <w:trPr>
          <w:cantSplit w:val="true"/>
        </w:trPr>
        <w:tc>
          <w:tcPr>
            <w:tcW w:type="dxa" w:w="5040"/>
            <w:vAlign w:val="top"/>
          </w:tcPr>
          <w:p>
            <w:pPr>
              <w:spacing w:after="0"/>
            </w:pPr>
            <w:r/>
            <w:r>
              <w:rPr>
                <w:rFonts w:ascii="Aptos" w:hAnsi="Aptos"/>
                <w:b w:val="0"/>
                <w:sz w:val="16"/>
              </w:rPr>
              <w:t>Quantity</w:t>
            </w:r>
          </w:p>
        </w:tc>
        <w:tc>
          <w:tcPr>
            <w:tcW w:type="dxa" w:w="5040"/>
            <w:vAlign w:val="top"/>
          </w:tcPr>
          <w:p>
            <w:pPr>
              <w:spacing w:after="0"/>
            </w:pPr>
            <w:r/>
            <w:r>
              <w:rPr>
                <w:rFonts w:ascii="Aptos" w:hAnsi="Aptos"/>
                <w:b w:val="0"/>
                <w:sz w:val="16"/>
              </w:rPr>
              <w:t>Prevent values below 1; cap to available stock and any business-configured purchase limit.</w:t>
            </w:r>
          </w:p>
        </w:tc>
      </w:tr>
      <w:tr>
        <w:trPr>
          <w:cantSplit w:val="true"/>
        </w:trPr>
        <w:tc>
          <w:tcPr>
            <w:tcW w:type="dxa" w:w="5040"/>
            <w:vAlign w:val="top"/>
          </w:tcPr>
          <w:p>
            <w:pPr>
              <w:spacing w:after="0"/>
            </w:pPr>
            <w:r/>
            <w:r>
              <w:rPr>
                <w:rFonts w:ascii="Aptos" w:hAnsi="Aptos"/>
                <w:b w:val="0"/>
                <w:sz w:val="16"/>
              </w:rPr>
              <w:t>Add to Cart</w:t>
            </w:r>
          </w:p>
        </w:tc>
        <w:tc>
          <w:tcPr>
            <w:tcW w:type="dxa" w:w="5040"/>
            <w:vAlign w:val="top"/>
          </w:tcPr>
          <w:p>
            <w:pPr>
              <w:spacing w:after="0"/>
            </w:pPr>
            <w:r/>
            <w:r>
              <w:rPr>
                <w:rFonts w:ascii="Aptos" w:hAnsi="Aptos"/>
                <w:b w:val="0"/>
                <w:sz w:val="16"/>
              </w:rPr>
              <w:t>Requires authentication; revalidate current product/price/stock server-side.</w:t>
            </w:r>
          </w:p>
        </w:tc>
      </w:tr>
      <w:tr>
        <w:trPr>
          <w:cantSplit w:val="true"/>
        </w:trPr>
        <w:tc>
          <w:tcPr>
            <w:tcW w:type="dxa" w:w="5040"/>
            <w:vAlign w:val="top"/>
          </w:tcPr>
          <w:p>
            <w:pPr>
              <w:spacing w:after="0"/>
            </w:pPr>
            <w:r/>
            <w:r>
              <w:rPr>
                <w:rFonts w:ascii="Aptos" w:hAnsi="Aptos"/>
                <w:b w:val="0"/>
                <w:sz w:val="16"/>
              </w:rPr>
              <w:t>Wishlist</w:t>
            </w:r>
          </w:p>
        </w:tc>
        <w:tc>
          <w:tcPr>
            <w:tcW w:type="dxa" w:w="5040"/>
            <w:vAlign w:val="top"/>
          </w:tcPr>
          <w:p>
            <w:pPr>
              <w:spacing w:after="0"/>
            </w:pPr>
            <w:r/>
            <w:r>
              <w:rPr>
                <w:rFonts w:ascii="Aptos" w:hAnsi="Aptos"/>
                <w:b w:val="0"/>
                <w:sz w:val="16"/>
              </w:rPr>
              <w:t>Requires authentication; idempotent add/remove.</w:t>
            </w:r>
          </w:p>
        </w:tc>
      </w:tr>
      <w:tr>
        <w:trPr>
          <w:cantSplit w:val="true"/>
        </w:trPr>
        <w:tc>
          <w:tcPr>
            <w:tcW w:type="dxa" w:w="5040"/>
            <w:vAlign w:val="top"/>
          </w:tcPr>
          <w:p>
            <w:pPr>
              <w:spacing w:after="0"/>
            </w:pPr>
            <w:r/>
            <w:r>
              <w:rPr>
                <w:rFonts w:ascii="Aptos" w:hAnsi="Aptos"/>
                <w:b w:val="0"/>
                <w:sz w:val="16"/>
              </w:rPr>
              <w:t>Availability</w:t>
            </w:r>
          </w:p>
        </w:tc>
        <w:tc>
          <w:tcPr>
            <w:tcW w:type="dxa" w:w="5040"/>
            <w:vAlign w:val="top"/>
          </w:tcPr>
          <w:p>
            <w:pPr>
              <w:spacing w:after="0"/>
            </w:pPr>
            <w:r/>
            <w:r>
              <w:rPr>
                <w:rFonts w:ascii="Aptos" w:hAnsi="Aptos"/>
                <w:b w:val="0"/>
                <w:sz w:val="16"/>
              </w:rPr>
              <w:t>Show in-stock, low-stock, out-of-stock, or unavailable status according to configured rules.</w:t>
            </w:r>
          </w:p>
        </w:tc>
      </w:tr>
      <w:tr>
        <w:trPr>
          <w:cantSplit w:val="true"/>
        </w:trPr>
        <w:tc>
          <w:tcPr>
            <w:tcW w:type="dxa" w:w="5040"/>
            <w:vAlign w:val="top"/>
          </w:tcPr>
          <w:p>
            <w:pPr>
              <w:spacing w:after="0"/>
            </w:pPr>
            <w:r/>
            <w:r>
              <w:rPr>
                <w:rFonts w:ascii="Aptos" w:hAnsi="Aptos"/>
                <w:b w:val="0"/>
                <w:sz w:val="16"/>
              </w:rPr>
              <w:t>Delivery</w:t>
            </w:r>
          </w:p>
        </w:tc>
        <w:tc>
          <w:tcPr>
            <w:tcW w:type="dxa" w:w="5040"/>
            <w:vAlign w:val="top"/>
          </w:tcPr>
          <w:p>
            <w:pPr>
              <w:spacing w:after="0"/>
            </w:pPr>
            <w:r/>
            <w:r>
              <w:rPr>
                <w:rFonts w:ascii="Aptos" w:hAnsi="Aptos"/>
                <w:b w:val="0"/>
                <w:sz w:val="16"/>
              </w:rPr>
              <w:t>Pincode checker may be placed near price/CTA to reduce checkout surprises.</w:t>
            </w:r>
          </w:p>
        </w:tc>
      </w:tr>
    </w:tbl>
    <w:p>
      <w:pPr>
        <w:spacing w:after="0"/>
      </w:pPr>
    </w:p>
    <w:p>
      <w:pPr>
        <w:pStyle w:val="Heading1"/>
      </w:pPr>
      <w:r>
        <w:t>15. Cart</w:t>
      </w:r>
    </w:p>
    <w:p>
      <w:r>
        <w:t>Cart is a persistent customer-owned object. The server owns canonical price, stock, discount, tax, shipping, and total calculations. The client may show a preview but cannot establish the payable amount.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Cart rule</w:t>
            </w:r>
          </w:p>
        </w:tc>
        <w:tc>
          <w:tcPr>
            <w:tcW w:type="dxa" w:w="5040"/>
            <w:shd w:fill="EAF3F7"/>
            <w:vAlign w:val="center"/>
          </w:tcPr>
          <w:p>
            <w:pPr>
              <w:spacing w:after="0"/>
            </w:pPr>
            <w:r/>
            <w:r>
              <w:rPr>
                <w:rFonts w:ascii="Aptos" w:hAnsi="Aptos"/>
                <w:b/>
                <w:sz w:val="16"/>
              </w:rPr>
              <w:t>Expected behavior</w:t>
            </w:r>
          </w:p>
        </w:tc>
      </w:tr>
      <w:tr>
        <w:trPr>
          <w:cantSplit w:val="true"/>
        </w:trPr>
        <w:tc>
          <w:tcPr>
            <w:tcW w:type="dxa" w:w="5040"/>
            <w:vAlign w:val="top"/>
          </w:tcPr>
          <w:p>
            <w:pPr>
              <w:spacing w:after="0"/>
            </w:pPr>
            <w:r/>
            <w:r>
              <w:rPr>
                <w:rFonts w:ascii="Aptos" w:hAnsi="Aptos"/>
                <w:b w:val="0"/>
                <w:sz w:val="16"/>
              </w:rPr>
              <w:t>Stale item</w:t>
            </w:r>
          </w:p>
        </w:tc>
        <w:tc>
          <w:tcPr>
            <w:tcW w:type="dxa" w:w="5040"/>
            <w:vAlign w:val="top"/>
          </w:tcPr>
          <w:p>
            <w:pPr>
              <w:spacing w:after="0"/>
            </w:pPr>
            <w:r/>
            <w:r>
              <w:rPr>
                <w:rFonts w:ascii="Aptos" w:hAnsi="Aptos"/>
                <w:b w:val="0"/>
                <w:sz w:val="16"/>
              </w:rPr>
              <w:t>Revalidate product status and price when cart is opened/checkout begins.</w:t>
            </w:r>
          </w:p>
        </w:tc>
      </w:tr>
      <w:tr>
        <w:trPr>
          <w:cantSplit w:val="true"/>
        </w:trPr>
        <w:tc>
          <w:tcPr>
            <w:tcW w:type="dxa" w:w="5040"/>
            <w:vAlign w:val="top"/>
          </w:tcPr>
          <w:p>
            <w:pPr>
              <w:spacing w:after="0"/>
            </w:pPr>
            <w:r/>
            <w:r>
              <w:rPr>
                <w:rFonts w:ascii="Aptos" w:hAnsi="Aptos"/>
                <w:b w:val="0"/>
                <w:sz w:val="16"/>
              </w:rPr>
              <w:t>Out of stock</w:t>
            </w:r>
          </w:p>
        </w:tc>
        <w:tc>
          <w:tcPr>
            <w:tcW w:type="dxa" w:w="5040"/>
            <w:vAlign w:val="top"/>
          </w:tcPr>
          <w:p>
            <w:pPr>
              <w:spacing w:after="0"/>
            </w:pPr>
            <w:r/>
            <w:r>
              <w:rPr>
                <w:rFonts w:ascii="Aptos" w:hAnsi="Aptos"/>
                <w:b w:val="0"/>
                <w:sz w:val="16"/>
              </w:rPr>
              <w:t>Block checkout of the affected line and explain remediation.</w:t>
            </w:r>
          </w:p>
        </w:tc>
      </w:tr>
      <w:tr>
        <w:trPr>
          <w:cantSplit w:val="true"/>
        </w:trPr>
        <w:tc>
          <w:tcPr>
            <w:tcW w:type="dxa" w:w="5040"/>
            <w:vAlign w:val="top"/>
          </w:tcPr>
          <w:p>
            <w:pPr>
              <w:spacing w:after="0"/>
            </w:pPr>
            <w:r/>
            <w:r>
              <w:rPr>
                <w:rFonts w:ascii="Aptos" w:hAnsi="Aptos"/>
                <w:b w:val="0"/>
                <w:sz w:val="16"/>
              </w:rPr>
              <w:t>Price changed</w:t>
            </w:r>
          </w:p>
        </w:tc>
        <w:tc>
          <w:tcPr>
            <w:tcW w:type="dxa" w:w="5040"/>
            <w:vAlign w:val="top"/>
          </w:tcPr>
          <w:p>
            <w:pPr>
              <w:spacing w:after="0"/>
            </w:pPr>
            <w:r/>
            <w:r>
              <w:rPr>
                <w:rFonts w:ascii="Aptos" w:hAnsi="Aptos"/>
                <w:b w:val="0"/>
                <w:sz w:val="16"/>
              </w:rPr>
              <w:t>Show a visible “price updated” message and require acknowledgment if needed.</w:t>
            </w:r>
          </w:p>
        </w:tc>
      </w:tr>
      <w:tr>
        <w:trPr>
          <w:cantSplit w:val="true"/>
        </w:trPr>
        <w:tc>
          <w:tcPr>
            <w:tcW w:type="dxa" w:w="5040"/>
            <w:vAlign w:val="top"/>
          </w:tcPr>
          <w:p>
            <w:pPr>
              <w:spacing w:after="0"/>
            </w:pPr>
            <w:r/>
            <w:r>
              <w:rPr>
                <w:rFonts w:ascii="Aptos" w:hAnsi="Aptos"/>
                <w:b w:val="0"/>
                <w:sz w:val="16"/>
              </w:rPr>
              <w:t>Deleted product</w:t>
            </w:r>
          </w:p>
        </w:tc>
        <w:tc>
          <w:tcPr>
            <w:tcW w:type="dxa" w:w="5040"/>
            <w:vAlign w:val="top"/>
          </w:tcPr>
          <w:p>
            <w:pPr>
              <w:spacing w:after="0"/>
            </w:pPr>
            <w:r/>
            <w:r>
              <w:rPr>
                <w:rFonts w:ascii="Aptos" w:hAnsi="Aptos"/>
                <w:b w:val="0"/>
                <w:sz w:val="16"/>
              </w:rPr>
              <w:t>Keep a tombstoned/cart reference so the user sees which item became unavailable; allow removal.</w:t>
            </w:r>
          </w:p>
        </w:tc>
      </w:tr>
      <w:tr>
        <w:trPr>
          <w:cantSplit w:val="true"/>
        </w:trPr>
        <w:tc>
          <w:tcPr>
            <w:tcW w:type="dxa" w:w="5040"/>
            <w:vAlign w:val="top"/>
          </w:tcPr>
          <w:p>
            <w:pPr>
              <w:spacing w:after="0"/>
            </w:pPr>
            <w:r/>
            <w:r>
              <w:rPr>
                <w:rFonts w:ascii="Aptos" w:hAnsi="Aptos"/>
                <w:b w:val="0"/>
                <w:sz w:val="16"/>
              </w:rPr>
              <w:t>Shipping</w:t>
            </w:r>
          </w:p>
        </w:tc>
        <w:tc>
          <w:tcPr>
            <w:tcW w:type="dxa" w:w="5040"/>
            <w:vAlign w:val="top"/>
          </w:tcPr>
          <w:p>
            <w:pPr>
              <w:spacing w:after="0"/>
            </w:pPr>
            <w:r/>
            <w:r>
              <w:rPr>
                <w:rFonts w:ascii="Aptos" w:hAnsi="Aptos"/>
                <w:b w:val="0"/>
                <w:sz w:val="16"/>
              </w:rPr>
              <w:t>Calculate after address/pincode/serviceability; never assume free shipping.</w:t>
            </w:r>
          </w:p>
        </w:tc>
      </w:tr>
      <w:tr>
        <w:trPr>
          <w:cantSplit w:val="true"/>
        </w:trPr>
        <w:tc>
          <w:tcPr>
            <w:tcW w:type="dxa" w:w="5040"/>
            <w:vAlign w:val="top"/>
          </w:tcPr>
          <w:p>
            <w:pPr>
              <w:spacing w:after="0"/>
            </w:pPr>
            <w:r/>
            <w:r>
              <w:rPr>
                <w:rFonts w:ascii="Aptos" w:hAnsi="Aptos"/>
                <w:b w:val="0"/>
                <w:sz w:val="16"/>
              </w:rPr>
              <w:t>Totals</w:t>
            </w:r>
          </w:p>
        </w:tc>
        <w:tc>
          <w:tcPr>
            <w:tcW w:type="dxa" w:w="5040"/>
            <w:vAlign w:val="top"/>
          </w:tcPr>
          <w:p>
            <w:pPr>
              <w:spacing w:after="0"/>
            </w:pPr>
            <w:r/>
            <w:r>
              <w:rPr>
                <w:rFonts w:ascii="Aptos" w:hAnsi="Aptos"/>
                <w:b w:val="0"/>
                <w:sz w:val="16"/>
              </w:rPr>
              <w:t>Subtotal, discounts, shipping, COD charge when applicable, tax/GST when applicable, final payable amount.</w:t>
            </w:r>
          </w:p>
        </w:tc>
      </w:tr>
    </w:tbl>
    <w:p>
      <w:pPr>
        <w:spacing w:after="0"/>
      </w:pPr>
    </w:p>
    <w:p>
      <w:pPr>
        <w:pStyle w:val="Heading1"/>
      </w:pPr>
      <w:r>
        <w:t>16. Wishlist</w:t>
      </w:r>
    </w:p>
    <w:p>
      <w:r>
        <w:t>Wishlist requires authentication and stores product references, timestamps, and optional variant. Show image, name, price, availability, remove, and move/add to cart. A product becoming unavailable must not break the wishlist page.</w:t>
      </w:r>
    </w:p>
    <w:p>
      <w:pPr>
        <w:pStyle w:val="Heading1"/>
      </w:pPr>
      <w:r>
        <w:t>17. Authentication</w:t>
      </w:r>
    </w:p>
    <w:p>
      <w:r>
        <w:t>Use secure session-based or appropriately scoped token authentication. Registration fields: first name, last name, email, phone, password. Provide login/logout, password reset, verification where appropriate, profile, addresses, wishlist, and order history.</w:t>
      </w:r>
    </w:p>
    <w:p>
      <w:pPr>
        <w:pStyle w:val="Heading2"/>
      </w:pPr>
      <w:r>
        <w:t>Administrator bootstrap security</w:t>
      </w:r>
    </w:p>
    <w:p>
      <w:r>
        <w:t>The supplied initial admin credentials are bootstrap-only secrets. They must be provisioned outside frontend code and source control, injected through environment/secret management during first setup, and rotated immediately after the first successful administrative login. The plaintext password must never be persisted, logged, embedded in client JavaScript, committed to Git, or placed in documentation.</w:t>
      </w:r>
    </w:p>
    <w:p>
      <w:pPr>
        <w:pStyle w:val="Heading1"/>
      </w:pPr>
      <w:r>
        <w:t>18. Checkout</w:t>
      </w:r>
    </w:p>
    <w:p>
      <w:r>
        <w:t>Use a short, trustworthy checkout with a clear single source of truth for final pricing. Customers provide first name, last name, phone, email, full address, city, state, pincode, and landmark where relevant.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Step</w:t>
            </w:r>
          </w:p>
        </w:tc>
        <w:tc>
          <w:tcPr>
            <w:tcW w:type="dxa" w:w="3360"/>
            <w:shd w:fill="EAF3F7"/>
            <w:vAlign w:val="center"/>
          </w:tcPr>
          <w:p>
            <w:pPr>
              <w:spacing w:after="0"/>
            </w:pPr>
            <w:r/>
            <w:r>
              <w:rPr>
                <w:rFonts w:ascii="Aptos" w:hAnsi="Aptos"/>
                <w:b/>
                <w:sz w:val="16"/>
              </w:rPr>
              <w:t>Validation / behavior</w:t>
            </w:r>
          </w:p>
        </w:tc>
        <w:tc>
          <w:tcPr>
            <w:tcW w:type="dxa" w:w="3360"/>
            <w:shd w:fill="EAF3F7"/>
            <w:vAlign w:val="center"/>
          </w:tcPr>
          <w:p>
            <w:pPr>
              <w:spacing w:after="0"/>
            </w:pPr>
            <w:r/>
            <w:r>
              <w:rPr>
                <w:rFonts w:ascii="Aptos" w:hAnsi="Aptos"/>
                <w:b/>
                <w:sz w:val="16"/>
              </w:rPr>
              <w:t>Priority</w:t>
            </w:r>
          </w:p>
        </w:tc>
      </w:tr>
      <w:tr>
        <w:trPr>
          <w:cantSplit w:val="true"/>
        </w:trPr>
        <w:tc>
          <w:tcPr>
            <w:tcW w:type="dxa" w:w="3360"/>
            <w:vAlign w:val="top"/>
          </w:tcPr>
          <w:p>
            <w:pPr>
              <w:spacing w:after="0"/>
            </w:pPr>
            <w:r/>
            <w:r>
              <w:rPr>
                <w:rFonts w:ascii="Aptos" w:hAnsi="Aptos"/>
                <w:b w:val="0"/>
                <w:sz w:val="16"/>
              </w:rPr>
              <w:t>Customer</w:t>
            </w:r>
          </w:p>
        </w:tc>
        <w:tc>
          <w:tcPr>
            <w:tcW w:type="dxa" w:w="3360"/>
            <w:vAlign w:val="top"/>
          </w:tcPr>
          <w:p>
            <w:pPr>
              <w:spacing w:after="0"/>
            </w:pPr>
            <w:r/>
            <w:r>
              <w:rPr>
                <w:rFonts w:ascii="Aptos" w:hAnsi="Aptos"/>
                <w:b w:val="0"/>
                <w:sz w:val="16"/>
              </w:rPr>
              <w:t>Required fields, valid phone/email.</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Address</w:t>
            </w:r>
          </w:p>
        </w:tc>
        <w:tc>
          <w:tcPr>
            <w:tcW w:type="dxa" w:w="3360"/>
            <w:vAlign w:val="top"/>
          </w:tcPr>
          <w:p>
            <w:pPr>
              <w:spacing w:after="0"/>
            </w:pPr>
            <w:r/>
            <w:r>
              <w:rPr>
                <w:rFonts w:ascii="Aptos" w:hAnsi="Aptos"/>
                <w:b w:val="0"/>
                <w:sz w:val="16"/>
              </w:rPr>
              <w:t>Non-empty structured address; pincode syntax and serviceability.</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Shipping</w:t>
            </w:r>
          </w:p>
        </w:tc>
        <w:tc>
          <w:tcPr>
            <w:tcW w:type="dxa" w:w="3360"/>
            <w:vAlign w:val="top"/>
          </w:tcPr>
          <w:p>
            <w:pPr>
              <w:spacing w:after="0"/>
            </w:pPr>
            <w:r/>
            <w:r>
              <w:rPr>
                <w:rFonts w:ascii="Aptos" w:hAnsi="Aptos"/>
                <w:b w:val="0"/>
                <w:sz w:val="16"/>
              </w:rPr>
              <w:t>Fetch available shipping/rate result from Shiprocket-backed service.</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Totals</w:t>
            </w:r>
          </w:p>
        </w:tc>
        <w:tc>
          <w:tcPr>
            <w:tcW w:type="dxa" w:w="3360"/>
            <w:vAlign w:val="top"/>
          </w:tcPr>
          <w:p>
            <w:pPr>
              <w:spacing w:after="0"/>
            </w:pPr>
            <w:r/>
            <w:r>
              <w:rPr>
                <w:rFonts w:ascii="Aptos" w:hAnsi="Aptos"/>
                <w:b w:val="0"/>
                <w:sz w:val="16"/>
              </w:rPr>
              <w:t>Server calculates all components; client displays final payable.</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Payment</w:t>
            </w:r>
          </w:p>
        </w:tc>
        <w:tc>
          <w:tcPr>
            <w:tcW w:type="dxa" w:w="3360"/>
            <w:vAlign w:val="top"/>
          </w:tcPr>
          <w:p>
            <w:pPr>
              <w:spacing w:after="0"/>
            </w:pPr>
            <w:r/>
            <w:r>
              <w:rPr>
                <w:rFonts w:ascii="Aptos" w:hAnsi="Aptos"/>
                <w:b w:val="0"/>
                <w:sz w:val="16"/>
              </w:rPr>
              <w:t>Create payment order and initiate Cashfree.</w:t>
            </w:r>
          </w:p>
        </w:tc>
        <w:tc>
          <w:tcPr>
            <w:tcW w:type="dxa" w:w="3360"/>
            <w:vAlign w:val="top"/>
          </w:tcPr>
          <w:p>
            <w:pPr>
              <w:spacing w:after="0"/>
            </w:pPr>
            <w:r/>
            <w:r>
              <w:rPr>
                <w:rFonts w:ascii="Aptos" w:hAnsi="Aptos"/>
                <w:b w:val="0"/>
                <w:sz w:val="16"/>
              </w:rPr>
              <w:t>P0</w:t>
            </w:r>
          </w:p>
        </w:tc>
      </w:tr>
      <w:tr>
        <w:trPr>
          <w:cantSplit w:val="true"/>
        </w:trPr>
        <w:tc>
          <w:tcPr>
            <w:tcW w:type="dxa" w:w="3360"/>
            <w:vAlign w:val="top"/>
          </w:tcPr>
          <w:p>
            <w:pPr>
              <w:spacing w:after="0"/>
            </w:pPr>
            <w:r/>
            <w:r>
              <w:rPr>
                <w:rFonts w:ascii="Aptos" w:hAnsi="Aptos"/>
                <w:b w:val="0"/>
                <w:sz w:val="16"/>
              </w:rPr>
              <w:t>Confirmation</w:t>
            </w:r>
          </w:p>
        </w:tc>
        <w:tc>
          <w:tcPr>
            <w:tcW w:type="dxa" w:w="3360"/>
            <w:vAlign w:val="top"/>
          </w:tcPr>
          <w:p>
            <w:pPr>
              <w:spacing w:after="0"/>
            </w:pPr>
            <w:r/>
            <w:r>
              <w:rPr>
                <w:rFonts w:ascii="Aptos" w:hAnsi="Aptos"/>
                <w:b w:val="0"/>
                <w:sz w:val="16"/>
              </w:rPr>
              <w:t>Do not show “paid/confirmed” until backend verification succeeds.</w:t>
            </w:r>
          </w:p>
        </w:tc>
        <w:tc>
          <w:tcPr>
            <w:tcW w:type="dxa" w:w="3360"/>
            <w:vAlign w:val="top"/>
          </w:tcPr>
          <w:p>
            <w:pPr>
              <w:spacing w:after="0"/>
            </w:pPr>
            <w:r/>
            <w:r>
              <w:rPr>
                <w:rFonts w:ascii="Aptos" w:hAnsi="Aptos"/>
                <w:b w:val="0"/>
                <w:sz w:val="16"/>
              </w:rPr>
              <w:t>P0</w:t>
            </w:r>
          </w:p>
        </w:tc>
      </w:tr>
    </w:tbl>
    <w:p>
      <w:pPr>
        <w:spacing w:after="0"/>
      </w:pPr>
    </w:p>
    <w:p>
      <w:pPr>
        <w:pStyle w:val="Heading1"/>
      </w:pPr>
      <w:r>
        <w:t>19. Payment</w:t>
      </w:r>
    </w:p>
    <w:p>
      <w:r>
        <w:t>Cashfree is the selected payment gateway. Supported methods should include UPI, cards, net banking, and any other Cashfree-supported method enabled for the merchant. The implementation must handle success, failure, pending, retries, refunds, partial/full refunds where applicable, webhook verification, and reconciliation.</w:t>
      </w:r>
    </w:p>
    <w:p>
      <w:pPr>
        <w:pStyle w:val="Flow"/>
      </w:pPr>
      <w:r>
        <w:t>Order/payment state relationship</w:t>
      </w:r>
    </w:p>
    <w:p>
      <w:pPr>
        <w:pStyle w:val="Flow"/>
      </w:pPr>
      <w:r>
        <w:t>Checkout created → Payment Initiated → Pending | Failed | Succeeded</w:t>
      </w:r>
    </w:p>
    <w:p>
      <w:pPr>
        <w:pStyle w:val="Flow"/>
      </w:pPr>
      <w:r>
        <w:t>Succeeded + backend verification → Order Confirmed</w:t>
      </w:r>
    </w:p>
    <w:p>
      <w:pPr>
        <w:pStyle w:val="Flow"/>
      </w:pPr>
      <w:r>
        <w:t>Failed → Retry (same logical order where safe) or expire/cancel</w:t>
      </w:r>
    </w:p>
    <w:p>
      <w:pPr>
        <w:pStyle w:val="Flow"/>
      </w:pPr>
      <w:r>
        <w:t>Pending → Await webhook/status confirmation; do not fulfil until verified</w:t>
      </w:r>
    </w:p>
    <w:p>
      <w:pPr>
        <w:pStyle w:val="Heading1"/>
      </w:pPr>
      <w:r>
        <w:t>20. Shipping</w:t>
      </w:r>
    </w:p>
    <w:p>
      <w:r>
        <w:t>Shipping uses Shiprocket. The checkout must obtain pincode serviceability and a shipping quote before payment whenever the provider can provide the required data. Shipping charges must be visible before payment. The system must support courier selection, shipment creation, AWB, label, pickup, tracking, delivery status, failed delivery, RTO, and returns where applicable.</w:t>
      </w:r>
    </w:p>
    <w:p>
      <w:pPr>
        <w:pStyle w:val="Heading1"/>
      </w:pPr>
      <w:r>
        <w:t>21. Shiprocket Integration</w:t>
      </w:r>
    </w:p>
    <w:p>
      <w:r>
        <w:t>The integration should be isolated behind a backend adapter so Shiprocket can be replaced or updated without rewriting the commerce domain. Current Shiprocket support materials describe an API authentication flow and APIs covering courier serviceability, shipment/order creation, AWB assignment, pickup generation, label/invoice generation, and AWB tracking. Exact API contracts should be re-validated against the live merchant account and current official documentation during implementation. (Official Shiprocket API help sheet; see Appendix 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Integration capability</w:t>
            </w:r>
          </w:p>
        </w:tc>
        <w:tc>
          <w:tcPr>
            <w:tcW w:type="dxa" w:w="5040"/>
            <w:shd w:fill="EAF3F7"/>
            <w:vAlign w:val="center"/>
          </w:tcPr>
          <w:p>
            <w:pPr>
              <w:spacing w:after="0"/>
            </w:pPr>
            <w:r/>
            <w:r>
              <w:rPr>
                <w:rFonts w:ascii="Aptos" w:hAnsi="Aptos"/>
                <w:b/>
                <w:sz w:val="16"/>
              </w:rPr>
              <w:t>System behavior</w:t>
            </w:r>
          </w:p>
        </w:tc>
      </w:tr>
      <w:tr>
        <w:trPr>
          <w:cantSplit w:val="true"/>
        </w:trPr>
        <w:tc>
          <w:tcPr>
            <w:tcW w:type="dxa" w:w="5040"/>
            <w:vAlign w:val="top"/>
          </w:tcPr>
          <w:p>
            <w:pPr>
              <w:spacing w:after="0"/>
            </w:pPr>
            <w:r/>
            <w:r>
              <w:rPr>
                <w:rFonts w:ascii="Aptos" w:hAnsi="Aptos"/>
                <w:b w:val="0"/>
                <w:sz w:val="16"/>
              </w:rPr>
              <w:t>Authentication</w:t>
            </w:r>
          </w:p>
        </w:tc>
        <w:tc>
          <w:tcPr>
            <w:tcW w:type="dxa" w:w="5040"/>
            <w:vAlign w:val="top"/>
          </w:tcPr>
          <w:p>
            <w:pPr>
              <w:spacing w:after="0"/>
            </w:pPr>
            <w:r/>
            <w:r>
              <w:rPr>
                <w:rFonts w:ascii="Aptos" w:hAnsi="Aptos"/>
                <w:b w:val="0"/>
                <w:sz w:val="16"/>
              </w:rPr>
              <w:t>Keep Shiprocket API credentials server-side; refresh tokens according to the provider contract.</w:t>
            </w:r>
          </w:p>
        </w:tc>
      </w:tr>
      <w:tr>
        <w:trPr>
          <w:cantSplit w:val="true"/>
        </w:trPr>
        <w:tc>
          <w:tcPr>
            <w:tcW w:type="dxa" w:w="5040"/>
            <w:vAlign w:val="top"/>
          </w:tcPr>
          <w:p>
            <w:pPr>
              <w:spacing w:after="0"/>
            </w:pPr>
            <w:r/>
            <w:r>
              <w:rPr>
                <w:rFonts w:ascii="Aptos" w:hAnsi="Aptos"/>
                <w:b w:val="0"/>
                <w:sz w:val="16"/>
              </w:rPr>
              <w:t>Serviceability</w:t>
            </w:r>
          </w:p>
        </w:tc>
        <w:tc>
          <w:tcPr>
            <w:tcW w:type="dxa" w:w="5040"/>
            <w:vAlign w:val="top"/>
          </w:tcPr>
          <w:p>
            <w:pPr>
              <w:spacing w:after="0"/>
            </w:pPr>
            <w:r/>
            <w:r>
              <w:rPr>
                <w:rFonts w:ascii="Aptos" w:hAnsi="Aptos"/>
                <w:b w:val="0"/>
                <w:sz w:val="16"/>
              </w:rPr>
              <w:t>Query pincode/origin/destination context before checkout payment; cache only within safe freshness limits.</w:t>
            </w:r>
          </w:p>
        </w:tc>
      </w:tr>
      <w:tr>
        <w:trPr>
          <w:cantSplit w:val="true"/>
        </w:trPr>
        <w:tc>
          <w:tcPr>
            <w:tcW w:type="dxa" w:w="5040"/>
            <w:vAlign w:val="top"/>
          </w:tcPr>
          <w:p>
            <w:pPr>
              <w:spacing w:after="0"/>
            </w:pPr>
            <w:r/>
            <w:r>
              <w:rPr>
                <w:rFonts w:ascii="Aptos" w:hAnsi="Aptos"/>
                <w:b w:val="0"/>
                <w:sz w:val="16"/>
              </w:rPr>
              <w:t>Rate/courier</w:t>
            </w:r>
          </w:p>
        </w:tc>
        <w:tc>
          <w:tcPr>
            <w:tcW w:type="dxa" w:w="5040"/>
            <w:vAlign w:val="top"/>
          </w:tcPr>
          <w:p>
            <w:pPr>
              <w:spacing w:after="0"/>
            </w:pPr>
            <w:r/>
            <w:r>
              <w:rPr>
                <w:rFonts w:ascii="Aptos" w:hAnsi="Aptos"/>
                <w:b w:val="0"/>
                <w:sz w:val="16"/>
              </w:rPr>
              <w:t>Normalize provider rate/courier response into internal shipping option model.</w:t>
            </w:r>
          </w:p>
        </w:tc>
      </w:tr>
      <w:tr>
        <w:trPr>
          <w:cantSplit w:val="true"/>
        </w:trPr>
        <w:tc>
          <w:tcPr>
            <w:tcW w:type="dxa" w:w="5040"/>
            <w:vAlign w:val="top"/>
          </w:tcPr>
          <w:p>
            <w:pPr>
              <w:spacing w:after="0"/>
            </w:pPr>
            <w:r/>
            <w:r>
              <w:rPr>
                <w:rFonts w:ascii="Aptos" w:hAnsi="Aptos"/>
                <w:b w:val="0"/>
                <w:sz w:val="16"/>
              </w:rPr>
              <w:t>Shipment creation</w:t>
            </w:r>
          </w:p>
        </w:tc>
        <w:tc>
          <w:tcPr>
            <w:tcW w:type="dxa" w:w="5040"/>
            <w:vAlign w:val="top"/>
          </w:tcPr>
          <w:p>
            <w:pPr>
              <w:spacing w:after="0"/>
            </w:pPr>
            <w:r/>
            <w:r>
              <w:rPr>
                <w:rFonts w:ascii="Aptos" w:hAnsi="Aptos"/>
                <w:b w:val="0"/>
                <w:sz w:val="16"/>
              </w:rPr>
              <w:t>Create only after internal order is confirmed and business rules permit fulfilment.</w:t>
            </w:r>
          </w:p>
        </w:tc>
      </w:tr>
      <w:tr>
        <w:trPr>
          <w:cantSplit w:val="true"/>
        </w:trPr>
        <w:tc>
          <w:tcPr>
            <w:tcW w:type="dxa" w:w="5040"/>
            <w:vAlign w:val="top"/>
          </w:tcPr>
          <w:p>
            <w:pPr>
              <w:spacing w:after="0"/>
            </w:pPr>
            <w:r/>
            <w:r>
              <w:rPr>
                <w:rFonts w:ascii="Aptos" w:hAnsi="Aptos"/>
                <w:b w:val="0"/>
                <w:sz w:val="16"/>
              </w:rPr>
              <w:t>AWB/label</w:t>
            </w:r>
          </w:p>
        </w:tc>
        <w:tc>
          <w:tcPr>
            <w:tcW w:type="dxa" w:w="5040"/>
            <w:vAlign w:val="top"/>
          </w:tcPr>
          <w:p>
            <w:pPr>
              <w:spacing w:after="0"/>
            </w:pPr>
            <w:r/>
            <w:r>
              <w:rPr>
                <w:rFonts w:ascii="Aptos" w:hAnsi="Aptos"/>
                <w:b w:val="0"/>
                <w:sz w:val="16"/>
              </w:rPr>
              <w:t>Persist provider IDs, AWB, courier and label references on Shipment.</w:t>
            </w:r>
          </w:p>
        </w:tc>
      </w:tr>
      <w:tr>
        <w:trPr>
          <w:cantSplit w:val="true"/>
        </w:trPr>
        <w:tc>
          <w:tcPr>
            <w:tcW w:type="dxa" w:w="5040"/>
            <w:vAlign w:val="top"/>
          </w:tcPr>
          <w:p>
            <w:pPr>
              <w:spacing w:after="0"/>
            </w:pPr>
            <w:r/>
            <w:r>
              <w:rPr>
                <w:rFonts w:ascii="Aptos" w:hAnsi="Aptos"/>
                <w:b w:val="0"/>
                <w:sz w:val="16"/>
              </w:rPr>
              <w:t>Tracking</w:t>
            </w:r>
          </w:p>
        </w:tc>
        <w:tc>
          <w:tcPr>
            <w:tcW w:type="dxa" w:w="5040"/>
            <w:vAlign w:val="top"/>
          </w:tcPr>
          <w:p>
            <w:pPr>
              <w:spacing w:after="0"/>
            </w:pPr>
            <w:r/>
            <w:r>
              <w:rPr>
                <w:rFonts w:ascii="Aptos" w:hAnsi="Aptos"/>
                <w:b w:val="0"/>
                <w:sz w:val="16"/>
              </w:rPr>
              <w:t>Poll and/or receive provider updates; map provider states to internal states.</w:t>
            </w:r>
          </w:p>
        </w:tc>
      </w:tr>
      <w:tr>
        <w:trPr>
          <w:cantSplit w:val="true"/>
        </w:trPr>
        <w:tc>
          <w:tcPr>
            <w:tcW w:type="dxa" w:w="5040"/>
            <w:vAlign w:val="top"/>
          </w:tcPr>
          <w:p>
            <w:pPr>
              <w:spacing w:after="0"/>
            </w:pPr>
            <w:r/>
            <w:r>
              <w:rPr>
                <w:rFonts w:ascii="Aptos" w:hAnsi="Aptos"/>
                <w:b w:val="0"/>
                <w:sz w:val="16"/>
              </w:rPr>
              <w:t>Exceptions</w:t>
            </w:r>
          </w:p>
        </w:tc>
        <w:tc>
          <w:tcPr>
            <w:tcW w:type="dxa" w:w="5040"/>
            <w:vAlign w:val="top"/>
          </w:tcPr>
          <w:p>
            <w:pPr>
              <w:spacing w:after="0"/>
            </w:pPr>
            <w:r/>
            <w:r>
              <w:rPr>
                <w:rFonts w:ascii="Aptos" w:hAnsi="Aptos"/>
                <w:b w:val="0"/>
                <w:sz w:val="16"/>
              </w:rPr>
              <w:t>Retry transient errors with backoff; surface permanent errors to admin; do not silently lose shipment creation.</w:t>
            </w:r>
          </w:p>
        </w:tc>
      </w:tr>
    </w:tbl>
    <w:p>
      <w:pPr>
        <w:spacing w:after="0"/>
      </w:pPr>
    </w:p>
    <w:p>
      <w:pPr>
        <w:pStyle w:val="Heading1"/>
      </w:pPr>
      <w:r>
        <w:t>22. Cashfree Integration</w:t>
      </w:r>
    </w:p>
    <w:p>
      <w:r>
        <w:t>Cashfree documentation currently describes creating the payment order server-side, using the returned payment session for checkout, checking payment status server-side, and using signed webhooks for event delivery. The product should therefore treat the browser callback as a user-experience signal only; the backend must verify final payment state before marking an order confirmed/paid. (Official Cashfree Web Checkout and Webhook Verification documentation; see Appendix 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Requirement</w:t>
            </w:r>
          </w:p>
        </w:tc>
        <w:tc>
          <w:tcPr>
            <w:tcW w:type="dxa" w:w="5040"/>
            <w:shd w:fill="EAF3F7"/>
            <w:vAlign w:val="center"/>
          </w:tcPr>
          <w:p>
            <w:pPr>
              <w:spacing w:after="0"/>
            </w:pPr>
            <w:r/>
            <w:r>
              <w:rPr>
                <w:rFonts w:ascii="Aptos" w:hAnsi="Aptos"/>
                <w:b/>
                <w:sz w:val="16"/>
              </w:rPr>
              <w:t>Design</w:t>
            </w:r>
          </w:p>
        </w:tc>
      </w:tr>
      <w:tr>
        <w:trPr>
          <w:cantSplit w:val="true"/>
        </w:trPr>
        <w:tc>
          <w:tcPr>
            <w:tcW w:type="dxa" w:w="5040"/>
            <w:vAlign w:val="top"/>
          </w:tcPr>
          <w:p>
            <w:pPr>
              <w:spacing w:after="0"/>
            </w:pPr>
            <w:r/>
            <w:r>
              <w:rPr>
                <w:rFonts w:ascii="Aptos" w:hAnsi="Aptos"/>
                <w:b w:val="0"/>
                <w:sz w:val="16"/>
              </w:rPr>
              <w:t>Create payment order</w:t>
            </w:r>
          </w:p>
        </w:tc>
        <w:tc>
          <w:tcPr>
            <w:tcW w:type="dxa" w:w="5040"/>
            <w:vAlign w:val="top"/>
          </w:tcPr>
          <w:p>
            <w:pPr>
              <w:spacing w:after="0"/>
            </w:pPr>
            <w:r/>
            <w:r>
              <w:rPr>
                <w:rFonts w:ascii="Aptos" w:hAnsi="Aptos"/>
                <w:b w:val="0"/>
                <w:sz w:val="16"/>
              </w:rPr>
              <w:t>Backend validates internal order total and creates Cashfree order/session.</w:t>
            </w:r>
          </w:p>
        </w:tc>
      </w:tr>
      <w:tr>
        <w:trPr>
          <w:cantSplit w:val="true"/>
        </w:trPr>
        <w:tc>
          <w:tcPr>
            <w:tcW w:type="dxa" w:w="5040"/>
            <w:vAlign w:val="top"/>
          </w:tcPr>
          <w:p>
            <w:pPr>
              <w:spacing w:after="0"/>
            </w:pPr>
            <w:r/>
            <w:r>
              <w:rPr>
                <w:rFonts w:ascii="Aptos" w:hAnsi="Aptos"/>
                <w:b w:val="0"/>
                <w:sz w:val="16"/>
              </w:rPr>
              <w:t>Checkout initiation</w:t>
            </w:r>
          </w:p>
        </w:tc>
        <w:tc>
          <w:tcPr>
            <w:tcW w:type="dxa" w:w="5040"/>
            <w:vAlign w:val="top"/>
          </w:tcPr>
          <w:p>
            <w:pPr>
              <w:spacing w:after="0"/>
            </w:pPr>
            <w:r/>
            <w:r>
              <w:rPr>
                <w:rFonts w:ascii="Aptos" w:hAnsi="Aptos"/>
                <w:b w:val="0"/>
                <w:sz w:val="16"/>
              </w:rPr>
              <w:t>Frontend uses provider session/SDK as documented by current integration.</w:t>
            </w:r>
          </w:p>
        </w:tc>
      </w:tr>
      <w:tr>
        <w:trPr>
          <w:cantSplit w:val="true"/>
        </w:trPr>
        <w:tc>
          <w:tcPr>
            <w:tcW w:type="dxa" w:w="5040"/>
            <w:vAlign w:val="top"/>
          </w:tcPr>
          <w:p>
            <w:pPr>
              <w:spacing w:after="0"/>
            </w:pPr>
            <w:r/>
            <w:r>
              <w:rPr>
                <w:rFonts w:ascii="Aptos" w:hAnsi="Aptos"/>
                <w:b w:val="0"/>
                <w:sz w:val="16"/>
              </w:rPr>
              <w:t>Return/callback</w:t>
            </w:r>
          </w:p>
        </w:tc>
        <w:tc>
          <w:tcPr>
            <w:tcW w:type="dxa" w:w="5040"/>
            <w:vAlign w:val="top"/>
          </w:tcPr>
          <w:p>
            <w:pPr>
              <w:spacing w:after="0"/>
            </w:pPr>
            <w:r/>
            <w:r>
              <w:rPr>
                <w:rFonts w:ascii="Aptos" w:hAnsi="Aptos"/>
                <w:b w:val="0"/>
                <w:sz w:val="16"/>
              </w:rPr>
              <w:t>Read provider order reference; query backend/provider status.</w:t>
            </w:r>
          </w:p>
        </w:tc>
      </w:tr>
      <w:tr>
        <w:trPr>
          <w:cantSplit w:val="true"/>
        </w:trPr>
        <w:tc>
          <w:tcPr>
            <w:tcW w:type="dxa" w:w="5040"/>
            <w:vAlign w:val="top"/>
          </w:tcPr>
          <w:p>
            <w:pPr>
              <w:spacing w:after="0"/>
            </w:pPr>
            <w:r/>
            <w:r>
              <w:rPr>
                <w:rFonts w:ascii="Aptos" w:hAnsi="Aptos"/>
                <w:b w:val="0"/>
                <w:sz w:val="16"/>
              </w:rPr>
              <w:t>Webhook</w:t>
            </w:r>
          </w:p>
        </w:tc>
        <w:tc>
          <w:tcPr>
            <w:tcW w:type="dxa" w:w="5040"/>
            <w:vAlign w:val="top"/>
          </w:tcPr>
          <w:p>
            <w:pPr>
              <w:spacing w:after="0"/>
            </w:pPr>
            <w:r/>
            <w:r>
              <w:rPr>
                <w:rFonts w:ascii="Aptos" w:hAnsi="Aptos"/>
                <w:b w:val="0"/>
                <w:sz w:val="16"/>
              </w:rPr>
              <w:t>Verify signature/timestamp as required; process idempotently.</w:t>
            </w:r>
          </w:p>
        </w:tc>
      </w:tr>
      <w:tr>
        <w:trPr>
          <w:cantSplit w:val="true"/>
        </w:trPr>
        <w:tc>
          <w:tcPr>
            <w:tcW w:type="dxa" w:w="5040"/>
            <w:vAlign w:val="top"/>
          </w:tcPr>
          <w:p>
            <w:pPr>
              <w:spacing w:after="0"/>
            </w:pPr>
            <w:r/>
            <w:r>
              <w:rPr>
                <w:rFonts w:ascii="Aptos" w:hAnsi="Aptos"/>
                <w:b w:val="0"/>
                <w:sz w:val="16"/>
              </w:rPr>
              <w:t>Idempotency</w:t>
            </w:r>
          </w:p>
        </w:tc>
        <w:tc>
          <w:tcPr>
            <w:tcW w:type="dxa" w:w="5040"/>
            <w:vAlign w:val="top"/>
          </w:tcPr>
          <w:p>
            <w:pPr>
              <w:spacing w:after="0"/>
            </w:pPr>
            <w:r/>
            <w:r>
              <w:rPr>
                <w:rFonts w:ascii="Aptos" w:hAnsi="Aptos"/>
                <w:b w:val="0"/>
                <w:sz w:val="16"/>
              </w:rPr>
              <w:t>Use internal payment/order keys to prevent double fulfilment.</w:t>
            </w:r>
          </w:p>
        </w:tc>
      </w:tr>
      <w:tr>
        <w:trPr>
          <w:cantSplit w:val="true"/>
        </w:trPr>
        <w:tc>
          <w:tcPr>
            <w:tcW w:type="dxa" w:w="5040"/>
            <w:vAlign w:val="top"/>
          </w:tcPr>
          <w:p>
            <w:pPr>
              <w:spacing w:after="0"/>
            </w:pPr>
            <w:r/>
            <w:r>
              <w:rPr>
                <w:rFonts w:ascii="Aptos" w:hAnsi="Aptos"/>
                <w:b w:val="0"/>
                <w:sz w:val="16"/>
              </w:rPr>
              <w:t>Refund</w:t>
            </w:r>
          </w:p>
        </w:tc>
        <w:tc>
          <w:tcPr>
            <w:tcW w:type="dxa" w:w="5040"/>
            <w:vAlign w:val="top"/>
          </w:tcPr>
          <w:p>
            <w:pPr>
              <w:spacing w:after="0"/>
            </w:pPr>
            <w:r/>
            <w:r>
              <w:rPr>
                <w:rFonts w:ascii="Aptos" w:hAnsi="Aptos"/>
                <w:b w:val="0"/>
                <w:sz w:val="16"/>
              </w:rPr>
              <w:t>Admin initiates refund through backend after validating refundable balance and order state.</w:t>
            </w:r>
          </w:p>
        </w:tc>
      </w:tr>
      <w:tr>
        <w:trPr>
          <w:cantSplit w:val="true"/>
        </w:trPr>
        <w:tc>
          <w:tcPr>
            <w:tcW w:type="dxa" w:w="5040"/>
            <w:vAlign w:val="top"/>
          </w:tcPr>
          <w:p>
            <w:pPr>
              <w:spacing w:after="0"/>
            </w:pPr>
            <w:r/>
            <w:r>
              <w:rPr>
                <w:rFonts w:ascii="Aptos" w:hAnsi="Aptos"/>
                <w:b w:val="0"/>
                <w:sz w:val="16"/>
              </w:rPr>
              <w:t>Reconciliation</w:t>
            </w:r>
          </w:p>
        </w:tc>
        <w:tc>
          <w:tcPr>
            <w:tcW w:type="dxa" w:w="5040"/>
            <w:vAlign w:val="top"/>
          </w:tcPr>
          <w:p>
            <w:pPr>
              <w:spacing w:after="0"/>
            </w:pPr>
            <w:r/>
            <w:r>
              <w:rPr>
                <w:rFonts w:ascii="Aptos" w:hAnsi="Aptos"/>
                <w:b w:val="0"/>
                <w:sz w:val="16"/>
              </w:rPr>
              <w:t>Scheduled job compares local payment state with provider state and flags discrepancies.</w:t>
            </w:r>
          </w:p>
        </w:tc>
      </w:tr>
    </w:tbl>
    <w:p>
      <w:pPr>
        <w:spacing w:after="0"/>
      </w:pPr>
    </w:p>
    <w:p>
      <w:pPr>
        <w:pStyle w:val="Heading1"/>
      </w:pPr>
      <w:r>
        <w:t>23. Service Booking</w:t>
      </w:r>
    </w:p>
    <w:p>
      <w:r>
        <w:t>Service requests include repair, general servicing, installation, maintenance, AMC, and other RO-related support. The customer provides name, phone, email, address, pincode, service type, issue description, preferred date/time, existing product details, and optional photos.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Status</w:t>
            </w:r>
          </w:p>
        </w:tc>
        <w:tc>
          <w:tcPr>
            <w:tcW w:type="dxa" w:w="3360"/>
            <w:shd w:fill="EAF3F7"/>
            <w:vAlign w:val="center"/>
          </w:tcPr>
          <w:p>
            <w:pPr>
              <w:spacing w:after="0"/>
            </w:pPr>
            <w:r/>
            <w:r>
              <w:rPr>
                <w:rFonts w:ascii="Aptos" w:hAnsi="Aptos"/>
                <w:b/>
                <w:sz w:val="16"/>
              </w:rPr>
              <w:t>Meaning</w:t>
            </w:r>
          </w:p>
        </w:tc>
        <w:tc>
          <w:tcPr>
            <w:tcW w:type="dxa" w:w="3360"/>
            <w:shd w:fill="EAF3F7"/>
            <w:vAlign w:val="center"/>
          </w:tcPr>
          <w:p>
            <w:pPr>
              <w:spacing w:after="0"/>
            </w:pPr>
            <w:r/>
            <w:r>
              <w:rPr>
                <w:rFonts w:ascii="Aptos" w:hAnsi="Aptos"/>
                <w:b/>
                <w:sz w:val="16"/>
              </w:rPr>
              <w:t>Who changes it</w:t>
            </w:r>
          </w:p>
        </w:tc>
      </w:tr>
      <w:tr>
        <w:trPr>
          <w:cantSplit w:val="true"/>
        </w:trPr>
        <w:tc>
          <w:tcPr>
            <w:tcW w:type="dxa" w:w="3360"/>
            <w:vAlign w:val="top"/>
          </w:tcPr>
          <w:p>
            <w:pPr>
              <w:spacing w:after="0"/>
            </w:pPr>
            <w:r/>
            <w:r>
              <w:rPr>
                <w:rFonts w:ascii="Aptos" w:hAnsi="Aptos"/>
                <w:b w:val="0"/>
                <w:sz w:val="16"/>
              </w:rPr>
              <w:t>New</w:t>
            </w:r>
          </w:p>
        </w:tc>
        <w:tc>
          <w:tcPr>
            <w:tcW w:type="dxa" w:w="3360"/>
            <w:vAlign w:val="top"/>
          </w:tcPr>
          <w:p>
            <w:pPr>
              <w:spacing w:after="0"/>
            </w:pPr>
            <w:r/>
            <w:r>
              <w:rPr>
                <w:rFonts w:ascii="Aptos" w:hAnsi="Aptos"/>
                <w:b w:val="0"/>
                <w:sz w:val="16"/>
              </w:rPr>
              <w:t>Submitted and awaiting review.</w:t>
            </w:r>
          </w:p>
        </w:tc>
        <w:tc>
          <w:tcPr>
            <w:tcW w:type="dxa" w:w="3360"/>
            <w:vAlign w:val="top"/>
          </w:tcPr>
          <w:p>
            <w:pPr>
              <w:spacing w:after="0"/>
            </w:pPr>
            <w:r/>
            <w:r>
              <w:rPr>
                <w:rFonts w:ascii="Aptos" w:hAnsi="Aptos"/>
                <w:b w:val="0"/>
                <w:sz w:val="16"/>
              </w:rPr>
              <w:t>System/Admin</w:t>
            </w:r>
          </w:p>
        </w:tc>
      </w:tr>
      <w:tr>
        <w:trPr>
          <w:cantSplit w:val="true"/>
        </w:trPr>
        <w:tc>
          <w:tcPr>
            <w:tcW w:type="dxa" w:w="3360"/>
            <w:vAlign w:val="top"/>
          </w:tcPr>
          <w:p>
            <w:pPr>
              <w:spacing w:after="0"/>
            </w:pPr>
            <w:r/>
            <w:r>
              <w:rPr>
                <w:rFonts w:ascii="Aptos" w:hAnsi="Aptos"/>
                <w:b w:val="0"/>
                <w:sz w:val="16"/>
              </w:rPr>
              <w:t>Pending</w:t>
            </w:r>
          </w:p>
        </w:tc>
        <w:tc>
          <w:tcPr>
            <w:tcW w:type="dxa" w:w="3360"/>
            <w:vAlign w:val="top"/>
          </w:tcPr>
          <w:p>
            <w:pPr>
              <w:spacing w:after="0"/>
            </w:pPr>
            <w:r/>
            <w:r>
              <w:rPr>
                <w:rFonts w:ascii="Aptos" w:hAnsi="Aptos"/>
                <w:b w:val="0"/>
                <w:sz w:val="16"/>
              </w:rPr>
              <w:t>Needs information, pricing, slot, or confirmation.</w:t>
            </w:r>
          </w:p>
        </w:tc>
        <w:tc>
          <w:tcPr>
            <w:tcW w:type="dxa" w:w="3360"/>
            <w:vAlign w:val="top"/>
          </w:tcPr>
          <w:p>
            <w:pPr>
              <w:spacing w:after="0"/>
            </w:pPr>
            <w:r/>
            <w:r>
              <w:rPr>
                <w:rFonts w:ascii="Aptos" w:hAnsi="Aptos"/>
                <w:b w:val="0"/>
                <w:sz w:val="16"/>
              </w:rPr>
              <w:t>Admin/Ops</w:t>
            </w:r>
          </w:p>
        </w:tc>
      </w:tr>
      <w:tr>
        <w:trPr>
          <w:cantSplit w:val="true"/>
        </w:trPr>
        <w:tc>
          <w:tcPr>
            <w:tcW w:type="dxa" w:w="3360"/>
            <w:vAlign w:val="top"/>
          </w:tcPr>
          <w:p>
            <w:pPr>
              <w:spacing w:after="0"/>
            </w:pPr>
            <w:r/>
            <w:r>
              <w:rPr>
                <w:rFonts w:ascii="Aptos" w:hAnsi="Aptos"/>
                <w:b w:val="0"/>
                <w:sz w:val="16"/>
              </w:rPr>
              <w:t>Confirmed</w:t>
            </w:r>
          </w:p>
        </w:tc>
        <w:tc>
          <w:tcPr>
            <w:tcW w:type="dxa" w:w="3360"/>
            <w:vAlign w:val="top"/>
          </w:tcPr>
          <w:p>
            <w:pPr>
              <w:spacing w:after="0"/>
            </w:pPr>
            <w:r/>
            <w:r>
              <w:rPr>
                <w:rFonts w:ascii="Aptos" w:hAnsi="Aptos"/>
                <w:b w:val="0"/>
                <w:sz w:val="16"/>
              </w:rPr>
              <w:t>Service accepted.</w:t>
            </w:r>
          </w:p>
        </w:tc>
        <w:tc>
          <w:tcPr>
            <w:tcW w:type="dxa" w:w="3360"/>
            <w:vAlign w:val="top"/>
          </w:tcPr>
          <w:p>
            <w:pPr>
              <w:spacing w:after="0"/>
            </w:pPr>
            <w:r/>
            <w:r>
              <w:rPr>
                <w:rFonts w:ascii="Aptos" w:hAnsi="Aptos"/>
                <w:b w:val="0"/>
                <w:sz w:val="16"/>
              </w:rPr>
              <w:t>Admin/Ops</w:t>
            </w:r>
          </w:p>
        </w:tc>
      </w:tr>
      <w:tr>
        <w:trPr>
          <w:cantSplit w:val="true"/>
        </w:trPr>
        <w:tc>
          <w:tcPr>
            <w:tcW w:type="dxa" w:w="3360"/>
            <w:vAlign w:val="top"/>
          </w:tcPr>
          <w:p>
            <w:pPr>
              <w:spacing w:after="0"/>
            </w:pPr>
            <w:r/>
            <w:r>
              <w:rPr>
                <w:rFonts w:ascii="Aptos" w:hAnsi="Aptos"/>
                <w:b w:val="0"/>
                <w:sz w:val="16"/>
              </w:rPr>
              <w:t>Assigned</w:t>
            </w:r>
          </w:p>
        </w:tc>
        <w:tc>
          <w:tcPr>
            <w:tcW w:type="dxa" w:w="3360"/>
            <w:vAlign w:val="top"/>
          </w:tcPr>
          <w:p>
            <w:pPr>
              <w:spacing w:after="0"/>
            </w:pPr>
            <w:r/>
            <w:r>
              <w:rPr>
                <w:rFonts w:ascii="Aptos" w:hAnsi="Aptos"/>
                <w:b w:val="0"/>
                <w:sz w:val="16"/>
              </w:rPr>
              <w:t>Technician/agent assigned.</w:t>
            </w:r>
          </w:p>
        </w:tc>
        <w:tc>
          <w:tcPr>
            <w:tcW w:type="dxa" w:w="3360"/>
            <w:vAlign w:val="top"/>
          </w:tcPr>
          <w:p>
            <w:pPr>
              <w:spacing w:after="0"/>
            </w:pPr>
            <w:r/>
            <w:r>
              <w:rPr>
                <w:rFonts w:ascii="Aptos" w:hAnsi="Aptos"/>
                <w:b w:val="0"/>
                <w:sz w:val="16"/>
              </w:rPr>
              <w:t>Admin/Ops</w:t>
            </w:r>
          </w:p>
        </w:tc>
      </w:tr>
      <w:tr>
        <w:trPr>
          <w:cantSplit w:val="true"/>
        </w:trPr>
        <w:tc>
          <w:tcPr>
            <w:tcW w:type="dxa" w:w="3360"/>
            <w:vAlign w:val="top"/>
          </w:tcPr>
          <w:p>
            <w:pPr>
              <w:spacing w:after="0"/>
            </w:pPr>
            <w:r/>
            <w:r>
              <w:rPr>
                <w:rFonts w:ascii="Aptos" w:hAnsi="Aptos"/>
                <w:b w:val="0"/>
                <w:sz w:val="16"/>
              </w:rPr>
              <w:t>Scheduled</w:t>
            </w:r>
          </w:p>
        </w:tc>
        <w:tc>
          <w:tcPr>
            <w:tcW w:type="dxa" w:w="3360"/>
            <w:vAlign w:val="top"/>
          </w:tcPr>
          <w:p>
            <w:pPr>
              <w:spacing w:after="0"/>
            </w:pPr>
            <w:r/>
            <w:r>
              <w:rPr>
                <w:rFonts w:ascii="Aptos" w:hAnsi="Aptos"/>
                <w:b w:val="0"/>
                <w:sz w:val="16"/>
              </w:rPr>
              <w:t>Visit slot confirmed.</w:t>
            </w:r>
          </w:p>
        </w:tc>
        <w:tc>
          <w:tcPr>
            <w:tcW w:type="dxa" w:w="3360"/>
            <w:vAlign w:val="top"/>
          </w:tcPr>
          <w:p>
            <w:pPr>
              <w:spacing w:after="0"/>
            </w:pPr>
            <w:r/>
            <w:r>
              <w:rPr>
                <w:rFonts w:ascii="Aptos" w:hAnsi="Aptos"/>
                <w:b w:val="0"/>
                <w:sz w:val="16"/>
              </w:rPr>
              <w:t>Admin/Ops</w:t>
            </w:r>
          </w:p>
        </w:tc>
      </w:tr>
      <w:tr>
        <w:trPr>
          <w:cantSplit w:val="true"/>
        </w:trPr>
        <w:tc>
          <w:tcPr>
            <w:tcW w:type="dxa" w:w="3360"/>
            <w:vAlign w:val="top"/>
          </w:tcPr>
          <w:p>
            <w:pPr>
              <w:spacing w:after="0"/>
            </w:pPr>
            <w:r/>
            <w:r>
              <w:rPr>
                <w:rFonts w:ascii="Aptos" w:hAnsi="Aptos"/>
                <w:b w:val="0"/>
                <w:sz w:val="16"/>
              </w:rPr>
              <w:t>In Progress</w:t>
            </w:r>
          </w:p>
        </w:tc>
        <w:tc>
          <w:tcPr>
            <w:tcW w:type="dxa" w:w="3360"/>
            <w:vAlign w:val="top"/>
          </w:tcPr>
          <w:p>
            <w:pPr>
              <w:spacing w:after="0"/>
            </w:pPr>
            <w:r/>
            <w:r>
              <w:rPr>
                <w:rFonts w:ascii="Aptos" w:hAnsi="Aptos"/>
                <w:b w:val="0"/>
                <w:sz w:val="16"/>
              </w:rPr>
              <w:t>Work started.</w:t>
            </w:r>
          </w:p>
        </w:tc>
        <w:tc>
          <w:tcPr>
            <w:tcW w:type="dxa" w:w="3360"/>
            <w:vAlign w:val="top"/>
          </w:tcPr>
          <w:p>
            <w:pPr>
              <w:spacing w:after="0"/>
            </w:pPr>
            <w:r/>
            <w:r>
              <w:rPr>
                <w:rFonts w:ascii="Aptos" w:hAnsi="Aptos"/>
                <w:b w:val="0"/>
                <w:sz w:val="16"/>
              </w:rPr>
              <w:t>Ops/Technician</w:t>
            </w:r>
          </w:p>
        </w:tc>
      </w:tr>
      <w:tr>
        <w:trPr>
          <w:cantSplit w:val="true"/>
        </w:trPr>
        <w:tc>
          <w:tcPr>
            <w:tcW w:type="dxa" w:w="3360"/>
            <w:vAlign w:val="top"/>
          </w:tcPr>
          <w:p>
            <w:pPr>
              <w:spacing w:after="0"/>
            </w:pPr>
            <w:r/>
            <w:r>
              <w:rPr>
                <w:rFonts w:ascii="Aptos" w:hAnsi="Aptos"/>
                <w:b w:val="0"/>
                <w:sz w:val="16"/>
              </w:rPr>
              <w:t>Completed</w:t>
            </w:r>
          </w:p>
        </w:tc>
        <w:tc>
          <w:tcPr>
            <w:tcW w:type="dxa" w:w="3360"/>
            <w:vAlign w:val="top"/>
          </w:tcPr>
          <w:p>
            <w:pPr>
              <w:spacing w:after="0"/>
            </w:pPr>
            <w:r/>
            <w:r>
              <w:rPr>
                <w:rFonts w:ascii="Aptos" w:hAnsi="Aptos"/>
                <w:b w:val="0"/>
                <w:sz w:val="16"/>
              </w:rPr>
              <w:t>Work completed and record closed.</w:t>
            </w:r>
          </w:p>
        </w:tc>
        <w:tc>
          <w:tcPr>
            <w:tcW w:type="dxa" w:w="3360"/>
            <w:vAlign w:val="top"/>
          </w:tcPr>
          <w:p>
            <w:pPr>
              <w:spacing w:after="0"/>
            </w:pPr>
            <w:r/>
            <w:r>
              <w:rPr>
                <w:rFonts w:ascii="Aptos" w:hAnsi="Aptos"/>
                <w:b w:val="0"/>
                <w:sz w:val="16"/>
              </w:rPr>
              <w:t>Ops/Admin</w:t>
            </w:r>
          </w:p>
        </w:tc>
      </w:tr>
      <w:tr>
        <w:trPr>
          <w:cantSplit w:val="true"/>
        </w:trPr>
        <w:tc>
          <w:tcPr>
            <w:tcW w:type="dxa" w:w="3360"/>
            <w:vAlign w:val="top"/>
          </w:tcPr>
          <w:p>
            <w:pPr>
              <w:spacing w:after="0"/>
            </w:pPr>
            <w:r/>
            <w:r>
              <w:rPr>
                <w:rFonts w:ascii="Aptos" w:hAnsi="Aptos"/>
                <w:b w:val="0"/>
                <w:sz w:val="16"/>
              </w:rPr>
              <w:t>Cancelled</w:t>
            </w:r>
          </w:p>
        </w:tc>
        <w:tc>
          <w:tcPr>
            <w:tcW w:type="dxa" w:w="3360"/>
            <w:vAlign w:val="top"/>
          </w:tcPr>
          <w:p>
            <w:pPr>
              <w:spacing w:after="0"/>
            </w:pPr>
            <w:r/>
            <w:r>
              <w:rPr>
                <w:rFonts w:ascii="Aptos" w:hAnsi="Aptos"/>
                <w:b w:val="0"/>
                <w:sz w:val="16"/>
              </w:rPr>
              <w:t>Request cancelled with reason.</w:t>
            </w:r>
          </w:p>
        </w:tc>
        <w:tc>
          <w:tcPr>
            <w:tcW w:type="dxa" w:w="3360"/>
            <w:vAlign w:val="top"/>
          </w:tcPr>
          <w:p>
            <w:pPr>
              <w:spacing w:after="0"/>
            </w:pPr>
            <w:r/>
            <w:r>
              <w:rPr>
                <w:rFonts w:ascii="Aptos" w:hAnsi="Aptos"/>
                <w:b w:val="0"/>
                <w:sz w:val="16"/>
              </w:rPr>
              <w:t>Admin/Customer per policy</w:t>
            </w:r>
          </w:p>
        </w:tc>
      </w:tr>
    </w:tbl>
    <w:p>
      <w:pPr>
        <w:spacing w:after="0"/>
      </w:pPr>
    </w:p>
    <w:p>
      <w:pPr>
        <w:pStyle w:val="Heading1"/>
      </w:pPr>
      <w:r>
        <w:t>24. AMC</w:t>
      </w:r>
    </w:p>
    <w:p>
      <w:r>
        <w:t>AMC is ₹2,900 and currently offered only in Ahmedabad. It includes service and visit charge. During AMC, damaged components that need replacement are chargeable according to applicable MRP and must be recorded separately from the included service/visit.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AMC record</w:t>
            </w:r>
          </w:p>
        </w:tc>
        <w:tc>
          <w:tcPr>
            <w:tcW w:type="dxa" w:w="5040"/>
            <w:shd w:fill="EAF3F7"/>
            <w:vAlign w:val="center"/>
          </w:tcPr>
          <w:p>
            <w:pPr>
              <w:spacing w:after="0"/>
            </w:pPr>
            <w:r/>
            <w:r>
              <w:rPr>
                <w:rFonts w:ascii="Aptos" w:hAnsi="Aptos"/>
                <w:b/>
                <w:sz w:val="16"/>
              </w:rPr>
              <w:t>Required behavior</w:t>
            </w:r>
          </w:p>
        </w:tc>
      </w:tr>
      <w:tr>
        <w:trPr>
          <w:cantSplit w:val="true"/>
        </w:trPr>
        <w:tc>
          <w:tcPr>
            <w:tcW w:type="dxa" w:w="5040"/>
            <w:vAlign w:val="top"/>
          </w:tcPr>
          <w:p>
            <w:pPr>
              <w:spacing w:after="0"/>
            </w:pPr>
            <w:r/>
            <w:r>
              <w:rPr>
                <w:rFonts w:ascii="Aptos" w:hAnsi="Aptos"/>
                <w:b w:val="0"/>
                <w:sz w:val="16"/>
              </w:rPr>
              <w:t>Eligibility</w:t>
            </w:r>
          </w:p>
        </w:tc>
        <w:tc>
          <w:tcPr>
            <w:tcW w:type="dxa" w:w="5040"/>
            <w:vAlign w:val="top"/>
          </w:tcPr>
          <w:p>
            <w:pPr>
              <w:spacing w:after="0"/>
            </w:pPr>
            <w:r/>
            <w:r>
              <w:rPr>
                <w:rFonts w:ascii="Aptos" w:hAnsi="Aptos"/>
                <w:b w:val="0"/>
                <w:sz w:val="16"/>
              </w:rPr>
              <w:t>Validate service address/city/area against Ahmedabad-only rule.</w:t>
            </w:r>
          </w:p>
        </w:tc>
      </w:tr>
      <w:tr>
        <w:trPr>
          <w:cantSplit w:val="true"/>
        </w:trPr>
        <w:tc>
          <w:tcPr>
            <w:tcW w:type="dxa" w:w="5040"/>
            <w:vAlign w:val="top"/>
          </w:tcPr>
          <w:p>
            <w:pPr>
              <w:spacing w:after="0"/>
            </w:pPr>
            <w:r/>
            <w:r>
              <w:rPr>
                <w:rFonts w:ascii="Aptos" w:hAnsi="Aptos"/>
                <w:b w:val="0"/>
                <w:sz w:val="16"/>
              </w:rPr>
              <w:t>Purchase/booking</w:t>
            </w:r>
          </w:p>
        </w:tc>
        <w:tc>
          <w:tcPr>
            <w:tcW w:type="dxa" w:w="5040"/>
            <w:vAlign w:val="top"/>
          </w:tcPr>
          <w:p>
            <w:pPr>
              <w:spacing w:after="0"/>
            </w:pPr>
            <w:r/>
            <w:r>
              <w:rPr>
                <w:rFonts w:ascii="Aptos" w:hAnsi="Aptos"/>
                <w:b w:val="0"/>
                <w:sz w:val="16"/>
              </w:rPr>
              <w:t>Capture customer, address, preferred date/time and payment/booking state.</w:t>
            </w:r>
          </w:p>
        </w:tc>
      </w:tr>
      <w:tr>
        <w:trPr>
          <w:cantSplit w:val="true"/>
        </w:trPr>
        <w:tc>
          <w:tcPr>
            <w:tcW w:type="dxa" w:w="5040"/>
            <w:vAlign w:val="top"/>
          </w:tcPr>
          <w:p>
            <w:pPr>
              <w:spacing w:after="0"/>
            </w:pPr>
            <w:r/>
            <w:r>
              <w:rPr>
                <w:rFonts w:ascii="Aptos" w:hAnsi="Aptos"/>
                <w:b w:val="0"/>
                <w:sz w:val="16"/>
              </w:rPr>
              <w:t>Contract</w:t>
            </w:r>
          </w:p>
        </w:tc>
        <w:tc>
          <w:tcPr>
            <w:tcW w:type="dxa" w:w="5040"/>
            <w:vAlign w:val="top"/>
          </w:tcPr>
          <w:p>
            <w:pPr>
              <w:spacing w:after="0"/>
            </w:pPr>
            <w:r/>
            <w:r>
              <w:rPr>
                <w:rFonts w:ascii="Aptos" w:hAnsi="Aptos"/>
                <w:b w:val="0"/>
                <w:sz w:val="16"/>
              </w:rPr>
              <w:t>Create contract number, start date, expiry date, price paid, status, and included service/visit policy.</w:t>
            </w:r>
          </w:p>
        </w:tc>
      </w:tr>
      <w:tr>
        <w:trPr>
          <w:cantSplit w:val="true"/>
        </w:trPr>
        <w:tc>
          <w:tcPr>
            <w:tcW w:type="dxa" w:w="5040"/>
            <w:vAlign w:val="top"/>
          </w:tcPr>
          <w:p>
            <w:pPr>
              <w:spacing w:after="0"/>
            </w:pPr>
            <w:r/>
            <w:r>
              <w:rPr>
                <w:rFonts w:ascii="Aptos" w:hAnsi="Aptos"/>
                <w:b w:val="0"/>
                <w:sz w:val="16"/>
              </w:rPr>
              <w:t>Service history</w:t>
            </w:r>
          </w:p>
        </w:tc>
        <w:tc>
          <w:tcPr>
            <w:tcW w:type="dxa" w:w="5040"/>
            <w:vAlign w:val="top"/>
          </w:tcPr>
          <w:p>
            <w:pPr>
              <w:spacing w:after="0"/>
            </w:pPr>
            <w:r/>
            <w:r>
              <w:rPr>
                <w:rFonts w:ascii="Aptos" w:hAnsi="Aptos"/>
                <w:b w:val="0"/>
                <w:sz w:val="16"/>
              </w:rPr>
              <w:t>Link all AMC service visits and replacement parts to contract.</w:t>
            </w:r>
          </w:p>
        </w:tc>
      </w:tr>
      <w:tr>
        <w:trPr>
          <w:cantSplit w:val="true"/>
        </w:trPr>
        <w:tc>
          <w:tcPr>
            <w:tcW w:type="dxa" w:w="5040"/>
            <w:vAlign w:val="top"/>
          </w:tcPr>
          <w:p>
            <w:pPr>
              <w:spacing w:after="0"/>
            </w:pPr>
            <w:r/>
            <w:r>
              <w:rPr>
                <w:rFonts w:ascii="Aptos" w:hAnsi="Aptos"/>
                <w:b w:val="0"/>
                <w:sz w:val="16"/>
              </w:rPr>
              <w:t>Replacement part</w:t>
            </w:r>
          </w:p>
        </w:tc>
        <w:tc>
          <w:tcPr>
            <w:tcW w:type="dxa" w:w="5040"/>
            <w:vAlign w:val="top"/>
          </w:tcPr>
          <w:p>
            <w:pPr>
              <w:spacing w:after="0"/>
            </w:pPr>
            <w:r/>
            <w:r>
              <w:rPr>
                <w:rFonts w:ascii="Aptos" w:hAnsi="Aptos"/>
                <w:b w:val="0"/>
                <w:sz w:val="16"/>
              </w:rPr>
              <w:t>Select part, record MRP and charge separately; preserve audit trail.</w:t>
            </w:r>
          </w:p>
        </w:tc>
      </w:tr>
      <w:tr>
        <w:trPr>
          <w:cantSplit w:val="true"/>
        </w:trPr>
        <w:tc>
          <w:tcPr>
            <w:tcW w:type="dxa" w:w="5040"/>
            <w:vAlign w:val="top"/>
          </w:tcPr>
          <w:p>
            <w:pPr>
              <w:spacing w:after="0"/>
            </w:pPr>
            <w:r/>
            <w:r>
              <w:rPr>
                <w:rFonts w:ascii="Aptos" w:hAnsi="Aptos"/>
                <w:b w:val="0"/>
                <w:sz w:val="16"/>
              </w:rPr>
              <w:t>Expiry</w:t>
            </w:r>
          </w:p>
        </w:tc>
        <w:tc>
          <w:tcPr>
            <w:tcW w:type="dxa" w:w="5040"/>
            <w:vAlign w:val="top"/>
          </w:tcPr>
          <w:p>
            <w:pPr>
              <w:spacing w:after="0"/>
            </w:pPr>
            <w:r/>
            <w:r>
              <w:rPr>
                <w:rFonts w:ascii="Aptos" w:hAnsi="Aptos"/>
                <w:b w:val="0"/>
                <w:sz w:val="16"/>
              </w:rPr>
              <w:t>Surface upcoming expiry in admin and optionally customer notifications.</w:t>
            </w:r>
          </w:p>
        </w:tc>
      </w:tr>
      <w:tr>
        <w:trPr>
          <w:cantSplit w:val="true"/>
        </w:trPr>
        <w:tc>
          <w:tcPr>
            <w:tcW w:type="dxa" w:w="5040"/>
            <w:vAlign w:val="top"/>
          </w:tcPr>
          <w:p>
            <w:pPr>
              <w:spacing w:after="0"/>
            </w:pPr>
            <w:r/>
            <w:r>
              <w:rPr>
                <w:rFonts w:ascii="Aptos" w:hAnsi="Aptos"/>
                <w:b w:val="0"/>
                <w:sz w:val="16"/>
              </w:rPr>
              <w:t>Renewal</w:t>
            </w:r>
          </w:p>
        </w:tc>
        <w:tc>
          <w:tcPr>
            <w:tcW w:type="dxa" w:w="5040"/>
            <w:vAlign w:val="top"/>
          </w:tcPr>
          <w:p>
            <w:pPr>
              <w:spacing w:after="0"/>
            </w:pPr>
            <w:r/>
            <w:r>
              <w:rPr>
                <w:rFonts w:ascii="Aptos" w:hAnsi="Aptos"/>
                <w:b w:val="0"/>
                <w:sz w:val="16"/>
              </w:rPr>
              <w:t>Provide renewal path as a configurable capability; exact renewal pricing/rules require confirmation.</w:t>
            </w:r>
          </w:p>
        </w:tc>
      </w:tr>
    </w:tbl>
    <w:p>
      <w:pPr>
        <w:spacing w:after="0"/>
      </w:pPr>
    </w:p>
    <w:p>
      <w:pPr>
        <w:pStyle w:val="Heading1"/>
      </w:pPr>
      <w:r>
        <w:t>25. Accessories</w:t>
      </w:r>
    </w:p>
    <w:p>
      <w:r>
        <w:t>Current accessory examples are treated as initial catalog entries rather than hardcoded code branches: RO Tap, Motor, Membrane, Float Switch, Inline Set, Pre Carbon, Post Carbon Sediment Filter, Filter, Filter Bowl, RO Body, TO Pipe, Membrane Housing, RO Cover, RO S.V, RO Nipple Coupling, UV, and UF. Admin can add future accessories through the category/product system.</w:t>
      </w:r>
    </w:p>
    <w:p>
      <w:pPr>
        <w:pStyle w:val="Heading1"/>
      </w:pPr>
      <w:r>
        <w:t>26. Combo Offers</w:t>
      </w:r>
    </w:p>
    <w:p>
      <w:r>
        <w:t>Combo Offers are admin-managed bundles. Admin can create, edit, delete, set price/discount, upload media, define included products, set availability, and optionally define validity dates.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Combo requirement</w:t>
            </w:r>
          </w:p>
        </w:tc>
        <w:tc>
          <w:tcPr>
            <w:tcW w:type="dxa" w:w="5040"/>
            <w:shd w:fill="EAF3F7"/>
            <w:vAlign w:val="center"/>
          </w:tcPr>
          <w:p>
            <w:pPr>
              <w:spacing w:after="0"/>
            </w:pPr>
            <w:r/>
            <w:r>
              <w:rPr>
                <w:rFonts w:ascii="Aptos" w:hAnsi="Aptos"/>
                <w:b/>
                <w:sz w:val="16"/>
              </w:rPr>
              <w:t>Implementation rule</w:t>
            </w:r>
          </w:p>
        </w:tc>
      </w:tr>
      <w:tr>
        <w:trPr>
          <w:cantSplit w:val="true"/>
        </w:trPr>
        <w:tc>
          <w:tcPr>
            <w:tcW w:type="dxa" w:w="5040"/>
            <w:vAlign w:val="top"/>
          </w:tcPr>
          <w:p>
            <w:pPr>
              <w:spacing w:after="0"/>
            </w:pPr>
            <w:r/>
            <w:r>
              <w:rPr>
                <w:rFonts w:ascii="Aptos" w:hAnsi="Aptos"/>
                <w:b w:val="0"/>
                <w:sz w:val="16"/>
              </w:rPr>
              <w:t>Bundle definition</w:t>
            </w:r>
          </w:p>
        </w:tc>
        <w:tc>
          <w:tcPr>
            <w:tcW w:type="dxa" w:w="5040"/>
            <w:vAlign w:val="top"/>
          </w:tcPr>
          <w:p>
            <w:pPr>
              <w:spacing w:after="0"/>
            </w:pPr>
            <w:r/>
            <w:r>
              <w:rPr>
                <w:rFonts w:ascii="Aptos" w:hAnsi="Aptos"/>
                <w:b w:val="0"/>
                <w:sz w:val="16"/>
              </w:rPr>
              <w:t>Bundle contains references to products/variants and quantities.</w:t>
            </w:r>
          </w:p>
        </w:tc>
      </w:tr>
      <w:tr>
        <w:trPr>
          <w:cantSplit w:val="true"/>
        </w:trPr>
        <w:tc>
          <w:tcPr>
            <w:tcW w:type="dxa" w:w="5040"/>
            <w:vAlign w:val="top"/>
          </w:tcPr>
          <w:p>
            <w:pPr>
              <w:spacing w:after="0"/>
            </w:pPr>
            <w:r/>
            <w:r>
              <w:rPr>
                <w:rFonts w:ascii="Aptos" w:hAnsi="Aptos"/>
                <w:b w:val="0"/>
                <w:sz w:val="16"/>
              </w:rPr>
              <w:t>Price</w:t>
            </w:r>
          </w:p>
        </w:tc>
        <w:tc>
          <w:tcPr>
            <w:tcW w:type="dxa" w:w="5040"/>
            <w:vAlign w:val="top"/>
          </w:tcPr>
          <w:p>
            <w:pPr>
              <w:spacing w:after="0"/>
            </w:pPr>
            <w:r/>
            <w:r>
              <w:rPr>
                <w:rFonts w:ascii="Aptos" w:hAnsi="Aptos"/>
                <w:b w:val="0"/>
                <w:sz w:val="16"/>
              </w:rPr>
              <w:t>Store explicit combo selling price; optionally calculate reference savings from component prices.</w:t>
            </w:r>
          </w:p>
        </w:tc>
      </w:tr>
      <w:tr>
        <w:trPr>
          <w:cantSplit w:val="true"/>
        </w:trPr>
        <w:tc>
          <w:tcPr>
            <w:tcW w:type="dxa" w:w="5040"/>
            <w:vAlign w:val="top"/>
          </w:tcPr>
          <w:p>
            <w:pPr>
              <w:spacing w:after="0"/>
            </w:pPr>
            <w:r/>
            <w:r>
              <w:rPr>
                <w:rFonts w:ascii="Aptos" w:hAnsi="Aptos"/>
                <w:b w:val="0"/>
                <w:sz w:val="16"/>
              </w:rPr>
              <w:t>Inventory</w:t>
            </w:r>
          </w:p>
        </w:tc>
        <w:tc>
          <w:tcPr>
            <w:tcW w:type="dxa" w:w="5040"/>
            <w:vAlign w:val="top"/>
          </w:tcPr>
          <w:p>
            <w:pPr>
              <w:spacing w:after="0"/>
            </w:pPr>
            <w:r/>
            <w:r>
              <w:rPr>
                <w:rFonts w:ascii="Aptos" w:hAnsi="Aptos"/>
                <w:b w:val="0"/>
                <w:sz w:val="16"/>
              </w:rPr>
              <w:t>Define reservation/deduction rule so bundle cannot oversell a required component.</w:t>
            </w:r>
          </w:p>
        </w:tc>
      </w:tr>
      <w:tr>
        <w:trPr>
          <w:cantSplit w:val="true"/>
        </w:trPr>
        <w:tc>
          <w:tcPr>
            <w:tcW w:type="dxa" w:w="5040"/>
            <w:vAlign w:val="top"/>
          </w:tcPr>
          <w:p>
            <w:pPr>
              <w:spacing w:after="0"/>
            </w:pPr>
            <w:r/>
            <w:r>
              <w:rPr>
                <w:rFonts w:ascii="Aptos" w:hAnsi="Aptos"/>
                <w:b w:val="0"/>
                <w:sz w:val="16"/>
              </w:rPr>
              <w:t>Cart/checkout</w:t>
            </w:r>
          </w:p>
        </w:tc>
        <w:tc>
          <w:tcPr>
            <w:tcW w:type="dxa" w:w="5040"/>
            <w:vAlign w:val="top"/>
          </w:tcPr>
          <w:p>
            <w:pPr>
              <w:spacing w:after="0"/>
            </w:pPr>
            <w:r/>
            <w:r>
              <w:rPr>
                <w:rFonts w:ascii="Aptos" w:hAnsi="Aptos"/>
                <w:b w:val="0"/>
                <w:sz w:val="16"/>
              </w:rPr>
              <w:t>Combo acts as one purchasable line while preserving constituent items for fulfilment/inventory.</w:t>
            </w:r>
          </w:p>
        </w:tc>
      </w:tr>
      <w:tr>
        <w:trPr>
          <w:cantSplit w:val="true"/>
        </w:trPr>
        <w:tc>
          <w:tcPr>
            <w:tcW w:type="dxa" w:w="5040"/>
            <w:vAlign w:val="top"/>
          </w:tcPr>
          <w:p>
            <w:pPr>
              <w:spacing w:after="0"/>
            </w:pPr>
            <w:r/>
            <w:r>
              <w:rPr>
                <w:rFonts w:ascii="Aptos" w:hAnsi="Aptos"/>
                <w:b w:val="0"/>
                <w:sz w:val="16"/>
              </w:rPr>
              <w:t>Order history</w:t>
            </w:r>
          </w:p>
        </w:tc>
        <w:tc>
          <w:tcPr>
            <w:tcW w:type="dxa" w:w="5040"/>
            <w:vAlign w:val="top"/>
          </w:tcPr>
          <w:p>
            <w:pPr>
              <w:spacing w:after="0"/>
            </w:pPr>
            <w:r/>
            <w:r>
              <w:rPr>
                <w:rFonts w:ascii="Aptos" w:hAnsi="Aptos"/>
                <w:b w:val="0"/>
                <w:sz w:val="16"/>
              </w:rPr>
              <w:t>Persist snapshot of combo name, SKU, price and included components at purchase time.</w:t>
            </w:r>
          </w:p>
        </w:tc>
      </w:tr>
    </w:tbl>
    <w:p>
      <w:pPr>
        <w:spacing w:after="0"/>
      </w:pPr>
    </w:p>
    <w:p>
      <w:pPr>
        <w:pStyle w:val="Heading1"/>
      </w:pPr>
      <w:r>
        <w:t>27. Contact</w:t>
      </w:r>
    </w:p>
    <w:p>
      <w:r>
        <w:t>Known contact data: owner Ashish Adhikari; phone +91 9104881806; email vinirostore@gmail.com. Do not invent an office address. Contact page should support call/email actions and may include a contact form. Any location details shown must be business-confirmed.</w:t>
      </w:r>
    </w:p>
    <w:p>
      <w:pPr>
        <w:pStyle w:val="Heading1"/>
      </w:pPr>
      <w:r>
        <w:t>28. Help / WhatsApp</w:t>
      </w:r>
    </w:p>
    <w:p>
      <w:r>
        <w:t>The Help page should collect name, email, and help/problem description. On submission, construct a concise WhatsApp message and open WhatsApp using the company’s official WhatsApp number. The current business requirements do not provide or confirm that WhatsApp number, so the destination must remain configurable and blocked from production until confirmed.</w:t>
      </w:r>
    </w:p>
    <w:p>
      <w:pPr>
        <w:pStyle w:val="Flow"/>
      </w:pPr>
      <w:r>
        <w:t>Suggested message template</w:t>
      </w:r>
    </w:p>
    <w:p>
      <w:pPr>
        <w:pStyle w:val="Flow"/>
      </w:pPr>
      <w:r>
        <w:t>Hello VINI RO SERVICES,</w:t>
      </w:r>
    </w:p>
    <w:p>
      <w:pPr>
        <w:pStyle w:val="Flow"/>
      </w:pPr>
      <w:r>
        <w:t>Name: {name}</w:t>
      </w:r>
    </w:p>
    <w:p>
      <w:pPr>
        <w:pStyle w:val="Flow"/>
      </w:pPr>
      <w:r>
        <w:t>Email: {email}</w:t>
      </w:r>
    </w:p>
    <w:p>
      <w:pPr>
        <w:pStyle w:val="Flow"/>
      </w:pPr>
      <w:r>
        <w:t>Help needed: {problem}</w:t>
      </w:r>
    </w:p>
    <w:p>
      <w:pPr>
        <w:pStyle w:val="Flow"/>
      </w:pPr>
      <w:r>
        <w:t>Please assist me with this request.</w:t>
      </w:r>
    </w:p>
    <w:p>
      <w:pPr>
        <w:pStyle w:val="Heading1"/>
      </w:pPr>
      <w:r>
        <w:t>29. About Us</w:t>
      </w:r>
    </w:p>
    <w:p>
      <w:r>
        <w:t>Use only verified facts: VINI RO SERVICES, established in 2020, owner Ashish Adhikari, business focused on RO / water purification products and services. Storytelling can be premium and human, but unsupported achievements, certifications, customer counts, revenue, or “best in market” claims must not be introduced.</w:t>
      </w:r>
    </w:p>
    <w:p>
      <w:pPr>
        <w:pStyle w:val="Heading1"/>
      </w:pPr>
      <w:r>
        <w:t>30. Admin Portal</w:t>
      </w:r>
    </w:p>
    <w:p>
      <w:r>
        <w:t>The admin portal is a separate protected application area. It must be fast, organized, data-focused, responsive, and optimized for daily operations rather than developer-centric complexity.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Section</w:t>
            </w:r>
          </w:p>
        </w:tc>
        <w:tc>
          <w:tcPr>
            <w:tcW w:type="dxa" w:w="5040"/>
            <w:shd w:fill="EAF3F7"/>
            <w:vAlign w:val="center"/>
          </w:tcPr>
          <w:p>
            <w:pPr>
              <w:spacing w:after="0"/>
            </w:pPr>
            <w:r/>
            <w:r>
              <w:rPr>
                <w:rFonts w:ascii="Aptos" w:hAnsi="Aptos"/>
                <w:b/>
                <w:sz w:val="16"/>
              </w:rPr>
              <w:t>Primary capabilities</w:t>
            </w:r>
          </w:p>
        </w:tc>
      </w:tr>
      <w:tr>
        <w:trPr>
          <w:cantSplit w:val="true"/>
        </w:trPr>
        <w:tc>
          <w:tcPr>
            <w:tcW w:type="dxa" w:w="5040"/>
            <w:vAlign w:val="top"/>
          </w:tcPr>
          <w:p>
            <w:pPr>
              <w:spacing w:after="0"/>
            </w:pPr>
            <w:r/>
            <w:r>
              <w:rPr>
                <w:rFonts w:ascii="Aptos" w:hAnsi="Aptos"/>
                <w:b w:val="0"/>
                <w:sz w:val="16"/>
              </w:rPr>
              <w:t>Overview</w:t>
            </w:r>
          </w:p>
        </w:tc>
        <w:tc>
          <w:tcPr>
            <w:tcW w:type="dxa" w:w="5040"/>
            <w:vAlign w:val="top"/>
          </w:tcPr>
          <w:p>
            <w:pPr>
              <w:spacing w:after="0"/>
            </w:pPr>
            <w:r/>
            <w:r>
              <w:rPr>
                <w:rFonts w:ascii="Aptos" w:hAnsi="Aptos"/>
                <w:b w:val="0"/>
                <w:sz w:val="16"/>
              </w:rPr>
              <w:t>KPIs, alerts, recent orders, pending services, low stock, shipment exceptions.</w:t>
            </w:r>
          </w:p>
        </w:tc>
      </w:tr>
      <w:tr>
        <w:trPr>
          <w:cantSplit w:val="true"/>
        </w:trPr>
        <w:tc>
          <w:tcPr>
            <w:tcW w:type="dxa" w:w="5040"/>
            <w:vAlign w:val="top"/>
          </w:tcPr>
          <w:p>
            <w:pPr>
              <w:spacing w:after="0"/>
            </w:pPr>
            <w:r/>
            <w:r>
              <w:rPr>
                <w:rFonts w:ascii="Aptos" w:hAnsi="Aptos"/>
                <w:b w:val="0"/>
                <w:sz w:val="16"/>
              </w:rPr>
              <w:t>Orders</w:t>
            </w:r>
          </w:p>
        </w:tc>
        <w:tc>
          <w:tcPr>
            <w:tcW w:type="dxa" w:w="5040"/>
            <w:vAlign w:val="top"/>
          </w:tcPr>
          <w:p>
            <w:pPr>
              <w:spacing w:after="0"/>
            </w:pPr>
            <w:r/>
            <w:r>
              <w:rPr>
                <w:rFonts w:ascii="Aptos" w:hAnsi="Aptos"/>
                <w:b w:val="0"/>
                <w:sz w:val="16"/>
              </w:rPr>
              <w:t>Search/filter, details, payment/shipping status, manual workflow actions, cancellation/refund where allowed.</w:t>
            </w:r>
          </w:p>
        </w:tc>
      </w:tr>
      <w:tr>
        <w:trPr>
          <w:cantSplit w:val="true"/>
        </w:trPr>
        <w:tc>
          <w:tcPr>
            <w:tcW w:type="dxa" w:w="5040"/>
            <w:vAlign w:val="top"/>
          </w:tcPr>
          <w:p>
            <w:pPr>
              <w:spacing w:after="0"/>
            </w:pPr>
            <w:r/>
            <w:r>
              <w:rPr>
                <w:rFonts w:ascii="Aptos" w:hAnsi="Aptos"/>
                <w:b w:val="0"/>
                <w:sz w:val="16"/>
              </w:rPr>
              <w:t>Products</w:t>
            </w:r>
          </w:p>
        </w:tc>
        <w:tc>
          <w:tcPr>
            <w:tcW w:type="dxa" w:w="5040"/>
            <w:vAlign w:val="top"/>
          </w:tcPr>
          <w:p>
            <w:pPr>
              <w:spacing w:after="0"/>
            </w:pPr>
            <w:r/>
            <w:r>
              <w:rPr>
                <w:rFonts w:ascii="Aptos" w:hAnsi="Aptos"/>
                <w:b w:val="0"/>
                <w:sz w:val="16"/>
              </w:rPr>
              <w:t>CRUD, images, pricing, offers, stock, availability, SEO fields.</w:t>
            </w:r>
          </w:p>
        </w:tc>
      </w:tr>
      <w:tr>
        <w:trPr>
          <w:cantSplit w:val="true"/>
        </w:trPr>
        <w:tc>
          <w:tcPr>
            <w:tcW w:type="dxa" w:w="5040"/>
            <w:vAlign w:val="top"/>
          </w:tcPr>
          <w:p>
            <w:pPr>
              <w:spacing w:after="0"/>
            </w:pPr>
            <w:r/>
            <w:r>
              <w:rPr>
                <w:rFonts w:ascii="Aptos" w:hAnsi="Aptos"/>
                <w:b w:val="0"/>
                <w:sz w:val="16"/>
              </w:rPr>
              <w:t>Categories</w:t>
            </w:r>
          </w:p>
        </w:tc>
        <w:tc>
          <w:tcPr>
            <w:tcW w:type="dxa" w:w="5040"/>
            <w:vAlign w:val="top"/>
          </w:tcPr>
          <w:p>
            <w:pPr>
              <w:spacing w:after="0"/>
            </w:pPr>
            <w:r/>
            <w:r>
              <w:rPr>
                <w:rFonts w:ascii="Aptos" w:hAnsi="Aptos"/>
                <w:b w:val="0"/>
                <w:sz w:val="16"/>
              </w:rPr>
              <w:t>CRUD, ordering, visibility, slug/SEO.</w:t>
            </w:r>
          </w:p>
        </w:tc>
      </w:tr>
      <w:tr>
        <w:trPr>
          <w:cantSplit w:val="true"/>
        </w:trPr>
        <w:tc>
          <w:tcPr>
            <w:tcW w:type="dxa" w:w="5040"/>
            <w:vAlign w:val="top"/>
          </w:tcPr>
          <w:p>
            <w:pPr>
              <w:spacing w:after="0"/>
            </w:pPr>
            <w:r/>
            <w:r>
              <w:rPr>
                <w:rFonts w:ascii="Aptos" w:hAnsi="Aptos"/>
                <w:b w:val="0"/>
                <w:sz w:val="16"/>
              </w:rPr>
              <w:t>Inventory</w:t>
            </w:r>
          </w:p>
        </w:tc>
        <w:tc>
          <w:tcPr>
            <w:tcW w:type="dxa" w:w="5040"/>
            <w:vAlign w:val="top"/>
          </w:tcPr>
          <w:p>
            <w:pPr>
              <w:spacing w:after="0"/>
            </w:pPr>
            <w:r/>
            <w:r>
              <w:rPr>
                <w:rFonts w:ascii="Aptos" w:hAnsi="Aptos"/>
                <w:b w:val="0"/>
                <w:sz w:val="16"/>
              </w:rPr>
              <w:t>Adjust quantity, threshold, history, availability.</w:t>
            </w:r>
          </w:p>
        </w:tc>
      </w:tr>
      <w:tr>
        <w:trPr>
          <w:cantSplit w:val="true"/>
        </w:trPr>
        <w:tc>
          <w:tcPr>
            <w:tcW w:type="dxa" w:w="5040"/>
            <w:vAlign w:val="top"/>
          </w:tcPr>
          <w:p>
            <w:pPr>
              <w:spacing w:after="0"/>
            </w:pPr>
            <w:r/>
            <w:r>
              <w:rPr>
                <w:rFonts w:ascii="Aptos" w:hAnsi="Aptos"/>
                <w:b w:val="0"/>
                <w:sz w:val="16"/>
              </w:rPr>
              <w:t>Customers</w:t>
            </w:r>
          </w:p>
        </w:tc>
        <w:tc>
          <w:tcPr>
            <w:tcW w:type="dxa" w:w="5040"/>
            <w:vAlign w:val="top"/>
          </w:tcPr>
          <w:p>
            <w:pPr>
              <w:spacing w:after="0"/>
            </w:pPr>
            <w:r/>
            <w:r>
              <w:rPr>
                <w:rFonts w:ascii="Aptos" w:hAnsi="Aptos"/>
                <w:b w:val="0"/>
                <w:sz w:val="16"/>
              </w:rPr>
              <w:t>Search, details, order/service history, addresses.</w:t>
            </w:r>
          </w:p>
        </w:tc>
      </w:tr>
      <w:tr>
        <w:trPr>
          <w:cantSplit w:val="true"/>
        </w:trPr>
        <w:tc>
          <w:tcPr>
            <w:tcW w:type="dxa" w:w="5040"/>
            <w:vAlign w:val="top"/>
          </w:tcPr>
          <w:p>
            <w:pPr>
              <w:spacing w:after="0"/>
            </w:pPr>
            <w:r/>
            <w:r>
              <w:rPr>
                <w:rFonts w:ascii="Aptos" w:hAnsi="Aptos"/>
                <w:b w:val="0"/>
                <w:sz w:val="16"/>
              </w:rPr>
              <w:t>Services</w:t>
            </w:r>
          </w:p>
        </w:tc>
        <w:tc>
          <w:tcPr>
            <w:tcW w:type="dxa" w:w="5040"/>
            <w:vAlign w:val="top"/>
          </w:tcPr>
          <w:p>
            <w:pPr>
              <w:spacing w:after="0"/>
            </w:pPr>
            <w:r/>
            <w:r>
              <w:rPr>
                <w:rFonts w:ascii="Aptos" w:hAnsi="Aptos"/>
                <w:b w:val="0"/>
                <w:sz w:val="16"/>
              </w:rPr>
              <w:t>Requests, assignment, schedule, visit notes, status, chargeable parts.</w:t>
            </w:r>
          </w:p>
        </w:tc>
      </w:tr>
      <w:tr>
        <w:trPr>
          <w:cantSplit w:val="true"/>
        </w:trPr>
        <w:tc>
          <w:tcPr>
            <w:tcW w:type="dxa" w:w="5040"/>
            <w:vAlign w:val="top"/>
          </w:tcPr>
          <w:p>
            <w:pPr>
              <w:spacing w:after="0"/>
            </w:pPr>
            <w:r/>
            <w:r>
              <w:rPr>
                <w:rFonts w:ascii="Aptos" w:hAnsi="Aptos"/>
                <w:b w:val="0"/>
                <w:sz w:val="16"/>
              </w:rPr>
              <w:t>AMC</w:t>
            </w:r>
          </w:p>
        </w:tc>
        <w:tc>
          <w:tcPr>
            <w:tcW w:type="dxa" w:w="5040"/>
            <w:vAlign w:val="top"/>
          </w:tcPr>
          <w:p>
            <w:pPr>
              <w:spacing w:after="0"/>
            </w:pPr>
            <w:r/>
            <w:r>
              <w:rPr>
                <w:rFonts w:ascii="Aptos" w:hAnsi="Aptos"/>
                <w:b w:val="0"/>
                <w:sz w:val="16"/>
              </w:rPr>
              <w:t>Contracts, service history, parts, status, expiry, renewal state.</w:t>
            </w:r>
          </w:p>
        </w:tc>
      </w:tr>
      <w:tr>
        <w:trPr>
          <w:cantSplit w:val="true"/>
        </w:trPr>
        <w:tc>
          <w:tcPr>
            <w:tcW w:type="dxa" w:w="5040"/>
            <w:vAlign w:val="top"/>
          </w:tcPr>
          <w:p>
            <w:pPr>
              <w:spacing w:after="0"/>
            </w:pPr>
            <w:r/>
            <w:r>
              <w:rPr>
                <w:rFonts w:ascii="Aptos" w:hAnsi="Aptos"/>
                <w:b w:val="0"/>
                <w:sz w:val="16"/>
              </w:rPr>
              <w:t>Combo Offers</w:t>
            </w:r>
          </w:p>
        </w:tc>
        <w:tc>
          <w:tcPr>
            <w:tcW w:type="dxa" w:w="5040"/>
            <w:vAlign w:val="top"/>
          </w:tcPr>
          <w:p>
            <w:pPr>
              <w:spacing w:after="0"/>
            </w:pPr>
            <w:r/>
            <w:r>
              <w:rPr>
                <w:rFonts w:ascii="Aptos" w:hAnsi="Aptos"/>
                <w:b w:val="0"/>
                <w:sz w:val="16"/>
              </w:rPr>
              <w:t>Bundle CRUD, pricing, availability.</w:t>
            </w:r>
          </w:p>
        </w:tc>
      </w:tr>
      <w:tr>
        <w:trPr>
          <w:cantSplit w:val="true"/>
        </w:trPr>
        <w:tc>
          <w:tcPr>
            <w:tcW w:type="dxa" w:w="5040"/>
            <w:vAlign w:val="top"/>
          </w:tcPr>
          <w:p>
            <w:pPr>
              <w:spacing w:after="0"/>
            </w:pPr>
            <w:r/>
            <w:r>
              <w:rPr>
                <w:rFonts w:ascii="Aptos" w:hAnsi="Aptos"/>
                <w:b w:val="0"/>
                <w:sz w:val="16"/>
              </w:rPr>
              <w:t>Coupons</w:t>
            </w:r>
          </w:p>
        </w:tc>
        <w:tc>
          <w:tcPr>
            <w:tcW w:type="dxa" w:w="5040"/>
            <w:vAlign w:val="top"/>
          </w:tcPr>
          <w:p>
            <w:pPr>
              <w:spacing w:after="0"/>
            </w:pPr>
            <w:r/>
            <w:r>
              <w:rPr>
                <w:rFonts w:ascii="Aptos" w:hAnsi="Aptos"/>
                <w:b w:val="0"/>
                <w:sz w:val="16"/>
              </w:rPr>
              <w:t>Rule configuration and usage monitoring (optional P1).</w:t>
            </w:r>
          </w:p>
        </w:tc>
      </w:tr>
      <w:tr>
        <w:trPr>
          <w:cantSplit w:val="true"/>
        </w:trPr>
        <w:tc>
          <w:tcPr>
            <w:tcW w:type="dxa" w:w="5040"/>
            <w:vAlign w:val="top"/>
          </w:tcPr>
          <w:p>
            <w:pPr>
              <w:spacing w:after="0"/>
            </w:pPr>
            <w:r/>
            <w:r>
              <w:rPr>
                <w:rFonts w:ascii="Aptos" w:hAnsi="Aptos"/>
                <w:b w:val="0"/>
                <w:sz w:val="16"/>
              </w:rPr>
              <w:t>Payments</w:t>
            </w:r>
          </w:p>
        </w:tc>
        <w:tc>
          <w:tcPr>
            <w:tcW w:type="dxa" w:w="5040"/>
            <w:vAlign w:val="top"/>
          </w:tcPr>
          <w:p>
            <w:pPr>
              <w:spacing w:after="0"/>
            </w:pPr>
            <w:r/>
            <w:r>
              <w:rPr>
                <w:rFonts w:ascii="Aptos" w:hAnsi="Aptos"/>
                <w:b w:val="0"/>
                <w:sz w:val="16"/>
              </w:rPr>
              <w:t>Transactions, verification, refunds, reconciliation.</w:t>
            </w:r>
          </w:p>
        </w:tc>
      </w:tr>
      <w:tr>
        <w:trPr>
          <w:cantSplit w:val="true"/>
        </w:trPr>
        <w:tc>
          <w:tcPr>
            <w:tcW w:type="dxa" w:w="5040"/>
            <w:vAlign w:val="top"/>
          </w:tcPr>
          <w:p>
            <w:pPr>
              <w:spacing w:after="0"/>
            </w:pPr>
            <w:r/>
            <w:r>
              <w:rPr>
                <w:rFonts w:ascii="Aptos" w:hAnsi="Aptos"/>
                <w:b w:val="0"/>
                <w:sz w:val="16"/>
              </w:rPr>
              <w:t>Shipping</w:t>
            </w:r>
          </w:p>
        </w:tc>
        <w:tc>
          <w:tcPr>
            <w:tcW w:type="dxa" w:w="5040"/>
            <w:vAlign w:val="top"/>
          </w:tcPr>
          <w:p>
            <w:pPr>
              <w:spacing w:after="0"/>
            </w:pPr>
            <w:r/>
            <w:r>
              <w:rPr>
                <w:rFonts w:ascii="Aptos" w:hAnsi="Aptos"/>
                <w:b w:val="0"/>
                <w:sz w:val="16"/>
              </w:rPr>
              <w:t>Shipments, AWB, courier, labels, tracking, exceptions.</w:t>
            </w:r>
          </w:p>
        </w:tc>
      </w:tr>
      <w:tr>
        <w:trPr>
          <w:cantSplit w:val="true"/>
        </w:trPr>
        <w:tc>
          <w:tcPr>
            <w:tcW w:type="dxa" w:w="5040"/>
            <w:vAlign w:val="top"/>
          </w:tcPr>
          <w:p>
            <w:pPr>
              <w:spacing w:after="0"/>
            </w:pPr>
            <w:r/>
            <w:r>
              <w:rPr>
                <w:rFonts w:ascii="Aptos" w:hAnsi="Aptos"/>
                <w:b w:val="0"/>
                <w:sz w:val="16"/>
              </w:rPr>
              <w:t>Analytics</w:t>
            </w:r>
          </w:p>
        </w:tc>
        <w:tc>
          <w:tcPr>
            <w:tcW w:type="dxa" w:w="5040"/>
            <w:vAlign w:val="top"/>
          </w:tcPr>
          <w:p>
            <w:pPr>
              <w:spacing w:after="0"/>
            </w:pPr>
            <w:r/>
            <w:r>
              <w:rPr>
                <w:rFonts w:ascii="Aptos" w:hAnsi="Aptos"/>
                <w:b w:val="0"/>
                <w:sz w:val="16"/>
              </w:rPr>
              <w:t>Revenue, orders, customers, products, service, AMC.</w:t>
            </w:r>
          </w:p>
        </w:tc>
      </w:tr>
      <w:tr>
        <w:trPr>
          <w:cantSplit w:val="true"/>
        </w:trPr>
        <w:tc>
          <w:tcPr>
            <w:tcW w:type="dxa" w:w="5040"/>
            <w:vAlign w:val="top"/>
          </w:tcPr>
          <w:p>
            <w:pPr>
              <w:spacing w:after="0"/>
            </w:pPr>
            <w:r/>
            <w:r>
              <w:rPr>
                <w:rFonts w:ascii="Aptos" w:hAnsi="Aptos"/>
                <w:b w:val="0"/>
                <w:sz w:val="16"/>
              </w:rPr>
              <w:t>Settings</w:t>
            </w:r>
          </w:p>
        </w:tc>
        <w:tc>
          <w:tcPr>
            <w:tcW w:type="dxa" w:w="5040"/>
            <w:vAlign w:val="top"/>
          </w:tcPr>
          <w:p>
            <w:pPr>
              <w:spacing w:after="0"/>
            </w:pPr>
            <w:r/>
            <w:r>
              <w:rPr>
                <w:rFonts w:ascii="Aptos" w:hAnsi="Aptos"/>
                <w:b w:val="0"/>
                <w:sz w:val="16"/>
              </w:rPr>
              <w:t>Business rules, integrations, notification templates, staff roles, legal content.</w:t>
            </w:r>
          </w:p>
        </w:tc>
      </w:tr>
    </w:tbl>
    <w:p>
      <w:pPr>
        <w:spacing w:after="0"/>
      </w:pPr>
    </w:p>
    <w:p>
      <w:pPr>
        <w:pStyle w:val="Heading1"/>
      </w:pPr>
      <w:r>
        <w:t>31. Dashboard &amp; Analytics</w:t>
      </w:r>
    </w:p>
    <w:p>
      <w:r>
        <w:t>Dashboard should answer the owner’s “what needs attention?” question quickly. Prioritize operational metrics rather than vanity charts.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Metric</w:t>
            </w:r>
          </w:p>
        </w:tc>
        <w:tc>
          <w:tcPr>
            <w:tcW w:type="dxa" w:w="5040"/>
            <w:shd w:fill="EAF3F7"/>
            <w:vAlign w:val="center"/>
          </w:tcPr>
          <w:p>
            <w:pPr>
              <w:spacing w:after="0"/>
            </w:pPr>
            <w:r/>
            <w:r>
              <w:rPr>
                <w:rFonts w:ascii="Aptos" w:hAnsi="Aptos"/>
                <w:b/>
                <w:sz w:val="16"/>
              </w:rPr>
              <w:t>Definition</w:t>
            </w:r>
          </w:p>
        </w:tc>
      </w:tr>
      <w:tr>
        <w:trPr>
          <w:cantSplit w:val="true"/>
        </w:trPr>
        <w:tc>
          <w:tcPr>
            <w:tcW w:type="dxa" w:w="5040"/>
            <w:vAlign w:val="top"/>
          </w:tcPr>
          <w:p>
            <w:pPr>
              <w:spacing w:after="0"/>
            </w:pPr>
            <w:r/>
            <w:r>
              <w:rPr>
                <w:rFonts w:ascii="Aptos" w:hAnsi="Aptos"/>
                <w:b w:val="0"/>
                <w:sz w:val="16"/>
              </w:rPr>
              <w:t>Total sales</w:t>
            </w:r>
          </w:p>
        </w:tc>
        <w:tc>
          <w:tcPr>
            <w:tcW w:type="dxa" w:w="5040"/>
            <w:vAlign w:val="top"/>
          </w:tcPr>
          <w:p>
            <w:pPr>
              <w:spacing w:after="0"/>
            </w:pPr>
            <w:r/>
            <w:r>
              <w:rPr>
                <w:rFonts w:ascii="Aptos" w:hAnsi="Aptos"/>
                <w:b w:val="0"/>
                <w:sz w:val="16"/>
              </w:rPr>
              <w:t>Sum of completed/settled sales according to chosen revenue policy.</w:t>
            </w:r>
          </w:p>
        </w:tc>
      </w:tr>
      <w:tr>
        <w:trPr>
          <w:cantSplit w:val="true"/>
        </w:trPr>
        <w:tc>
          <w:tcPr>
            <w:tcW w:type="dxa" w:w="5040"/>
            <w:vAlign w:val="top"/>
          </w:tcPr>
          <w:p>
            <w:pPr>
              <w:spacing w:after="0"/>
            </w:pPr>
            <w:r/>
            <w:r>
              <w:rPr>
                <w:rFonts w:ascii="Aptos" w:hAnsi="Aptos"/>
                <w:b w:val="0"/>
                <w:sz w:val="16"/>
              </w:rPr>
              <w:t>Total orders</w:t>
            </w:r>
          </w:p>
        </w:tc>
        <w:tc>
          <w:tcPr>
            <w:tcW w:type="dxa" w:w="5040"/>
            <w:vAlign w:val="top"/>
          </w:tcPr>
          <w:p>
            <w:pPr>
              <w:spacing w:after="0"/>
            </w:pPr>
            <w:r/>
            <w:r>
              <w:rPr>
                <w:rFonts w:ascii="Aptos" w:hAnsi="Aptos"/>
                <w:b w:val="0"/>
                <w:sz w:val="16"/>
              </w:rPr>
              <w:t>Orders across relevant statuses with filters/date range.</w:t>
            </w:r>
          </w:p>
        </w:tc>
      </w:tr>
      <w:tr>
        <w:trPr>
          <w:cantSplit w:val="true"/>
        </w:trPr>
        <w:tc>
          <w:tcPr>
            <w:tcW w:type="dxa" w:w="5040"/>
            <w:vAlign w:val="top"/>
          </w:tcPr>
          <w:p>
            <w:pPr>
              <w:spacing w:after="0"/>
            </w:pPr>
            <w:r/>
            <w:r>
              <w:rPr>
                <w:rFonts w:ascii="Aptos" w:hAnsi="Aptos"/>
                <w:b w:val="0"/>
                <w:sz w:val="16"/>
              </w:rPr>
              <w:t>Pending orders</w:t>
            </w:r>
          </w:p>
        </w:tc>
        <w:tc>
          <w:tcPr>
            <w:tcW w:type="dxa" w:w="5040"/>
            <w:vAlign w:val="top"/>
          </w:tcPr>
          <w:p>
            <w:pPr>
              <w:spacing w:after="0"/>
            </w:pPr>
            <w:r/>
            <w:r>
              <w:rPr>
                <w:rFonts w:ascii="Aptos" w:hAnsi="Aptos"/>
                <w:b w:val="0"/>
                <w:sz w:val="16"/>
              </w:rPr>
              <w:t>Orders requiring business action.</w:t>
            </w:r>
          </w:p>
        </w:tc>
      </w:tr>
      <w:tr>
        <w:trPr>
          <w:cantSplit w:val="true"/>
        </w:trPr>
        <w:tc>
          <w:tcPr>
            <w:tcW w:type="dxa" w:w="5040"/>
            <w:vAlign w:val="top"/>
          </w:tcPr>
          <w:p>
            <w:pPr>
              <w:spacing w:after="0"/>
            </w:pPr>
            <w:r/>
            <w:r>
              <w:rPr>
                <w:rFonts w:ascii="Aptos" w:hAnsi="Aptos"/>
                <w:b w:val="0"/>
                <w:sz w:val="16"/>
              </w:rPr>
              <w:t>Completed orders</w:t>
            </w:r>
          </w:p>
        </w:tc>
        <w:tc>
          <w:tcPr>
            <w:tcW w:type="dxa" w:w="5040"/>
            <w:vAlign w:val="top"/>
          </w:tcPr>
          <w:p>
            <w:pPr>
              <w:spacing w:after="0"/>
            </w:pPr>
            <w:r/>
            <w:r>
              <w:rPr>
                <w:rFonts w:ascii="Aptos" w:hAnsi="Aptos"/>
                <w:b w:val="0"/>
                <w:sz w:val="16"/>
              </w:rPr>
              <w:t>Delivered/completed orders.</w:t>
            </w:r>
          </w:p>
        </w:tc>
      </w:tr>
      <w:tr>
        <w:trPr>
          <w:cantSplit w:val="true"/>
        </w:trPr>
        <w:tc>
          <w:tcPr>
            <w:tcW w:type="dxa" w:w="5040"/>
            <w:vAlign w:val="top"/>
          </w:tcPr>
          <w:p>
            <w:pPr>
              <w:spacing w:after="0"/>
            </w:pPr>
            <w:r/>
            <w:r>
              <w:rPr>
                <w:rFonts w:ascii="Aptos" w:hAnsi="Aptos"/>
                <w:b w:val="0"/>
                <w:sz w:val="16"/>
              </w:rPr>
              <w:t>Cancelled orders</w:t>
            </w:r>
          </w:p>
        </w:tc>
        <w:tc>
          <w:tcPr>
            <w:tcW w:type="dxa" w:w="5040"/>
            <w:vAlign w:val="top"/>
          </w:tcPr>
          <w:p>
            <w:pPr>
              <w:spacing w:after="0"/>
            </w:pPr>
            <w:r/>
            <w:r>
              <w:rPr>
                <w:rFonts w:ascii="Aptos" w:hAnsi="Aptos"/>
                <w:b w:val="0"/>
                <w:sz w:val="16"/>
              </w:rPr>
              <w:t>Cancelled orders within chosen date range.</w:t>
            </w:r>
          </w:p>
        </w:tc>
      </w:tr>
      <w:tr>
        <w:trPr>
          <w:cantSplit w:val="true"/>
        </w:trPr>
        <w:tc>
          <w:tcPr>
            <w:tcW w:type="dxa" w:w="5040"/>
            <w:vAlign w:val="top"/>
          </w:tcPr>
          <w:p>
            <w:pPr>
              <w:spacing w:after="0"/>
            </w:pPr>
            <w:r/>
            <w:r>
              <w:rPr>
                <w:rFonts w:ascii="Aptos" w:hAnsi="Aptos"/>
                <w:b w:val="0"/>
                <w:sz w:val="16"/>
              </w:rPr>
              <w:t>Out for delivery</w:t>
            </w:r>
          </w:p>
        </w:tc>
        <w:tc>
          <w:tcPr>
            <w:tcW w:type="dxa" w:w="5040"/>
            <w:vAlign w:val="top"/>
          </w:tcPr>
          <w:p>
            <w:pPr>
              <w:spacing w:after="0"/>
            </w:pPr>
            <w:r/>
            <w:r>
              <w:rPr>
                <w:rFonts w:ascii="Aptos" w:hAnsi="Aptos"/>
                <w:b w:val="0"/>
                <w:sz w:val="16"/>
              </w:rPr>
              <w:t>Shipments mapped to internal out-for-delivery status.</w:t>
            </w:r>
          </w:p>
        </w:tc>
      </w:tr>
      <w:tr>
        <w:trPr>
          <w:cantSplit w:val="true"/>
        </w:trPr>
        <w:tc>
          <w:tcPr>
            <w:tcW w:type="dxa" w:w="5040"/>
            <w:vAlign w:val="top"/>
          </w:tcPr>
          <w:p>
            <w:pPr>
              <w:spacing w:after="0"/>
            </w:pPr>
            <w:r/>
            <w:r>
              <w:rPr>
                <w:rFonts w:ascii="Aptos" w:hAnsi="Aptos"/>
                <w:b w:val="0"/>
                <w:sz w:val="16"/>
              </w:rPr>
              <w:t>Total customers</w:t>
            </w:r>
          </w:p>
        </w:tc>
        <w:tc>
          <w:tcPr>
            <w:tcW w:type="dxa" w:w="5040"/>
            <w:vAlign w:val="top"/>
          </w:tcPr>
          <w:p>
            <w:pPr>
              <w:spacing w:after="0"/>
            </w:pPr>
            <w:r/>
            <w:r>
              <w:rPr>
                <w:rFonts w:ascii="Aptos" w:hAnsi="Aptos"/>
                <w:b w:val="0"/>
                <w:sz w:val="16"/>
              </w:rPr>
              <w:t>Unique registered customers.</w:t>
            </w:r>
          </w:p>
        </w:tc>
      </w:tr>
      <w:tr>
        <w:trPr>
          <w:cantSplit w:val="true"/>
        </w:trPr>
        <w:tc>
          <w:tcPr>
            <w:tcW w:type="dxa" w:w="5040"/>
            <w:vAlign w:val="top"/>
          </w:tcPr>
          <w:p>
            <w:pPr>
              <w:spacing w:after="0"/>
            </w:pPr>
            <w:r/>
            <w:r>
              <w:rPr>
                <w:rFonts w:ascii="Aptos" w:hAnsi="Aptos"/>
                <w:b w:val="0"/>
                <w:sz w:val="16"/>
              </w:rPr>
              <w:t>New customers</w:t>
            </w:r>
          </w:p>
        </w:tc>
        <w:tc>
          <w:tcPr>
            <w:tcW w:type="dxa" w:w="5040"/>
            <w:vAlign w:val="top"/>
          </w:tcPr>
          <w:p>
            <w:pPr>
              <w:spacing w:after="0"/>
            </w:pPr>
            <w:r/>
            <w:r>
              <w:rPr>
                <w:rFonts w:ascii="Aptos" w:hAnsi="Aptos"/>
                <w:b w:val="0"/>
                <w:sz w:val="16"/>
              </w:rPr>
              <w:t>New registrations in date range.</w:t>
            </w:r>
          </w:p>
        </w:tc>
      </w:tr>
      <w:tr>
        <w:trPr>
          <w:cantSplit w:val="true"/>
        </w:trPr>
        <w:tc>
          <w:tcPr>
            <w:tcW w:type="dxa" w:w="5040"/>
            <w:vAlign w:val="top"/>
          </w:tcPr>
          <w:p>
            <w:pPr>
              <w:spacing w:after="0"/>
            </w:pPr>
            <w:r/>
            <w:r>
              <w:rPr>
                <w:rFonts w:ascii="Aptos" w:hAnsi="Aptos"/>
                <w:b w:val="0"/>
                <w:sz w:val="16"/>
              </w:rPr>
              <w:t>Products sold</w:t>
            </w:r>
          </w:p>
        </w:tc>
        <w:tc>
          <w:tcPr>
            <w:tcW w:type="dxa" w:w="5040"/>
            <w:vAlign w:val="top"/>
          </w:tcPr>
          <w:p>
            <w:pPr>
              <w:spacing w:after="0"/>
            </w:pPr>
            <w:r/>
            <w:r>
              <w:rPr>
                <w:rFonts w:ascii="Aptos" w:hAnsi="Aptos"/>
                <w:b w:val="0"/>
                <w:sz w:val="16"/>
              </w:rPr>
              <w:t>Units or order lines sold, clearly labelled.</w:t>
            </w:r>
          </w:p>
        </w:tc>
      </w:tr>
      <w:tr>
        <w:trPr>
          <w:cantSplit w:val="true"/>
        </w:trPr>
        <w:tc>
          <w:tcPr>
            <w:tcW w:type="dxa" w:w="5040"/>
            <w:vAlign w:val="top"/>
          </w:tcPr>
          <w:p>
            <w:pPr>
              <w:spacing w:after="0"/>
            </w:pPr>
            <w:r/>
            <w:r>
              <w:rPr>
                <w:rFonts w:ascii="Aptos" w:hAnsi="Aptos"/>
                <w:b w:val="0"/>
                <w:sz w:val="16"/>
              </w:rPr>
              <w:t>Top-selling products</w:t>
            </w:r>
          </w:p>
        </w:tc>
        <w:tc>
          <w:tcPr>
            <w:tcW w:type="dxa" w:w="5040"/>
            <w:vAlign w:val="top"/>
          </w:tcPr>
          <w:p>
            <w:pPr>
              <w:spacing w:after="0"/>
            </w:pPr>
            <w:r/>
            <w:r>
              <w:rPr>
                <w:rFonts w:ascii="Aptos" w:hAnsi="Aptos"/>
                <w:b w:val="0"/>
                <w:sz w:val="16"/>
              </w:rPr>
              <w:t>Rank by units/revenue with date range.</w:t>
            </w:r>
          </w:p>
        </w:tc>
      </w:tr>
      <w:tr>
        <w:trPr>
          <w:cantSplit w:val="true"/>
        </w:trPr>
        <w:tc>
          <w:tcPr>
            <w:tcW w:type="dxa" w:w="5040"/>
            <w:vAlign w:val="top"/>
          </w:tcPr>
          <w:p>
            <w:pPr>
              <w:spacing w:after="0"/>
            </w:pPr>
            <w:r/>
            <w:r>
              <w:rPr>
                <w:rFonts w:ascii="Aptos" w:hAnsi="Aptos"/>
                <w:b w:val="0"/>
                <w:sz w:val="16"/>
              </w:rPr>
              <w:t>Revenue over time</w:t>
            </w:r>
          </w:p>
        </w:tc>
        <w:tc>
          <w:tcPr>
            <w:tcW w:type="dxa" w:w="5040"/>
            <w:vAlign w:val="top"/>
          </w:tcPr>
          <w:p>
            <w:pPr>
              <w:spacing w:after="0"/>
            </w:pPr>
            <w:r/>
            <w:r>
              <w:rPr>
                <w:rFonts w:ascii="Aptos" w:hAnsi="Aptos"/>
                <w:b w:val="0"/>
                <w:sz w:val="16"/>
              </w:rPr>
              <w:t>Daily/weekly/monthly trend.</w:t>
            </w:r>
          </w:p>
        </w:tc>
      </w:tr>
      <w:tr>
        <w:trPr>
          <w:cantSplit w:val="true"/>
        </w:trPr>
        <w:tc>
          <w:tcPr>
            <w:tcW w:type="dxa" w:w="5040"/>
            <w:vAlign w:val="top"/>
          </w:tcPr>
          <w:p>
            <w:pPr>
              <w:spacing w:after="0"/>
            </w:pPr>
            <w:r/>
            <w:r>
              <w:rPr>
                <w:rFonts w:ascii="Aptos" w:hAnsi="Aptos"/>
                <w:b w:val="0"/>
                <w:sz w:val="16"/>
              </w:rPr>
              <w:t>Service bookings</w:t>
            </w:r>
          </w:p>
        </w:tc>
        <w:tc>
          <w:tcPr>
            <w:tcW w:type="dxa" w:w="5040"/>
            <w:vAlign w:val="top"/>
          </w:tcPr>
          <w:p>
            <w:pPr>
              <w:spacing w:after="0"/>
            </w:pPr>
            <w:r/>
            <w:r>
              <w:rPr>
                <w:rFonts w:ascii="Aptos" w:hAnsi="Aptos"/>
                <w:b w:val="0"/>
                <w:sz w:val="16"/>
              </w:rPr>
              <w:t>Requests by status/date.</w:t>
            </w:r>
          </w:p>
        </w:tc>
      </w:tr>
      <w:tr>
        <w:trPr>
          <w:cantSplit w:val="true"/>
        </w:trPr>
        <w:tc>
          <w:tcPr>
            <w:tcW w:type="dxa" w:w="5040"/>
            <w:vAlign w:val="top"/>
          </w:tcPr>
          <w:p>
            <w:pPr>
              <w:spacing w:after="0"/>
            </w:pPr>
            <w:r/>
            <w:r>
              <w:rPr>
                <w:rFonts w:ascii="Aptos" w:hAnsi="Aptos"/>
                <w:b w:val="0"/>
                <w:sz w:val="16"/>
              </w:rPr>
              <w:t>AMC customers</w:t>
            </w:r>
          </w:p>
        </w:tc>
        <w:tc>
          <w:tcPr>
            <w:tcW w:type="dxa" w:w="5040"/>
            <w:vAlign w:val="top"/>
          </w:tcPr>
          <w:p>
            <w:pPr>
              <w:spacing w:after="0"/>
            </w:pPr>
            <w:r/>
            <w:r>
              <w:rPr>
                <w:rFonts w:ascii="Aptos" w:hAnsi="Aptos"/>
                <w:b w:val="0"/>
                <w:sz w:val="16"/>
              </w:rPr>
              <w:t>Active AMC contracts.</w:t>
            </w:r>
          </w:p>
        </w:tc>
      </w:tr>
      <w:tr>
        <w:trPr>
          <w:cantSplit w:val="true"/>
        </w:trPr>
        <w:tc>
          <w:tcPr>
            <w:tcW w:type="dxa" w:w="5040"/>
            <w:vAlign w:val="top"/>
          </w:tcPr>
          <w:p>
            <w:pPr>
              <w:spacing w:after="0"/>
            </w:pPr>
            <w:r/>
            <w:r>
              <w:rPr>
                <w:rFonts w:ascii="Aptos" w:hAnsi="Aptos"/>
                <w:b w:val="0"/>
                <w:sz w:val="16"/>
              </w:rPr>
              <w:t>Pending service requests</w:t>
            </w:r>
          </w:p>
        </w:tc>
        <w:tc>
          <w:tcPr>
            <w:tcW w:type="dxa" w:w="5040"/>
            <w:vAlign w:val="top"/>
          </w:tcPr>
          <w:p>
            <w:pPr>
              <w:spacing w:after="0"/>
            </w:pPr>
            <w:r/>
            <w:r>
              <w:rPr>
                <w:rFonts w:ascii="Aptos" w:hAnsi="Aptos"/>
                <w:b w:val="0"/>
                <w:sz w:val="16"/>
              </w:rPr>
              <w:t>Requests requiring attention.</w:t>
            </w:r>
          </w:p>
        </w:tc>
      </w:tr>
      <w:tr>
        <w:trPr>
          <w:cantSplit w:val="true"/>
        </w:trPr>
        <w:tc>
          <w:tcPr>
            <w:tcW w:type="dxa" w:w="5040"/>
            <w:vAlign w:val="top"/>
          </w:tcPr>
          <w:p>
            <w:pPr>
              <w:spacing w:after="0"/>
            </w:pPr>
            <w:r/>
            <w:r>
              <w:rPr>
                <w:rFonts w:ascii="Aptos" w:hAnsi="Aptos"/>
                <w:b w:val="0"/>
                <w:sz w:val="16"/>
              </w:rPr>
              <w:t>Inventory alerts</w:t>
            </w:r>
          </w:p>
        </w:tc>
        <w:tc>
          <w:tcPr>
            <w:tcW w:type="dxa" w:w="5040"/>
            <w:vAlign w:val="top"/>
          </w:tcPr>
          <w:p>
            <w:pPr>
              <w:spacing w:after="0"/>
            </w:pPr>
            <w:r/>
            <w:r>
              <w:rPr>
                <w:rFonts w:ascii="Aptos" w:hAnsi="Aptos"/>
                <w:b w:val="0"/>
                <w:sz w:val="16"/>
              </w:rPr>
              <w:t>Products at/below configured threshold.</w:t>
            </w:r>
          </w:p>
        </w:tc>
      </w:tr>
    </w:tbl>
    <w:p>
      <w:pPr>
        <w:spacing w:after="0"/>
      </w:pPr>
    </w:p>
    <w:p>
      <w:pPr>
        <w:pStyle w:val="Heading1"/>
      </w:pPr>
      <w:r>
        <w:t>32. Inventory</w:t>
      </w:r>
    </w:p>
    <w:p>
      <w:r>
        <w:t>Inventory uses server-side stock as the source of truth. Admin can set/increase/decrease stock, mark out of stock, set low-stock threshold, view alerts, and inspect adjustment history. Recommended control: reserve/revalidate stock during checkout/order confirmation to prevent overselling under concurrency.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Event</w:t>
            </w:r>
          </w:p>
        </w:tc>
        <w:tc>
          <w:tcPr>
            <w:tcW w:type="dxa" w:w="5040"/>
            <w:shd w:fill="EAF3F7"/>
            <w:vAlign w:val="center"/>
          </w:tcPr>
          <w:p>
            <w:pPr>
              <w:spacing w:after="0"/>
            </w:pPr>
            <w:r/>
            <w:r>
              <w:rPr>
                <w:rFonts w:ascii="Aptos" w:hAnsi="Aptos"/>
                <w:b/>
                <w:sz w:val="16"/>
              </w:rPr>
              <w:t>Stock behavior</w:t>
            </w:r>
          </w:p>
        </w:tc>
      </w:tr>
      <w:tr>
        <w:trPr>
          <w:cantSplit w:val="true"/>
        </w:trPr>
        <w:tc>
          <w:tcPr>
            <w:tcW w:type="dxa" w:w="5040"/>
            <w:vAlign w:val="top"/>
          </w:tcPr>
          <w:p>
            <w:pPr>
              <w:spacing w:after="0"/>
            </w:pPr>
            <w:r/>
            <w:r>
              <w:rPr>
                <w:rFonts w:ascii="Aptos" w:hAnsi="Aptos"/>
                <w:b w:val="0"/>
                <w:sz w:val="16"/>
              </w:rPr>
              <w:t>Payment confirmed / order confirmed</w:t>
            </w:r>
          </w:p>
        </w:tc>
        <w:tc>
          <w:tcPr>
            <w:tcW w:type="dxa" w:w="5040"/>
            <w:vAlign w:val="top"/>
          </w:tcPr>
          <w:p>
            <w:pPr>
              <w:spacing w:after="0"/>
            </w:pPr>
            <w:r/>
            <w:r>
              <w:rPr>
                <w:rFonts w:ascii="Aptos" w:hAnsi="Aptos"/>
                <w:b w:val="0"/>
                <w:sz w:val="16"/>
              </w:rPr>
              <w:t>Deduct or reserve according to chosen stock policy; P0 decision must be confirmed before development.</w:t>
            </w:r>
          </w:p>
        </w:tc>
      </w:tr>
      <w:tr>
        <w:trPr>
          <w:cantSplit w:val="true"/>
        </w:trPr>
        <w:tc>
          <w:tcPr>
            <w:tcW w:type="dxa" w:w="5040"/>
            <w:vAlign w:val="top"/>
          </w:tcPr>
          <w:p>
            <w:pPr>
              <w:spacing w:after="0"/>
            </w:pPr>
            <w:r/>
            <w:r>
              <w:rPr>
                <w:rFonts w:ascii="Aptos" w:hAnsi="Aptos"/>
                <w:b w:val="0"/>
                <w:sz w:val="16"/>
              </w:rPr>
              <w:t>Order cancelled before fulfilment</w:t>
            </w:r>
          </w:p>
        </w:tc>
        <w:tc>
          <w:tcPr>
            <w:tcW w:type="dxa" w:w="5040"/>
            <w:vAlign w:val="top"/>
          </w:tcPr>
          <w:p>
            <w:pPr>
              <w:spacing w:after="0"/>
            </w:pPr>
            <w:r/>
            <w:r>
              <w:rPr>
                <w:rFonts w:ascii="Aptos" w:hAnsi="Aptos"/>
                <w:b w:val="0"/>
                <w:sz w:val="16"/>
              </w:rPr>
              <w:t>Release reservation / restore stock according to policy.</w:t>
            </w:r>
          </w:p>
        </w:tc>
      </w:tr>
      <w:tr>
        <w:trPr>
          <w:cantSplit w:val="true"/>
        </w:trPr>
        <w:tc>
          <w:tcPr>
            <w:tcW w:type="dxa" w:w="5040"/>
            <w:vAlign w:val="top"/>
          </w:tcPr>
          <w:p>
            <w:pPr>
              <w:spacing w:after="0"/>
            </w:pPr>
            <w:r/>
            <w:r>
              <w:rPr>
                <w:rFonts w:ascii="Aptos" w:hAnsi="Aptos"/>
                <w:b w:val="0"/>
                <w:sz w:val="16"/>
              </w:rPr>
              <w:t>Refund after fulfilment</w:t>
            </w:r>
          </w:p>
        </w:tc>
        <w:tc>
          <w:tcPr>
            <w:tcW w:type="dxa" w:w="5040"/>
            <w:vAlign w:val="top"/>
          </w:tcPr>
          <w:p>
            <w:pPr>
              <w:spacing w:after="0"/>
            </w:pPr>
            <w:r/>
            <w:r>
              <w:rPr>
                <w:rFonts w:ascii="Aptos" w:hAnsi="Aptos"/>
                <w:b w:val="0"/>
                <w:sz w:val="16"/>
              </w:rPr>
              <w:t>Do not automatically restock unless a return/inspection event confirms physical return.</w:t>
            </w:r>
          </w:p>
        </w:tc>
      </w:tr>
      <w:tr>
        <w:trPr>
          <w:cantSplit w:val="true"/>
        </w:trPr>
        <w:tc>
          <w:tcPr>
            <w:tcW w:type="dxa" w:w="5040"/>
            <w:vAlign w:val="top"/>
          </w:tcPr>
          <w:p>
            <w:pPr>
              <w:spacing w:after="0"/>
            </w:pPr>
            <w:r/>
            <w:r>
              <w:rPr>
                <w:rFonts w:ascii="Aptos" w:hAnsi="Aptos"/>
                <w:b w:val="0"/>
                <w:sz w:val="16"/>
              </w:rPr>
              <w:t>RTO</w:t>
            </w:r>
          </w:p>
        </w:tc>
        <w:tc>
          <w:tcPr>
            <w:tcW w:type="dxa" w:w="5040"/>
            <w:vAlign w:val="top"/>
          </w:tcPr>
          <w:p>
            <w:pPr>
              <w:spacing w:after="0"/>
            </w:pPr>
            <w:r/>
            <w:r>
              <w:rPr>
                <w:rFonts w:ascii="Aptos" w:hAnsi="Aptos"/>
                <w:b w:val="0"/>
                <w:sz w:val="16"/>
              </w:rPr>
              <w:t>Restock only after physical receipt and inspection; record reason.</w:t>
            </w:r>
          </w:p>
        </w:tc>
      </w:tr>
      <w:tr>
        <w:trPr>
          <w:cantSplit w:val="true"/>
        </w:trPr>
        <w:tc>
          <w:tcPr>
            <w:tcW w:type="dxa" w:w="5040"/>
            <w:vAlign w:val="top"/>
          </w:tcPr>
          <w:p>
            <w:pPr>
              <w:spacing w:after="0"/>
            </w:pPr>
            <w:r/>
            <w:r>
              <w:rPr>
                <w:rFonts w:ascii="Aptos" w:hAnsi="Aptos"/>
                <w:b w:val="0"/>
                <w:sz w:val="16"/>
              </w:rPr>
              <w:t>Manual adjustment</w:t>
            </w:r>
          </w:p>
        </w:tc>
        <w:tc>
          <w:tcPr>
            <w:tcW w:type="dxa" w:w="5040"/>
            <w:vAlign w:val="top"/>
          </w:tcPr>
          <w:p>
            <w:pPr>
              <w:spacing w:after="0"/>
            </w:pPr>
            <w:r/>
            <w:r>
              <w:rPr>
                <w:rFonts w:ascii="Aptos" w:hAnsi="Aptos"/>
                <w:b w:val="0"/>
                <w:sz w:val="16"/>
              </w:rPr>
              <w:t>Require reason and write audit record.</w:t>
            </w:r>
          </w:p>
        </w:tc>
      </w:tr>
    </w:tbl>
    <w:p>
      <w:pPr>
        <w:spacing w:after="0"/>
      </w:pPr>
    </w:p>
    <w:p>
      <w:pPr>
        <w:pStyle w:val="Heading1"/>
      </w:pPr>
      <w:r>
        <w:t>33. Customer Management</w:t>
      </w:r>
    </w:p>
    <w:p>
      <w:r>
        <w:t>Admin can search/filter customers, view customer details, order history, service history, and addresses subject to access controls. Expose only business-relevant data. Avoid displaying secrets, password hashes, payment credentials, or unnecessary provider tokens.</w:t>
      </w:r>
    </w:p>
    <w:p>
      <w:pPr>
        <w:pStyle w:val="Heading1"/>
      </w:pPr>
      <w:r>
        <w:t>34. Order Management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Order status</w:t>
            </w:r>
          </w:p>
        </w:tc>
        <w:tc>
          <w:tcPr>
            <w:tcW w:type="dxa" w:w="3360"/>
            <w:shd w:fill="EAF3F7"/>
            <w:vAlign w:val="center"/>
          </w:tcPr>
          <w:p>
            <w:pPr>
              <w:spacing w:after="0"/>
            </w:pPr>
            <w:r/>
            <w:r>
              <w:rPr>
                <w:rFonts w:ascii="Aptos" w:hAnsi="Aptos"/>
                <w:b/>
                <w:sz w:val="16"/>
              </w:rPr>
              <w:t>Source / ownership</w:t>
            </w:r>
          </w:p>
        </w:tc>
        <w:tc>
          <w:tcPr>
            <w:tcW w:type="dxa" w:w="3360"/>
            <w:shd w:fill="EAF3F7"/>
            <w:vAlign w:val="center"/>
          </w:tcPr>
          <w:p>
            <w:pPr>
              <w:spacing w:after="0"/>
            </w:pPr>
            <w:r/>
            <w:r>
              <w:rPr>
                <w:rFonts w:ascii="Aptos" w:hAnsi="Aptos"/>
                <w:b/>
                <w:sz w:val="16"/>
              </w:rPr>
              <w:t>Notes</w:t>
            </w:r>
          </w:p>
        </w:tc>
      </w:tr>
      <w:tr>
        <w:trPr>
          <w:cantSplit w:val="true"/>
        </w:trPr>
        <w:tc>
          <w:tcPr>
            <w:tcW w:type="dxa" w:w="3360"/>
            <w:vAlign w:val="top"/>
          </w:tcPr>
          <w:p>
            <w:pPr>
              <w:spacing w:after="0"/>
            </w:pPr>
            <w:r/>
            <w:r>
              <w:rPr>
                <w:rFonts w:ascii="Aptos" w:hAnsi="Aptos"/>
                <w:b w:val="0"/>
                <w:sz w:val="16"/>
              </w:rPr>
              <w:t>Pending / Payment Pending</w:t>
            </w:r>
          </w:p>
        </w:tc>
        <w:tc>
          <w:tcPr>
            <w:tcW w:type="dxa" w:w="3360"/>
            <w:vAlign w:val="top"/>
          </w:tcPr>
          <w:p>
            <w:pPr>
              <w:spacing w:after="0"/>
            </w:pPr>
            <w:r/>
            <w:r>
              <w:rPr>
                <w:rFonts w:ascii="Aptos" w:hAnsi="Aptos"/>
                <w:b w:val="0"/>
                <w:sz w:val="16"/>
              </w:rPr>
              <w:t>Internal</w:t>
            </w:r>
          </w:p>
        </w:tc>
        <w:tc>
          <w:tcPr>
            <w:tcW w:type="dxa" w:w="3360"/>
            <w:vAlign w:val="top"/>
          </w:tcPr>
          <w:p>
            <w:pPr>
              <w:spacing w:after="0"/>
            </w:pPr>
            <w:r/>
            <w:r>
              <w:rPr>
                <w:rFonts w:ascii="Aptos" w:hAnsi="Aptos"/>
                <w:b w:val="0"/>
                <w:sz w:val="16"/>
              </w:rPr>
              <w:t>Await payment/verification.</w:t>
            </w:r>
          </w:p>
        </w:tc>
      </w:tr>
      <w:tr>
        <w:trPr>
          <w:cantSplit w:val="true"/>
        </w:trPr>
        <w:tc>
          <w:tcPr>
            <w:tcW w:type="dxa" w:w="3360"/>
            <w:vAlign w:val="top"/>
          </w:tcPr>
          <w:p>
            <w:pPr>
              <w:spacing w:after="0"/>
            </w:pPr>
            <w:r/>
            <w:r>
              <w:rPr>
                <w:rFonts w:ascii="Aptos" w:hAnsi="Aptos"/>
                <w:b w:val="0"/>
                <w:sz w:val="16"/>
              </w:rPr>
              <w:t>Payment Failed</w:t>
            </w:r>
          </w:p>
        </w:tc>
        <w:tc>
          <w:tcPr>
            <w:tcW w:type="dxa" w:w="3360"/>
            <w:vAlign w:val="top"/>
          </w:tcPr>
          <w:p>
            <w:pPr>
              <w:spacing w:after="0"/>
            </w:pPr>
            <w:r/>
            <w:r>
              <w:rPr>
                <w:rFonts w:ascii="Aptos" w:hAnsi="Aptos"/>
                <w:b w:val="0"/>
                <w:sz w:val="16"/>
              </w:rPr>
              <w:t>Internal + provider</w:t>
            </w:r>
          </w:p>
        </w:tc>
        <w:tc>
          <w:tcPr>
            <w:tcW w:type="dxa" w:w="3360"/>
            <w:vAlign w:val="top"/>
          </w:tcPr>
          <w:p>
            <w:pPr>
              <w:spacing w:after="0"/>
            </w:pPr>
            <w:r/>
            <w:r>
              <w:rPr>
                <w:rFonts w:ascii="Aptos" w:hAnsi="Aptos"/>
                <w:b w:val="0"/>
                <w:sz w:val="16"/>
              </w:rPr>
              <w:t>Retry or expire according to order TTL.</w:t>
            </w:r>
          </w:p>
        </w:tc>
      </w:tr>
      <w:tr>
        <w:trPr>
          <w:cantSplit w:val="true"/>
        </w:trPr>
        <w:tc>
          <w:tcPr>
            <w:tcW w:type="dxa" w:w="3360"/>
            <w:vAlign w:val="top"/>
          </w:tcPr>
          <w:p>
            <w:pPr>
              <w:spacing w:after="0"/>
            </w:pPr>
            <w:r/>
            <w:r>
              <w:rPr>
                <w:rFonts w:ascii="Aptos" w:hAnsi="Aptos"/>
                <w:b w:val="0"/>
                <w:sz w:val="16"/>
              </w:rPr>
              <w:t>Confirmed</w:t>
            </w:r>
          </w:p>
        </w:tc>
        <w:tc>
          <w:tcPr>
            <w:tcW w:type="dxa" w:w="3360"/>
            <w:vAlign w:val="top"/>
          </w:tcPr>
          <w:p>
            <w:pPr>
              <w:spacing w:after="0"/>
            </w:pPr>
            <w:r/>
            <w:r>
              <w:rPr>
                <w:rFonts w:ascii="Aptos" w:hAnsi="Aptos"/>
                <w:b w:val="0"/>
                <w:sz w:val="16"/>
              </w:rPr>
              <w:t>Internal after payment/business validation</w:t>
            </w:r>
          </w:p>
        </w:tc>
        <w:tc>
          <w:tcPr>
            <w:tcW w:type="dxa" w:w="3360"/>
            <w:vAlign w:val="top"/>
          </w:tcPr>
          <w:p>
            <w:pPr>
              <w:spacing w:after="0"/>
            </w:pPr>
            <w:r/>
            <w:r>
              <w:rPr>
                <w:rFonts w:ascii="Aptos" w:hAnsi="Aptos"/>
                <w:b w:val="0"/>
                <w:sz w:val="16"/>
              </w:rPr>
              <w:t>Ready for fulfilment.</w:t>
            </w:r>
          </w:p>
        </w:tc>
      </w:tr>
      <w:tr>
        <w:trPr>
          <w:cantSplit w:val="true"/>
        </w:trPr>
        <w:tc>
          <w:tcPr>
            <w:tcW w:type="dxa" w:w="3360"/>
            <w:vAlign w:val="top"/>
          </w:tcPr>
          <w:p>
            <w:pPr>
              <w:spacing w:after="0"/>
            </w:pPr>
            <w:r/>
            <w:r>
              <w:rPr>
                <w:rFonts w:ascii="Aptos" w:hAnsi="Aptos"/>
                <w:b w:val="0"/>
                <w:sz w:val="16"/>
              </w:rPr>
              <w:t>Processing</w:t>
            </w:r>
          </w:p>
        </w:tc>
        <w:tc>
          <w:tcPr>
            <w:tcW w:type="dxa" w:w="3360"/>
            <w:vAlign w:val="top"/>
          </w:tcPr>
          <w:p>
            <w:pPr>
              <w:spacing w:after="0"/>
            </w:pPr>
            <w:r/>
            <w:r>
              <w:rPr>
                <w:rFonts w:ascii="Aptos" w:hAnsi="Aptos"/>
                <w:b w:val="0"/>
                <w:sz w:val="16"/>
              </w:rPr>
              <w:t>Internal</w:t>
            </w:r>
          </w:p>
        </w:tc>
        <w:tc>
          <w:tcPr>
            <w:tcW w:type="dxa" w:w="3360"/>
            <w:vAlign w:val="top"/>
          </w:tcPr>
          <w:p>
            <w:pPr>
              <w:spacing w:after="0"/>
            </w:pPr>
            <w:r/>
            <w:r>
              <w:rPr>
                <w:rFonts w:ascii="Aptos" w:hAnsi="Aptos"/>
                <w:b w:val="0"/>
                <w:sz w:val="16"/>
              </w:rPr>
              <w:t>Operational handling.</w:t>
            </w:r>
          </w:p>
        </w:tc>
      </w:tr>
      <w:tr>
        <w:trPr>
          <w:cantSplit w:val="true"/>
        </w:trPr>
        <w:tc>
          <w:tcPr>
            <w:tcW w:type="dxa" w:w="3360"/>
            <w:vAlign w:val="top"/>
          </w:tcPr>
          <w:p>
            <w:pPr>
              <w:spacing w:after="0"/>
            </w:pPr>
            <w:r/>
            <w:r>
              <w:rPr>
                <w:rFonts w:ascii="Aptos" w:hAnsi="Aptos"/>
                <w:b w:val="0"/>
                <w:sz w:val="16"/>
              </w:rPr>
              <w:t>Packed</w:t>
            </w:r>
          </w:p>
        </w:tc>
        <w:tc>
          <w:tcPr>
            <w:tcW w:type="dxa" w:w="3360"/>
            <w:vAlign w:val="top"/>
          </w:tcPr>
          <w:p>
            <w:pPr>
              <w:spacing w:after="0"/>
            </w:pPr>
            <w:r/>
            <w:r>
              <w:rPr>
                <w:rFonts w:ascii="Aptos" w:hAnsi="Aptos"/>
                <w:b w:val="0"/>
                <w:sz w:val="16"/>
              </w:rPr>
              <w:t>Internal</w:t>
            </w:r>
          </w:p>
        </w:tc>
        <w:tc>
          <w:tcPr>
            <w:tcW w:type="dxa" w:w="3360"/>
            <w:vAlign w:val="top"/>
          </w:tcPr>
          <w:p>
            <w:pPr>
              <w:spacing w:after="0"/>
            </w:pPr>
            <w:r/>
            <w:r>
              <w:rPr>
                <w:rFonts w:ascii="Aptos" w:hAnsi="Aptos"/>
                <w:b w:val="0"/>
                <w:sz w:val="16"/>
              </w:rPr>
              <w:t>Ready for dispatch.</w:t>
            </w:r>
          </w:p>
        </w:tc>
      </w:tr>
      <w:tr>
        <w:trPr>
          <w:cantSplit w:val="true"/>
        </w:trPr>
        <w:tc>
          <w:tcPr>
            <w:tcW w:type="dxa" w:w="3360"/>
            <w:vAlign w:val="top"/>
          </w:tcPr>
          <w:p>
            <w:pPr>
              <w:spacing w:after="0"/>
            </w:pPr>
            <w:r/>
            <w:r>
              <w:rPr>
                <w:rFonts w:ascii="Aptos" w:hAnsi="Aptos"/>
                <w:b w:val="0"/>
                <w:sz w:val="16"/>
              </w:rPr>
              <w:t>Shipped</w:t>
            </w:r>
          </w:p>
        </w:tc>
        <w:tc>
          <w:tcPr>
            <w:tcW w:type="dxa" w:w="3360"/>
            <w:vAlign w:val="top"/>
          </w:tcPr>
          <w:p>
            <w:pPr>
              <w:spacing w:after="0"/>
            </w:pPr>
            <w:r/>
            <w:r>
              <w:rPr>
                <w:rFonts w:ascii="Aptos" w:hAnsi="Aptos"/>
                <w:b w:val="0"/>
                <w:sz w:val="16"/>
              </w:rPr>
              <w:t>Shiprocket + mapped internal</w:t>
            </w:r>
          </w:p>
        </w:tc>
        <w:tc>
          <w:tcPr>
            <w:tcW w:type="dxa" w:w="3360"/>
            <w:vAlign w:val="top"/>
          </w:tcPr>
          <w:p>
            <w:pPr>
              <w:spacing w:after="0"/>
            </w:pPr>
            <w:r/>
            <w:r>
              <w:rPr>
                <w:rFonts w:ascii="Aptos" w:hAnsi="Aptos"/>
                <w:b w:val="0"/>
                <w:sz w:val="16"/>
              </w:rPr>
              <w:t>Shipment accepted/picked as defined.</w:t>
            </w:r>
          </w:p>
        </w:tc>
      </w:tr>
      <w:tr>
        <w:trPr>
          <w:cantSplit w:val="true"/>
        </w:trPr>
        <w:tc>
          <w:tcPr>
            <w:tcW w:type="dxa" w:w="3360"/>
            <w:vAlign w:val="top"/>
          </w:tcPr>
          <w:p>
            <w:pPr>
              <w:spacing w:after="0"/>
            </w:pPr>
            <w:r/>
            <w:r>
              <w:rPr>
                <w:rFonts w:ascii="Aptos" w:hAnsi="Aptos"/>
                <w:b w:val="0"/>
                <w:sz w:val="16"/>
              </w:rPr>
              <w:t>Out for Delivery</w:t>
            </w:r>
          </w:p>
        </w:tc>
        <w:tc>
          <w:tcPr>
            <w:tcW w:type="dxa" w:w="3360"/>
            <w:vAlign w:val="top"/>
          </w:tcPr>
          <w:p>
            <w:pPr>
              <w:spacing w:after="0"/>
            </w:pPr>
            <w:r/>
            <w:r>
              <w:rPr>
                <w:rFonts w:ascii="Aptos" w:hAnsi="Aptos"/>
                <w:b w:val="0"/>
                <w:sz w:val="16"/>
              </w:rPr>
              <w:t>Shiprocket sync</w:t>
            </w:r>
          </w:p>
        </w:tc>
        <w:tc>
          <w:tcPr>
            <w:tcW w:type="dxa" w:w="3360"/>
            <w:vAlign w:val="top"/>
          </w:tcPr>
          <w:p>
            <w:pPr>
              <w:spacing w:after="0"/>
            </w:pPr>
            <w:r/>
            <w:r>
              <w:rPr>
                <w:rFonts w:ascii="Aptos" w:hAnsi="Aptos"/>
                <w:b w:val="0"/>
                <w:sz w:val="16"/>
              </w:rPr>
              <w:t>Provider-derived when available.</w:t>
            </w:r>
          </w:p>
        </w:tc>
      </w:tr>
      <w:tr>
        <w:trPr>
          <w:cantSplit w:val="true"/>
        </w:trPr>
        <w:tc>
          <w:tcPr>
            <w:tcW w:type="dxa" w:w="3360"/>
            <w:vAlign w:val="top"/>
          </w:tcPr>
          <w:p>
            <w:pPr>
              <w:spacing w:after="0"/>
            </w:pPr>
            <w:r/>
            <w:r>
              <w:rPr>
                <w:rFonts w:ascii="Aptos" w:hAnsi="Aptos"/>
                <w:b w:val="0"/>
                <w:sz w:val="16"/>
              </w:rPr>
              <w:t>Delivered</w:t>
            </w:r>
          </w:p>
        </w:tc>
        <w:tc>
          <w:tcPr>
            <w:tcW w:type="dxa" w:w="3360"/>
            <w:vAlign w:val="top"/>
          </w:tcPr>
          <w:p>
            <w:pPr>
              <w:spacing w:after="0"/>
            </w:pPr>
            <w:r/>
            <w:r>
              <w:rPr>
                <w:rFonts w:ascii="Aptos" w:hAnsi="Aptos"/>
                <w:b w:val="0"/>
                <w:sz w:val="16"/>
              </w:rPr>
              <w:t>Shiprocket sync / admin correction</w:t>
            </w:r>
          </w:p>
        </w:tc>
        <w:tc>
          <w:tcPr>
            <w:tcW w:type="dxa" w:w="3360"/>
            <w:vAlign w:val="top"/>
          </w:tcPr>
          <w:p>
            <w:pPr>
              <w:spacing w:after="0"/>
            </w:pPr>
            <w:r/>
            <w:r>
              <w:rPr>
                <w:rFonts w:ascii="Aptos" w:hAnsi="Aptos"/>
                <w:b w:val="0"/>
                <w:sz w:val="16"/>
              </w:rPr>
              <w:t>Final delivery state.</w:t>
            </w:r>
          </w:p>
        </w:tc>
      </w:tr>
      <w:tr>
        <w:trPr>
          <w:cantSplit w:val="true"/>
        </w:trPr>
        <w:tc>
          <w:tcPr>
            <w:tcW w:type="dxa" w:w="3360"/>
            <w:vAlign w:val="top"/>
          </w:tcPr>
          <w:p>
            <w:pPr>
              <w:spacing w:after="0"/>
            </w:pPr>
            <w:r/>
            <w:r>
              <w:rPr>
                <w:rFonts w:ascii="Aptos" w:hAnsi="Aptos"/>
                <w:b w:val="0"/>
                <w:sz w:val="16"/>
              </w:rPr>
              <w:t>Cancelled</w:t>
            </w:r>
          </w:p>
        </w:tc>
        <w:tc>
          <w:tcPr>
            <w:tcW w:type="dxa" w:w="3360"/>
            <w:vAlign w:val="top"/>
          </w:tcPr>
          <w:p>
            <w:pPr>
              <w:spacing w:after="0"/>
            </w:pPr>
            <w:r/>
            <w:r>
              <w:rPr>
                <w:rFonts w:ascii="Aptos" w:hAnsi="Aptos"/>
                <w:b w:val="0"/>
                <w:sz w:val="16"/>
              </w:rPr>
              <w:t>Internal</w:t>
            </w:r>
          </w:p>
        </w:tc>
        <w:tc>
          <w:tcPr>
            <w:tcW w:type="dxa" w:w="3360"/>
            <w:vAlign w:val="top"/>
          </w:tcPr>
          <w:p>
            <w:pPr>
              <w:spacing w:after="0"/>
            </w:pPr>
            <w:r/>
            <w:r>
              <w:rPr>
                <w:rFonts w:ascii="Aptos" w:hAnsi="Aptos"/>
                <w:b w:val="0"/>
                <w:sz w:val="16"/>
              </w:rPr>
              <w:t>Requires reason; refund decision may follow.</w:t>
            </w:r>
          </w:p>
        </w:tc>
      </w:tr>
      <w:tr>
        <w:trPr>
          <w:cantSplit w:val="true"/>
        </w:trPr>
        <w:tc>
          <w:tcPr>
            <w:tcW w:type="dxa" w:w="3360"/>
            <w:vAlign w:val="top"/>
          </w:tcPr>
          <w:p>
            <w:pPr>
              <w:spacing w:after="0"/>
            </w:pPr>
            <w:r/>
            <w:r>
              <w:rPr>
                <w:rFonts w:ascii="Aptos" w:hAnsi="Aptos"/>
                <w:b w:val="0"/>
                <w:sz w:val="16"/>
              </w:rPr>
              <w:t>Returned / RTO</w:t>
            </w:r>
          </w:p>
        </w:tc>
        <w:tc>
          <w:tcPr>
            <w:tcW w:type="dxa" w:w="3360"/>
            <w:vAlign w:val="top"/>
          </w:tcPr>
          <w:p>
            <w:pPr>
              <w:spacing w:after="0"/>
            </w:pPr>
            <w:r/>
            <w:r>
              <w:rPr>
                <w:rFonts w:ascii="Aptos" w:hAnsi="Aptos"/>
                <w:b w:val="0"/>
                <w:sz w:val="16"/>
              </w:rPr>
              <w:t>Shiprocket + internal</w:t>
            </w:r>
          </w:p>
        </w:tc>
        <w:tc>
          <w:tcPr>
            <w:tcW w:type="dxa" w:w="3360"/>
            <w:vAlign w:val="top"/>
          </w:tcPr>
          <w:p>
            <w:pPr>
              <w:spacing w:after="0"/>
            </w:pPr>
            <w:r/>
            <w:r>
              <w:rPr>
                <w:rFonts w:ascii="Aptos" w:hAnsi="Aptos"/>
                <w:b w:val="0"/>
                <w:sz w:val="16"/>
              </w:rPr>
              <w:t>Track physical return state.</w:t>
            </w:r>
          </w:p>
        </w:tc>
      </w:tr>
      <w:tr>
        <w:trPr>
          <w:cantSplit w:val="true"/>
        </w:trPr>
        <w:tc>
          <w:tcPr>
            <w:tcW w:type="dxa" w:w="3360"/>
            <w:vAlign w:val="top"/>
          </w:tcPr>
          <w:p>
            <w:pPr>
              <w:spacing w:after="0"/>
            </w:pPr>
            <w:r/>
            <w:r>
              <w:rPr>
                <w:rFonts w:ascii="Aptos" w:hAnsi="Aptos"/>
                <w:b w:val="0"/>
                <w:sz w:val="16"/>
              </w:rPr>
              <w:t>Refunded</w:t>
            </w:r>
          </w:p>
        </w:tc>
        <w:tc>
          <w:tcPr>
            <w:tcW w:type="dxa" w:w="3360"/>
            <w:vAlign w:val="top"/>
          </w:tcPr>
          <w:p>
            <w:pPr>
              <w:spacing w:after="0"/>
            </w:pPr>
            <w:r/>
            <w:r>
              <w:rPr>
                <w:rFonts w:ascii="Aptos" w:hAnsi="Aptos"/>
                <w:b w:val="0"/>
                <w:sz w:val="16"/>
              </w:rPr>
              <w:t>Internal + Cashfree</w:t>
            </w:r>
          </w:p>
        </w:tc>
        <w:tc>
          <w:tcPr>
            <w:tcW w:type="dxa" w:w="3360"/>
            <w:vAlign w:val="top"/>
          </w:tcPr>
          <w:p>
            <w:pPr>
              <w:spacing w:after="0"/>
            </w:pPr>
            <w:r/>
            <w:r>
              <w:rPr>
                <w:rFonts w:ascii="Aptos" w:hAnsi="Aptos"/>
                <w:b w:val="0"/>
                <w:sz w:val="16"/>
              </w:rPr>
              <w:t>Record refund provider reference and amount.</w:t>
            </w:r>
          </w:p>
        </w:tc>
      </w:tr>
    </w:tbl>
    <w:p>
      <w:pPr>
        <w:spacing w:after="0"/>
      </w:pPr>
    </w:p>
    <w:p>
      <w:pPr>
        <w:pStyle w:val="Heading1"/>
      </w:pPr>
      <w:r>
        <w:t>35. Service Management</w:t>
      </w:r>
    </w:p>
    <w:p>
      <w:r>
        <w:t>Admin/service operations need a service board or filtered list by status/date/area/technician. Each service request should have customer context, product context, address, issue, preferred slot, assignment, status timeline, notes, visit result, and chargeable parts where applicable.</w:t>
      </w:r>
    </w:p>
    <w:p>
      <w:pPr>
        <w:pStyle w:val="Heading2"/>
      </w:pPr>
      <w:r>
        <w:t>Service visit pricing</w:t>
      </w:r>
    </w:p>
    <w:p>
      <w:r>
        <w:t>Known business rule: approximately ₹200 within 10 km of the office; beyond 10 km the charge increases with distance. The exact formula is not specified. Implement a configurable pricing engine with base charge, base distance, per-km or slab pricing, serviceable areas, maximum radius, manual override, and special-area rules. Do not hardcode a final formula until confirmed.</w:t>
      </w:r>
    </w:p>
    <w:p>
      <w:pPr>
        <w:pStyle w:val="Heading1"/>
      </w:pPr>
      <w:r>
        <w:t>36. Notifications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Event</w:t>
            </w:r>
          </w:p>
        </w:tc>
        <w:tc>
          <w:tcPr>
            <w:tcW w:type="dxa" w:w="3360"/>
            <w:shd w:fill="EAF3F7"/>
            <w:vAlign w:val="center"/>
          </w:tcPr>
          <w:p>
            <w:pPr>
              <w:spacing w:after="0"/>
            </w:pPr>
            <w:r/>
            <w:r>
              <w:rPr>
                <w:rFonts w:ascii="Aptos" w:hAnsi="Aptos"/>
                <w:b/>
                <w:sz w:val="16"/>
              </w:rPr>
              <w:t>Customer notification</w:t>
            </w:r>
          </w:p>
        </w:tc>
        <w:tc>
          <w:tcPr>
            <w:tcW w:type="dxa" w:w="3360"/>
            <w:shd w:fill="EAF3F7"/>
            <w:vAlign w:val="center"/>
          </w:tcPr>
          <w:p>
            <w:pPr>
              <w:spacing w:after="0"/>
            </w:pPr>
            <w:r/>
            <w:r>
              <w:rPr>
                <w:rFonts w:ascii="Aptos" w:hAnsi="Aptos"/>
                <w:b/>
                <w:sz w:val="16"/>
              </w:rPr>
              <w:t>Admin notification</w:t>
            </w:r>
          </w:p>
        </w:tc>
      </w:tr>
      <w:tr>
        <w:trPr>
          <w:cantSplit w:val="true"/>
        </w:trPr>
        <w:tc>
          <w:tcPr>
            <w:tcW w:type="dxa" w:w="3360"/>
            <w:vAlign w:val="top"/>
          </w:tcPr>
          <w:p>
            <w:pPr>
              <w:spacing w:after="0"/>
            </w:pPr>
            <w:r/>
            <w:r>
              <w:rPr>
                <w:rFonts w:ascii="Aptos" w:hAnsi="Aptos"/>
                <w:b w:val="0"/>
                <w:sz w:val="16"/>
              </w:rPr>
              <w:t>Registration</w:t>
            </w:r>
          </w:p>
        </w:tc>
        <w:tc>
          <w:tcPr>
            <w:tcW w:type="dxa" w:w="3360"/>
            <w:vAlign w:val="top"/>
          </w:tcPr>
          <w:p>
            <w:pPr>
              <w:spacing w:after="0"/>
            </w:pPr>
            <w:r/>
            <w:r>
              <w:rPr>
                <w:rFonts w:ascii="Aptos" w:hAnsi="Aptos"/>
                <w:b w:val="0"/>
                <w:sz w:val="16"/>
              </w:rPr>
              <w:t>Email/other configured verification</w:t>
            </w:r>
          </w:p>
        </w:tc>
        <w:tc>
          <w:tcPr>
            <w:tcW w:type="dxa" w:w="3360"/>
            <w:vAlign w:val="top"/>
          </w:tcPr>
          <w:p>
            <w:pPr>
              <w:spacing w:after="0"/>
            </w:pPr>
            <w:r/>
            <w:r>
              <w:rPr>
                <w:rFonts w:ascii="Aptos" w:hAnsi="Aptos"/>
                <w:b w:val="0"/>
                <w:sz w:val="16"/>
              </w:rPr>
              <w:t>Optional</w:t>
            </w:r>
          </w:p>
        </w:tc>
      </w:tr>
      <w:tr>
        <w:trPr>
          <w:cantSplit w:val="true"/>
        </w:trPr>
        <w:tc>
          <w:tcPr>
            <w:tcW w:type="dxa" w:w="3360"/>
            <w:vAlign w:val="top"/>
          </w:tcPr>
          <w:p>
            <w:pPr>
              <w:spacing w:after="0"/>
            </w:pPr>
            <w:r/>
            <w:r>
              <w:rPr>
                <w:rFonts w:ascii="Aptos" w:hAnsi="Aptos"/>
                <w:b w:val="0"/>
                <w:sz w:val="16"/>
              </w:rPr>
              <w:t>Order confirmation</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w:t>
            </w:r>
          </w:p>
        </w:tc>
      </w:tr>
      <w:tr>
        <w:trPr>
          <w:cantSplit w:val="true"/>
        </w:trPr>
        <w:tc>
          <w:tcPr>
            <w:tcW w:type="dxa" w:w="3360"/>
            <w:vAlign w:val="top"/>
          </w:tcPr>
          <w:p>
            <w:pPr>
              <w:spacing w:after="0"/>
            </w:pPr>
            <w:r/>
            <w:r>
              <w:rPr>
                <w:rFonts w:ascii="Aptos" w:hAnsi="Aptos"/>
                <w:b w:val="0"/>
                <w:sz w:val="16"/>
              </w:rPr>
              <w:t>Payment success/failure</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 for exception/failure</w:t>
            </w:r>
          </w:p>
        </w:tc>
      </w:tr>
      <w:tr>
        <w:trPr>
          <w:cantSplit w:val="true"/>
        </w:trPr>
        <w:tc>
          <w:tcPr>
            <w:tcW w:type="dxa" w:w="3360"/>
            <w:vAlign w:val="top"/>
          </w:tcPr>
          <w:p>
            <w:pPr>
              <w:spacing w:after="0"/>
            </w:pPr>
            <w:r/>
            <w:r>
              <w:rPr>
                <w:rFonts w:ascii="Aptos" w:hAnsi="Aptos"/>
                <w:b w:val="0"/>
                <w:sz w:val="16"/>
              </w:rPr>
              <w:t>Shipment / OOD / Delivered</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 for exceptions</w:t>
            </w:r>
          </w:p>
        </w:tc>
      </w:tr>
      <w:tr>
        <w:trPr>
          <w:cantSplit w:val="true"/>
        </w:trPr>
        <w:tc>
          <w:tcPr>
            <w:tcW w:type="dxa" w:w="3360"/>
            <w:vAlign w:val="top"/>
          </w:tcPr>
          <w:p>
            <w:pPr>
              <w:spacing w:after="0"/>
            </w:pPr>
            <w:r/>
            <w:r>
              <w:rPr>
                <w:rFonts w:ascii="Aptos" w:hAnsi="Aptos"/>
                <w:b w:val="0"/>
                <w:sz w:val="16"/>
              </w:rPr>
              <w:t>Cancellation/refund</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w:t>
            </w:r>
          </w:p>
        </w:tc>
      </w:tr>
      <w:tr>
        <w:trPr>
          <w:cantSplit w:val="true"/>
        </w:trPr>
        <w:tc>
          <w:tcPr>
            <w:tcW w:type="dxa" w:w="3360"/>
            <w:vAlign w:val="top"/>
          </w:tcPr>
          <w:p>
            <w:pPr>
              <w:spacing w:after="0"/>
            </w:pPr>
            <w:r/>
            <w:r>
              <w:rPr>
                <w:rFonts w:ascii="Aptos" w:hAnsi="Aptos"/>
                <w:b w:val="0"/>
                <w:sz w:val="16"/>
              </w:rPr>
              <w:t>Service request created/confirmed/scheduled/completed</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w:t>
            </w:r>
          </w:p>
        </w:tc>
      </w:tr>
      <w:tr>
        <w:trPr>
          <w:cantSplit w:val="true"/>
        </w:trPr>
        <w:tc>
          <w:tcPr>
            <w:tcW w:type="dxa" w:w="3360"/>
            <w:vAlign w:val="top"/>
          </w:tcPr>
          <w:p>
            <w:pPr>
              <w:spacing w:after="0"/>
            </w:pPr>
            <w:r/>
            <w:r>
              <w:rPr>
                <w:rFonts w:ascii="Aptos" w:hAnsi="Aptos"/>
                <w:b w:val="0"/>
                <w:sz w:val="16"/>
              </w:rPr>
              <w:t>AMC purchase/expiry</w:t>
            </w:r>
          </w:p>
        </w:tc>
        <w:tc>
          <w:tcPr>
            <w:tcW w:type="dxa" w:w="3360"/>
            <w:vAlign w:val="top"/>
          </w:tcPr>
          <w:p>
            <w:pPr>
              <w:spacing w:after="0"/>
            </w:pPr>
            <w:r/>
            <w:r>
              <w:rPr>
                <w:rFonts w:ascii="Aptos" w:hAnsi="Aptos"/>
                <w:b w:val="0"/>
                <w:sz w:val="16"/>
              </w:rPr>
              <w:t>Yes</w:t>
            </w:r>
          </w:p>
        </w:tc>
        <w:tc>
          <w:tcPr>
            <w:tcW w:type="dxa" w:w="3360"/>
            <w:vAlign w:val="top"/>
          </w:tcPr>
          <w:p>
            <w:pPr>
              <w:spacing w:after="0"/>
            </w:pPr>
            <w:r/>
            <w:r>
              <w:rPr>
                <w:rFonts w:ascii="Aptos" w:hAnsi="Aptos"/>
                <w:b w:val="0"/>
                <w:sz w:val="16"/>
              </w:rPr>
              <w:t>Yes</w:t>
            </w:r>
          </w:p>
        </w:tc>
      </w:tr>
      <w:tr>
        <w:trPr>
          <w:cantSplit w:val="true"/>
        </w:trPr>
        <w:tc>
          <w:tcPr>
            <w:tcW w:type="dxa" w:w="3360"/>
            <w:vAlign w:val="top"/>
          </w:tcPr>
          <w:p>
            <w:pPr>
              <w:spacing w:after="0"/>
            </w:pPr>
            <w:r/>
            <w:r>
              <w:rPr>
                <w:rFonts w:ascii="Aptos" w:hAnsi="Aptos"/>
                <w:b w:val="0"/>
                <w:sz w:val="16"/>
              </w:rPr>
              <w:t>Low stock</w:t>
            </w:r>
          </w:p>
        </w:tc>
        <w:tc>
          <w:tcPr>
            <w:tcW w:type="dxa" w:w="3360"/>
            <w:vAlign w:val="top"/>
          </w:tcPr>
          <w:p>
            <w:pPr>
              <w:spacing w:after="0"/>
            </w:pPr>
            <w:r/>
            <w:r>
              <w:rPr>
                <w:rFonts w:ascii="Aptos" w:hAnsi="Aptos"/>
                <w:b w:val="0"/>
                <w:sz w:val="16"/>
              </w:rPr>
              <w:t>No</w:t>
            </w:r>
          </w:p>
        </w:tc>
        <w:tc>
          <w:tcPr>
            <w:tcW w:type="dxa" w:w="3360"/>
            <w:vAlign w:val="top"/>
          </w:tcPr>
          <w:p>
            <w:pPr>
              <w:spacing w:after="0"/>
            </w:pPr>
            <w:r/>
            <w:r>
              <w:rPr>
                <w:rFonts w:ascii="Aptos" w:hAnsi="Aptos"/>
                <w:b w:val="0"/>
                <w:sz w:val="16"/>
              </w:rPr>
              <w:t>Yes</w:t>
            </w:r>
          </w:p>
        </w:tc>
      </w:tr>
    </w:tbl>
    <w:p>
      <w:pPr>
        <w:spacing w:after="0"/>
      </w:pPr>
    </w:p>
    <w:p>
      <w:r>
        <w:t>Channels should be modular. Email is a practical launch channel; WhatsApp/SMS/in-app can be enabled once the corresponding provider, templates, sender identity, and transactional requirements are confirmed.</w:t>
      </w:r>
    </w:p>
    <w:p>
      <w:pPr>
        <w:pStyle w:val="Heading1"/>
      </w:pPr>
      <w:r>
        <w:t>37. Coupons / Discounts</w:t>
      </w:r>
    </w:p>
    <w:p>
      <w:r>
        <w:t>Coupon system is P1 unless the business explicitly requires promotions at launch. Configuration should support code, fixed/percentage discount, minimum order, maximum discount, start/end, usage limits, customer usage limit, and product/category applicability. Coupon validation must be server-side at checkout and must re-run before order confirmation.</w:t>
      </w:r>
    </w:p>
    <w:p>
      <w:pPr>
        <w:pStyle w:val="Heading1"/>
      </w:pPr>
      <w:r>
        <w:t>38. SEO</w:t>
      </w:r>
    </w:p>
    <w:p>
      <w:pPr>
        <w:pStyle w:val="ListBullet"/>
        <w:spacing w:after="40"/>
      </w:pPr>
      <w:r>
        <w:t>SEO-friendly slugs for categories/products/services.</w:t>
      </w:r>
    </w:p>
    <w:p>
      <w:pPr>
        <w:pStyle w:val="ListBullet"/>
        <w:spacing w:after="40"/>
      </w:pPr>
      <w:r>
        <w:t>Unique title and meta description per indexable page.</w:t>
      </w:r>
    </w:p>
    <w:p>
      <w:pPr>
        <w:pStyle w:val="ListBullet"/>
        <w:spacing w:after="40"/>
      </w:pPr>
      <w:r>
        <w:t>Open Graph metadata and canonical URL.</w:t>
      </w:r>
    </w:p>
    <w:p>
      <w:pPr>
        <w:pStyle w:val="ListBullet"/>
        <w:spacing w:after="40"/>
      </w:pPr>
      <w:r>
        <w:t>Product, organization/local-business, breadcrumb and FAQ structured data where valid.</w:t>
      </w:r>
    </w:p>
    <w:p>
      <w:pPr>
        <w:pStyle w:val="ListBullet"/>
        <w:spacing w:after="40"/>
      </w:pPr>
      <w:r>
        <w:t>XML sitemap + robots.txt.</w:t>
      </w:r>
    </w:p>
    <w:p>
      <w:pPr>
        <w:pStyle w:val="ListBullet"/>
        <w:spacing w:after="40"/>
      </w:pPr>
      <w:r>
        <w:t>Semantic HTML and accessible headings.</w:t>
      </w:r>
    </w:p>
    <w:p>
      <w:pPr>
        <w:pStyle w:val="ListBullet"/>
        <w:spacing w:after="40"/>
      </w:pPr>
      <w:r>
        <w:t>Optimized images with descriptive alt text.</w:t>
      </w:r>
    </w:p>
    <w:p>
      <w:pPr>
        <w:pStyle w:val="ListBullet"/>
        <w:spacing w:after="40"/>
      </w:pPr>
      <w:r>
        <w:t>Indexable public product pages; customer/account/admin pages should be excluded appropriately.</w:t>
      </w:r>
    </w:p>
    <w:p>
      <w:pPr>
        <w:pStyle w:val="Heading1"/>
      </w:pPr>
      <w:r>
        <w:t>39. Accessibility</w:t>
      </w:r>
    </w:p>
    <w:p>
      <w:pPr>
        <w:pStyle w:val="ListBullet"/>
        <w:spacing w:after="40"/>
      </w:pPr>
      <w:r>
        <w:t>Keyboard navigation for menus, product cards, modals, carousels, forms and checkout.</w:t>
      </w:r>
    </w:p>
    <w:p>
      <w:pPr>
        <w:pStyle w:val="ListBullet"/>
        <w:spacing w:after="40"/>
      </w:pPr>
      <w:r>
        <w:t>Visible focus states and meaningful labels.</w:t>
      </w:r>
    </w:p>
    <w:p>
      <w:pPr>
        <w:pStyle w:val="ListBullet"/>
        <w:spacing w:after="40"/>
      </w:pPr>
      <w:r>
        <w:t>Text/background contrast appropriate for comfortable reading.</w:t>
      </w:r>
    </w:p>
    <w:p>
      <w:pPr>
        <w:pStyle w:val="ListBullet"/>
        <w:spacing w:after="40"/>
      </w:pPr>
      <w:r>
        <w:t>Alt text for meaningful imagery; decorative images marked appropriately.</w:t>
      </w:r>
    </w:p>
    <w:p>
      <w:pPr>
        <w:pStyle w:val="ListBullet"/>
        <w:spacing w:after="40"/>
      </w:pPr>
      <w:r>
        <w:t>Accessible error messages tied to fields.</w:t>
      </w:r>
    </w:p>
    <w:p>
      <w:pPr>
        <w:pStyle w:val="ListBullet"/>
        <w:spacing w:after="40"/>
      </w:pPr>
      <w:r>
        <w:t>Reduced-motion preference for parallax/animations.</w:t>
      </w:r>
    </w:p>
    <w:p>
      <w:pPr>
        <w:pStyle w:val="ListBullet"/>
        <w:spacing w:after="40"/>
      </w:pPr>
      <w:r>
        <w:t>Touch targets sized for mobile use.</w:t>
      </w:r>
    </w:p>
    <w:p>
      <w:pPr>
        <w:pStyle w:val="ListBullet"/>
        <w:spacing w:after="40"/>
      </w:pPr>
      <w:r>
        <w:t>Screen-reader-friendly semantic landmarks and headings.</w:t>
      </w:r>
    </w:p>
    <w:p>
      <w:pPr>
        <w:pStyle w:val="Heading1"/>
      </w:pPr>
      <w:r>
        <w:t>40. Performance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Area</w:t>
            </w:r>
          </w:p>
        </w:tc>
        <w:tc>
          <w:tcPr>
            <w:tcW w:type="dxa" w:w="5040"/>
            <w:shd w:fill="EAF3F7"/>
            <w:vAlign w:val="center"/>
          </w:tcPr>
          <w:p>
            <w:pPr>
              <w:spacing w:after="0"/>
            </w:pPr>
            <w:r/>
            <w:r>
              <w:rPr>
                <w:rFonts w:ascii="Aptos" w:hAnsi="Aptos"/>
                <w:b/>
                <w:sz w:val="16"/>
              </w:rPr>
              <w:t>Requirement</w:t>
            </w:r>
          </w:p>
        </w:tc>
      </w:tr>
      <w:tr>
        <w:trPr>
          <w:cantSplit w:val="true"/>
        </w:trPr>
        <w:tc>
          <w:tcPr>
            <w:tcW w:type="dxa" w:w="5040"/>
            <w:vAlign w:val="top"/>
          </w:tcPr>
          <w:p>
            <w:pPr>
              <w:spacing w:after="0"/>
            </w:pPr>
            <w:r/>
            <w:r>
              <w:rPr>
                <w:rFonts w:ascii="Aptos" w:hAnsi="Aptos"/>
                <w:b w:val="0"/>
                <w:sz w:val="16"/>
              </w:rPr>
              <w:t>Images</w:t>
            </w:r>
          </w:p>
        </w:tc>
        <w:tc>
          <w:tcPr>
            <w:tcW w:type="dxa" w:w="5040"/>
            <w:vAlign w:val="top"/>
          </w:tcPr>
          <w:p>
            <w:pPr>
              <w:spacing w:after="0"/>
            </w:pPr>
            <w:r/>
            <w:r>
              <w:rPr>
                <w:rFonts w:ascii="Aptos" w:hAnsi="Aptos"/>
                <w:b w:val="0"/>
                <w:sz w:val="16"/>
              </w:rPr>
              <w:t>Responsive sizes, modern formats where supported, lazy-load below fold.</w:t>
            </w:r>
          </w:p>
        </w:tc>
      </w:tr>
      <w:tr>
        <w:trPr>
          <w:cantSplit w:val="true"/>
        </w:trPr>
        <w:tc>
          <w:tcPr>
            <w:tcW w:type="dxa" w:w="5040"/>
            <w:vAlign w:val="top"/>
          </w:tcPr>
          <w:p>
            <w:pPr>
              <w:spacing w:after="0"/>
            </w:pPr>
            <w:r/>
            <w:r>
              <w:rPr>
                <w:rFonts w:ascii="Aptos" w:hAnsi="Aptos"/>
                <w:b w:val="0"/>
                <w:sz w:val="16"/>
              </w:rPr>
              <w:t>JavaScript</w:t>
            </w:r>
          </w:p>
        </w:tc>
        <w:tc>
          <w:tcPr>
            <w:tcW w:type="dxa" w:w="5040"/>
            <w:vAlign w:val="top"/>
          </w:tcPr>
          <w:p>
            <w:pPr>
              <w:spacing w:after="0"/>
            </w:pPr>
            <w:r/>
            <w:r>
              <w:rPr>
                <w:rFonts w:ascii="Aptos" w:hAnsi="Aptos"/>
                <w:b w:val="0"/>
                <w:sz w:val="16"/>
              </w:rPr>
              <w:t>Code splitting, route-level lazy loading, avoid unnecessary hydration/client work.</w:t>
            </w:r>
          </w:p>
        </w:tc>
      </w:tr>
      <w:tr>
        <w:trPr>
          <w:cantSplit w:val="true"/>
        </w:trPr>
        <w:tc>
          <w:tcPr>
            <w:tcW w:type="dxa" w:w="5040"/>
            <w:vAlign w:val="top"/>
          </w:tcPr>
          <w:p>
            <w:pPr>
              <w:spacing w:after="0"/>
            </w:pPr>
            <w:r/>
            <w:r>
              <w:rPr>
                <w:rFonts w:ascii="Aptos" w:hAnsi="Aptos"/>
                <w:b w:val="0"/>
                <w:sz w:val="16"/>
              </w:rPr>
              <w:t>API</w:t>
            </w:r>
          </w:p>
        </w:tc>
        <w:tc>
          <w:tcPr>
            <w:tcW w:type="dxa" w:w="5040"/>
            <w:vAlign w:val="top"/>
          </w:tcPr>
          <w:p>
            <w:pPr>
              <w:spacing w:after="0"/>
            </w:pPr>
            <w:r/>
            <w:r>
              <w:rPr>
                <w:rFonts w:ascii="Aptos" w:hAnsi="Aptos"/>
                <w:b w:val="0"/>
                <w:sz w:val="16"/>
              </w:rPr>
              <w:t>Batch/parallelize safe reads, cache suitable public catalog data, paginate admin lists.</w:t>
            </w:r>
          </w:p>
        </w:tc>
      </w:tr>
      <w:tr>
        <w:trPr>
          <w:cantSplit w:val="true"/>
        </w:trPr>
        <w:tc>
          <w:tcPr>
            <w:tcW w:type="dxa" w:w="5040"/>
            <w:vAlign w:val="top"/>
          </w:tcPr>
          <w:p>
            <w:pPr>
              <w:spacing w:after="0"/>
            </w:pPr>
            <w:r/>
            <w:r>
              <w:rPr>
                <w:rFonts w:ascii="Aptos" w:hAnsi="Aptos"/>
                <w:b w:val="0"/>
                <w:sz w:val="16"/>
              </w:rPr>
              <w:t>Animation</w:t>
            </w:r>
          </w:p>
        </w:tc>
        <w:tc>
          <w:tcPr>
            <w:tcW w:type="dxa" w:w="5040"/>
            <w:vAlign w:val="top"/>
          </w:tcPr>
          <w:p>
            <w:pPr>
              <w:spacing w:after="0"/>
            </w:pPr>
            <w:r/>
            <w:r>
              <w:rPr>
                <w:rFonts w:ascii="Aptos" w:hAnsi="Aptos"/>
                <w:b w:val="0"/>
                <w:sz w:val="16"/>
              </w:rPr>
              <w:t>Prefer transform/opacity, cancel work when off-screen, respect reduced motion.</w:t>
            </w:r>
          </w:p>
        </w:tc>
      </w:tr>
      <w:tr>
        <w:trPr>
          <w:cantSplit w:val="true"/>
        </w:trPr>
        <w:tc>
          <w:tcPr>
            <w:tcW w:type="dxa" w:w="5040"/>
            <w:vAlign w:val="top"/>
          </w:tcPr>
          <w:p>
            <w:pPr>
              <w:spacing w:after="0"/>
            </w:pPr>
            <w:r/>
            <w:r>
              <w:rPr>
                <w:rFonts w:ascii="Aptos" w:hAnsi="Aptos"/>
                <w:b w:val="0"/>
                <w:sz w:val="16"/>
              </w:rPr>
              <w:t>Core Web Vitals</w:t>
            </w:r>
          </w:p>
        </w:tc>
        <w:tc>
          <w:tcPr>
            <w:tcW w:type="dxa" w:w="5040"/>
            <w:vAlign w:val="top"/>
          </w:tcPr>
          <w:p>
            <w:pPr>
              <w:spacing w:after="0"/>
            </w:pPr>
            <w:r/>
            <w:r>
              <w:rPr>
                <w:rFonts w:ascii="Aptos" w:hAnsi="Aptos"/>
                <w:b w:val="0"/>
                <w:sz w:val="16"/>
              </w:rPr>
              <w:t>Treat good user experience as a release gate, especially on mid-range mobile hardware.</w:t>
            </w:r>
          </w:p>
        </w:tc>
      </w:tr>
      <w:tr>
        <w:trPr>
          <w:cantSplit w:val="true"/>
        </w:trPr>
        <w:tc>
          <w:tcPr>
            <w:tcW w:type="dxa" w:w="5040"/>
            <w:vAlign w:val="top"/>
          </w:tcPr>
          <w:p>
            <w:pPr>
              <w:spacing w:after="0"/>
            </w:pPr>
            <w:r/>
            <w:r>
              <w:rPr>
                <w:rFonts w:ascii="Aptos" w:hAnsi="Aptos"/>
                <w:b w:val="0"/>
                <w:sz w:val="16"/>
              </w:rPr>
              <w:t>Admin</w:t>
            </w:r>
          </w:p>
        </w:tc>
        <w:tc>
          <w:tcPr>
            <w:tcW w:type="dxa" w:w="5040"/>
            <w:vAlign w:val="top"/>
          </w:tcPr>
          <w:p>
            <w:pPr>
              <w:spacing w:after="0"/>
            </w:pPr>
            <w:r/>
            <w:r>
              <w:rPr>
                <w:rFonts w:ascii="Aptos" w:hAnsi="Aptos"/>
                <w:b w:val="0"/>
                <w:sz w:val="16"/>
              </w:rPr>
              <w:t>Paginate heavy tables and analytics queries; avoid loading entire datasets.</w:t>
            </w:r>
          </w:p>
        </w:tc>
      </w:tr>
    </w:tbl>
    <w:p>
      <w:pPr>
        <w:spacing w:after="0"/>
      </w:pPr>
    </w:p>
    <w:p>
      <w:pPr>
        <w:pStyle w:val="Heading1"/>
      </w:pPr>
      <w:r>
        <w:t>41. Security</w:t>
      </w:r>
    </w:p>
    <w:p>
      <w:pPr>
        <w:pStyle w:val="ListBullet"/>
        <w:spacing w:after="40"/>
      </w:pPr>
      <w:r>
        <w:t>HTTPS everywhere and secure cookie/session settings.</w:t>
      </w:r>
    </w:p>
    <w:p>
      <w:pPr>
        <w:pStyle w:val="ListBullet"/>
        <w:spacing w:after="40"/>
      </w:pPr>
      <w:r>
        <w:t>Argon2id/bcrypt/scrypt-class password hashing via a mature library; never reversible encryption for passwords.</w:t>
      </w:r>
    </w:p>
    <w:p>
      <w:pPr>
        <w:pStyle w:val="ListBullet"/>
        <w:spacing w:after="40"/>
      </w:pPr>
      <w:r>
        <w:t>Role-based authorization enforced server-side on every protected endpoint.</w:t>
      </w:r>
    </w:p>
    <w:p>
      <w:pPr>
        <w:pStyle w:val="ListBullet"/>
        <w:spacing w:after="40"/>
      </w:pPr>
      <w:r>
        <w:t>Rate limiting on auth, checkout, password reset, webhooks, and sensitive admin actions.</w:t>
      </w:r>
    </w:p>
    <w:p>
      <w:pPr>
        <w:pStyle w:val="ListBullet"/>
        <w:spacing w:after="40"/>
      </w:pPr>
      <w:r>
        <w:t>Input validation and output encoding; XSS prevention; injection-safe database access.</w:t>
      </w:r>
    </w:p>
    <w:p>
      <w:pPr>
        <w:pStyle w:val="ListBullet"/>
        <w:spacing w:after="40"/>
      </w:pPr>
      <w:r>
        <w:t>CSRF protection where cookie-based authentication is used.</w:t>
      </w:r>
    </w:p>
    <w:p>
      <w:pPr>
        <w:pStyle w:val="ListBullet"/>
        <w:spacing w:after="40"/>
      </w:pPr>
      <w:r>
        <w:t>Webhook signature verification and replay/idempotency controls for payment/shipping events.</w:t>
      </w:r>
    </w:p>
    <w:p>
      <w:pPr>
        <w:pStyle w:val="ListBullet"/>
        <w:spacing w:after="40"/>
      </w:pPr>
      <w:r>
        <w:t>Secret management for Cashfree/Shiprocket/admin bootstrap; never commit secrets to GitHub.</w:t>
      </w:r>
    </w:p>
    <w:p>
      <w:pPr>
        <w:pStyle w:val="ListBullet"/>
        <w:spacing w:after="40"/>
      </w:pPr>
      <w:r>
        <w:t>Audit logging for pricing, stock, orders, refunds, service statuses, AMC changes, coupon changes, and permissions.</w:t>
      </w:r>
    </w:p>
    <w:p>
      <w:pPr>
        <w:pStyle w:val="ListBullet"/>
        <w:spacing w:after="40"/>
      </w:pPr>
      <w:r>
        <w:t>Backups, monitoring, alerting and incident-recovery procedures.</w:t>
      </w:r>
    </w:p>
    <w:p>
      <w:pPr>
        <w:pStyle w:val="Heading1"/>
      </w:pPr>
      <w:r>
        <w:t>42. Database Schema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Entity</w:t>
            </w:r>
          </w:p>
        </w:tc>
        <w:tc>
          <w:tcPr>
            <w:tcW w:type="dxa" w:w="3360"/>
            <w:shd w:fill="EAF3F7"/>
            <w:vAlign w:val="center"/>
          </w:tcPr>
          <w:p>
            <w:pPr>
              <w:spacing w:after="0"/>
            </w:pPr>
            <w:r/>
            <w:r>
              <w:rPr>
                <w:rFonts w:ascii="Aptos" w:hAnsi="Aptos"/>
                <w:b/>
                <w:sz w:val="16"/>
              </w:rPr>
              <w:t>Key fields</w:t>
            </w:r>
          </w:p>
        </w:tc>
        <w:tc>
          <w:tcPr>
            <w:tcW w:type="dxa" w:w="3360"/>
            <w:shd w:fill="EAF3F7"/>
            <w:vAlign w:val="center"/>
          </w:tcPr>
          <w:p>
            <w:pPr>
              <w:spacing w:after="0"/>
            </w:pPr>
            <w:r/>
            <w:r>
              <w:rPr>
                <w:rFonts w:ascii="Aptos" w:hAnsi="Aptos"/>
                <w:b/>
                <w:sz w:val="16"/>
              </w:rPr>
              <w:t>Relationships / constraints</w:t>
            </w:r>
          </w:p>
        </w:tc>
      </w:tr>
      <w:tr>
        <w:trPr>
          <w:cantSplit w:val="true"/>
        </w:trPr>
        <w:tc>
          <w:tcPr>
            <w:tcW w:type="dxa" w:w="3360"/>
            <w:vAlign w:val="top"/>
          </w:tcPr>
          <w:p>
            <w:pPr>
              <w:spacing w:after="0"/>
            </w:pPr>
            <w:r/>
            <w:r>
              <w:rPr>
                <w:rFonts w:ascii="Aptos" w:hAnsi="Aptos"/>
                <w:b w:val="0"/>
                <w:sz w:val="16"/>
              </w:rPr>
              <w:t>User</w:t>
            </w:r>
          </w:p>
        </w:tc>
        <w:tc>
          <w:tcPr>
            <w:tcW w:type="dxa" w:w="3360"/>
            <w:vAlign w:val="top"/>
          </w:tcPr>
          <w:p>
            <w:pPr>
              <w:spacing w:after="0"/>
            </w:pPr>
            <w:r/>
            <w:r>
              <w:rPr>
                <w:rFonts w:ascii="Aptos" w:hAnsi="Aptos"/>
                <w:b w:val="0"/>
                <w:sz w:val="16"/>
              </w:rPr>
              <w:t>id, firstName, lastName, email, phone, passwordHash, status, createdAt</w:t>
            </w:r>
          </w:p>
        </w:tc>
        <w:tc>
          <w:tcPr>
            <w:tcW w:type="dxa" w:w="3360"/>
            <w:vAlign w:val="top"/>
          </w:tcPr>
          <w:p>
            <w:pPr>
              <w:spacing w:after="0"/>
            </w:pPr>
            <w:r/>
            <w:r>
              <w:rPr>
                <w:rFonts w:ascii="Aptos" w:hAnsi="Aptos"/>
                <w:b w:val="0"/>
                <w:sz w:val="16"/>
              </w:rPr>
              <w:t>Unique email/phone according to policy; one user may have many addresses/orders/wishlist items/service requests.</w:t>
            </w:r>
          </w:p>
        </w:tc>
      </w:tr>
      <w:tr>
        <w:trPr>
          <w:cantSplit w:val="true"/>
        </w:trPr>
        <w:tc>
          <w:tcPr>
            <w:tcW w:type="dxa" w:w="3360"/>
            <w:vAlign w:val="top"/>
          </w:tcPr>
          <w:p>
            <w:pPr>
              <w:spacing w:after="0"/>
            </w:pPr>
            <w:r/>
            <w:r>
              <w:rPr>
                <w:rFonts w:ascii="Aptos" w:hAnsi="Aptos"/>
                <w:b w:val="0"/>
                <w:sz w:val="16"/>
              </w:rPr>
              <w:t>Admin / Staff</w:t>
            </w:r>
          </w:p>
        </w:tc>
        <w:tc>
          <w:tcPr>
            <w:tcW w:type="dxa" w:w="3360"/>
            <w:vAlign w:val="top"/>
          </w:tcPr>
          <w:p>
            <w:pPr>
              <w:spacing w:after="0"/>
            </w:pPr>
            <w:r/>
            <w:r>
              <w:rPr>
                <w:rFonts w:ascii="Aptos" w:hAnsi="Aptos"/>
                <w:b w:val="0"/>
                <w:sz w:val="16"/>
              </w:rPr>
              <w:t>id, userId, role, status, lastLoginAt</w:t>
            </w:r>
          </w:p>
        </w:tc>
        <w:tc>
          <w:tcPr>
            <w:tcW w:type="dxa" w:w="3360"/>
            <w:vAlign w:val="top"/>
          </w:tcPr>
          <w:p>
            <w:pPr>
              <w:spacing w:after="0"/>
            </w:pPr>
            <w:r/>
            <w:r>
              <w:rPr>
                <w:rFonts w:ascii="Aptos" w:hAnsi="Aptos"/>
                <w:b w:val="0"/>
                <w:sz w:val="16"/>
              </w:rPr>
              <w:t>User relation; permission checks server-side.</w:t>
            </w:r>
          </w:p>
        </w:tc>
      </w:tr>
      <w:tr>
        <w:trPr>
          <w:cantSplit w:val="true"/>
        </w:trPr>
        <w:tc>
          <w:tcPr>
            <w:tcW w:type="dxa" w:w="3360"/>
            <w:vAlign w:val="top"/>
          </w:tcPr>
          <w:p>
            <w:pPr>
              <w:spacing w:after="0"/>
            </w:pPr>
            <w:r/>
            <w:r>
              <w:rPr>
                <w:rFonts w:ascii="Aptos" w:hAnsi="Aptos"/>
                <w:b w:val="0"/>
                <w:sz w:val="16"/>
              </w:rPr>
              <w:t>Category</w:t>
            </w:r>
          </w:p>
        </w:tc>
        <w:tc>
          <w:tcPr>
            <w:tcW w:type="dxa" w:w="3360"/>
            <w:vAlign w:val="top"/>
          </w:tcPr>
          <w:p>
            <w:pPr>
              <w:spacing w:after="0"/>
            </w:pPr>
            <w:r/>
            <w:r>
              <w:rPr>
                <w:rFonts w:ascii="Aptos" w:hAnsi="Aptos"/>
                <w:b w:val="0"/>
                <w:sz w:val="16"/>
              </w:rPr>
              <w:t>id, name, slug, type, active, sortOrder</w:t>
            </w:r>
          </w:p>
        </w:tc>
        <w:tc>
          <w:tcPr>
            <w:tcW w:type="dxa" w:w="3360"/>
            <w:vAlign w:val="top"/>
          </w:tcPr>
          <w:p>
            <w:pPr>
              <w:spacing w:after="0"/>
            </w:pPr>
            <w:r/>
            <w:r>
              <w:rPr>
                <w:rFonts w:ascii="Aptos" w:hAnsi="Aptos"/>
                <w:b w:val="0"/>
                <w:sz w:val="16"/>
              </w:rPr>
              <w:t>Unique slug; self/parent optional for future hierarchy.</w:t>
            </w:r>
          </w:p>
        </w:tc>
      </w:tr>
      <w:tr>
        <w:trPr>
          <w:cantSplit w:val="true"/>
        </w:trPr>
        <w:tc>
          <w:tcPr>
            <w:tcW w:type="dxa" w:w="3360"/>
            <w:vAlign w:val="top"/>
          </w:tcPr>
          <w:p>
            <w:pPr>
              <w:spacing w:after="0"/>
            </w:pPr>
            <w:r/>
            <w:r>
              <w:rPr>
                <w:rFonts w:ascii="Aptos" w:hAnsi="Aptos"/>
                <w:b w:val="0"/>
                <w:sz w:val="16"/>
              </w:rPr>
              <w:t>Product</w:t>
            </w:r>
          </w:p>
        </w:tc>
        <w:tc>
          <w:tcPr>
            <w:tcW w:type="dxa" w:w="3360"/>
            <w:vAlign w:val="top"/>
          </w:tcPr>
          <w:p>
            <w:pPr>
              <w:spacing w:after="0"/>
            </w:pPr>
            <w:r/>
            <w:r>
              <w:rPr>
                <w:rFonts w:ascii="Aptos" w:hAnsi="Aptos"/>
                <w:b w:val="0"/>
                <w:sz w:val="16"/>
              </w:rPr>
              <w:t>id, categoryId, sku, slug, name, brand, descriptions, price, salePrice, active</w:t>
            </w:r>
          </w:p>
        </w:tc>
        <w:tc>
          <w:tcPr>
            <w:tcW w:type="dxa" w:w="3360"/>
            <w:vAlign w:val="top"/>
          </w:tcPr>
          <w:p>
            <w:pPr>
              <w:spacing w:after="0"/>
            </w:pPr>
            <w:r/>
            <w:r>
              <w:rPr>
                <w:rFonts w:ascii="Aptos" w:hAnsi="Aptos"/>
                <w:b w:val="0"/>
                <w:sz w:val="16"/>
              </w:rPr>
              <w:t>Unique SKU and slug; soft delete recommended.</w:t>
            </w:r>
          </w:p>
        </w:tc>
      </w:tr>
      <w:tr>
        <w:trPr>
          <w:cantSplit w:val="true"/>
        </w:trPr>
        <w:tc>
          <w:tcPr>
            <w:tcW w:type="dxa" w:w="3360"/>
            <w:vAlign w:val="top"/>
          </w:tcPr>
          <w:p>
            <w:pPr>
              <w:spacing w:after="0"/>
            </w:pPr>
            <w:r/>
            <w:r>
              <w:rPr>
                <w:rFonts w:ascii="Aptos" w:hAnsi="Aptos"/>
                <w:b w:val="0"/>
                <w:sz w:val="16"/>
              </w:rPr>
              <w:t>ProductImage</w:t>
            </w:r>
          </w:p>
        </w:tc>
        <w:tc>
          <w:tcPr>
            <w:tcW w:type="dxa" w:w="3360"/>
            <w:vAlign w:val="top"/>
          </w:tcPr>
          <w:p>
            <w:pPr>
              <w:spacing w:after="0"/>
            </w:pPr>
            <w:r/>
            <w:r>
              <w:rPr>
                <w:rFonts w:ascii="Aptos" w:hAnsi="Aptos"/>
                <w:b w:val="0"/>
                <w:sz w:val="16"/>
              </w:rPr>
              <w:t>id, productId, url, alt, sortOrder</w:t>
            </w:r>
          </w:p>
        </w:tc>
        <w:tc>
          <w:tcPr>
            <w:tcW w:type="dxa" w:w="3360"/>
            <w:vAlign w:val="top"/>
          </w:tcPr>
          <w:p>
            <w:pPr>
              <w:spacing w:after="0"/>
            </w:pPr>
            <w:r/>
            <w:r>
              <w:rPr>
                <w:rFonts w:ascii="Aptos" w:hAnsi="Aptos"/>
                <w:b w:val="0"/>
                <w:sz w:val="16"/>
              </w:rPr>
              <w:t>Many images per product.</w:t>
            </w:r>
          </w:p>
        </w:tc>
      </w:tr>
      <w:tr>
        <w:trPr>
          <w:cantSplit w:val="true"/>
        </w:trPr>
        <w:tc>
          <w:tcPr>
            <w:tcW w:type="dxa" w:w="3360"/>
            <w:vAlign w:val="top"/>
          </w:tcPr>
          <w:p>
            <w:pPr>
              <w:spacing w:after="0"/>
            </w:pPr>
            <w:r/>
            <w:r>
              <w:rPr>
                <w:rFonts w:ascii="Aptos" w:hAnsi="Aptos"/>
                <w:b w:val="0"/>
                <w:sz w:val="16"/>
              </w:rPr>
              <w:t>Inventory</w:t>
            </w:r>
          </w:p>
        </w:tc>
        <w:tc>
          <w:tcPr>
            <w:tcW w:type="dxa" w:w="3360"/>
            <w:vAlign w:val="top"/>
          </w:tcPr>
          <w:p>
            <w:pPr>
              <w:spacing w:after="0"/>
            </w:pPr>
            <w:r/>
            <w:r>
              <w:rPr>
                <w:rFonts w:ascii="Aptos" w:hAnsi="Aptos"/>
                <w:b w:val="0"/>
                <w:sz w:val="16"/>
              </w:rPr>
              <w:t>productId/variantId, quantity, threshold, reservedQty, updatedAt</w:t>
            </w:r>
          </w:p>
        </w:tc>
        <w:tc>
          <w:tcPr>
            <w:tcW w:type="dxa" w:w="3360"/>
            <w:vAlign w:val="top"/>
          </w:tcPr>
          <w:p>
            <w:pPr>
              <w:spacing w:after="0"/>
            </w:pPr>
            <w:r/>
            <w:r>
              <w:rPr>
                <w:rFonts w:ascii="Aptos" w:hAnsi="Aptos"/>
                <w:b w:val="0"/>
                <w:sz w:val="16"/>
              </w:rPr>
              <w:t>One current inventory record per stock unit; adjustment history separate.</w:t>
            </w:r>
          </w:p>
        </w:tc>
      </w:tr>
      <w:tr>
        <w:trPr>
          <w:cantSplit w:val="true"/>
        </w:trPr>
        <w:tc>
          <w:tcPr>
            <w:tcW w:type="dxa" w:w="3360"/>
            <w:vAlign w:val="top"/>
          </w:tcPr>
          <w:p>
            <w:pPr>
              <w:spacing w:after="0"/>
            </w:pPr>
            <w:r/>
            <w:r>
              <w:rPr>
                <w:rFonts w:ascii="Aptos" w:hAnsi="Aptos"/>
                <w:b w:val="0"/>
                <w:sz w:val="16"/>
              </w:rPr>
              <w:t>InventoryAdjustment</w:t>
            </w:r>
          </w:p>
        </w:tc>
        <w:tc>
          <w:tcPr>
            <w:tcW w:type="dxa" w:w="3360"/>
            <w:vAlign w:val="top"/>
          </w:tcPr>
          <w:p>
            <w:pPr>
              <w:spacing w:after="0"/>
            </w:pPr>
            <w:r/>
            <w:r>
              <w:rPr>
                <w:rFonts w:ascii="Aptos" w:hAnsi="Aptos"/>
                <w:b w:val="0"/>
                <w:sz w:val="16"/>
              </w:rPr>
              <w:t>id, productId, delta, reason, actorId, createdAt</w:t>
            </w:r>
          </w:p>
        </w:tc>
        <w:tc>
          <w:tcPr>
            <w:tcW w:type="dxa" w:w="3360"/>
            <w:vAlign w:val="top"/>
          </w:tcPr>
          <w:p>
            <w:pPr>
              <w:spacing w:after="0"/>
            </w:pPr>
            <w:r/>
            <w:r>
              <w:rPr>
                <w:rFonts w:ascii="Aptos" w:hAnsi="Aptos"/>
                <w:b w:val="0"/>
                <w:sz w:val="16"/>
              </w:rPr>
              <w:t>Immutable audit-like stock history.</w:t>
            </w:r>
          </w:p>
        </w:tc>
      </w:tr>
      <w:tr>
        <w:trPr>
          <w:cantSplit w:val="true"/>
        </w:trPr>
        <w:tc>
          <w:tcPr>
            <w:tcW w:type="dxa" w:w="3360"/>
            <w:vAlign w:val="top"/>
          </w:tcPr>
          <w:p>
            <w:pPr>
              <w:spacing w:after="0"/>
            </w:pPr>
            <w:r/>
            <w:r>
              <w:rPr>
                <w:rFonts w:ascii="Aptos" w:hAnsi="Aptos"/>
                <w:b w:val="0"/>
                <w:sz w:val="16"/>
              </w:rPr>
              <w:t>Cart</w:t>
            </w:r>
          </w:p>
        </w:tc>
        <w:tc>
          <w:tcPr>
            <w:tcW w:type="dxa" w:w="3360"/>
            <w:vAlign w:val="top"/>
          </w:tcPr>
          <w:p>
            <w:pPr>
              <w:spacing w:after="0"/>
            </w:pPr>
            <w:r/>
            <w:r>
              <w:rPr>
                <w:rFonts w:ascii="Aptos" w:hAnsi="Aptos"/>
                <w:b w:val="0"/>
                <w:sz w:val="16"/>
              </w:rPr>
              <w:t>id, userId, status, updatedAt</w:t>
            </w:r>
          </w:p>
        </w:tc>
        <w:tc>
          <w:tcPr>
            <w:tcW w:type="dxa" w:w="3360"/>
            <w:vAlign w:val="top"/>
          </w:tcPr>
          <w:p>
            <w:pPr>
              <w:spacing w:after="0"/>
            </w:pPr>
            <w:r/>
            <w:r>
              <w:rPr>
                <w:rFonts w:ascii="Aptos" w:hAnsi="Aptos"/>
                <w:b w:val="0"/>
                <w:sz w:val="16"/>
              </w:rPr>
              <w:t>One active cart per customer.</w:t>
            </w:r>
          </w:p>
        </w:tc>
      </w:tr>
      <w:tr>
        <w:trPr>
          <w:cantSplit w:val="true"/>
        </w:trPr>
        <w:tc>
          <w:tcPr>
            <w:tcW w:type="dxa" w:w="3360"/>
            <w:vAlign w:val="top"/>
          </w:tcPr>
          <w:p>
            <w:pPr>
              <w:spacing w:after="0"/>
            </w:pPr>
            <w:r/>
            <w:r>
              <w:rPr>
                <w:rFonts w:ascii="Aptos" w:hAnsi="Aptos"/>
                <w:b w:val="0"/>
                <w:sz w:val="16"/>
              </w:rPr>
              <w:t>CartItem</w:t>
            </w:r>
          </w:p>
        </w:tc>
        <w:tc>
          <w:tcPr>
            <w:tcW w:type="dxa" w:w="3360"/>
            <w:vAlign w:val="top"/>
          </w:tcPr>
          <w:p>
            <w:pPr>
              <w:spacing w:after="0"/>
            </w:pPr>
            <w:r/>
            <w:r>
              <w:rPr>
                <w:rFonts w:ascii="Aptos" w:hAnsi="Aptos"/>
                <w:b w:val="0"/>
                <w:sz w:val="16"/>
              </w:rPr>
              <w:t>id, cartId, productId/variantId, quantity, priceSnapshot</w:t>
            </w:r>
          </w:p>
        </w:tc>
        <w:tc>
          <w:tcPr>
            <w:tcW w:type="dxa" w:w="3360"/>
            <w:vAlign w:val="top"/>
          </w:tcPr>
          <w:p>
            <w:pPr>
              <w:spacing w:after="0"/>
            </w:pPr>
            <w:r/>
            <w:r>
              <w:rPr>
                <w:rFonts w:ascii="Aptos" w:hAnsi="Aptos"/>
                <w:b w:val="0"/>
                <w:sz w:val="16"/>
              </w:rPr>
              <w:t>Composite uniqueness to avoid duplicate line items.</w:t>
            </w:r>
          </w:p>
        </w:tc>
      </w:tr>
      <w:tr>
        <w:trPr>
          <w:cantSplit w:val="true"/>
        </w:trPr>
        <w:tc>
          <w:tcPr>
            <w:tcW w:type="dxa" w:w="3360"/>
            <w:vAlign w:val="top"/>
          </w:tcPr>
          <w:p>
            <w:pPr>
              <w:spacing w:after="0"/>
            </w:pPr>
            <w:r/>
            <w:r>
              <w:rPr>
                <w:rFonts w:ascii="Aptos" w:hAnsi="Aptos"/>
                <w:b w:val="0"/>
                <w:sz w:val="16"/>
              </w:rPr>
              <w:t>Wishlist</w:t>
            </w:r>
          </w:p>
        </w:tc>
        <w:tc>
          <w:tcPr>
            <w:tcW w:type="dxa" w:w="3360"/>
            <w:vAlign w:val="top"/>
          </w:tcPr>
          <w:p>
            <w:pPr>
              <w:spacing w:after="0"/>
            </w:pPr>
            <w:r/>
            <w:r>
              <w:rPr>
                <w:rFonts w:ascii="Aptos" w:hAnsi="Aptos"/>
                <w:b w:val="0"/>
                <w:sz w:val="16"/>
              </w:rPr>
              <w:t>id, userId</w:t>
            </w:r>
          </w:p>
        </w:tc>
        <w:tc>
          <w:tcPr>
            <w:tcW w:type="dxa" w:w="3360"/>
            <w:vAlign w:val="top"/>
          </w:tcPr>
          <w:p>
            <w:pPr>
              <w:spacing w:after="0"/>
            </w:pPr>
            <w:r/>
            <w:r>
              <w:rPr>
                <w:rFonts w:ascii="Aptos" w:hAnsi="Aptos"/>
                <w:b w:val="0"/>
                <w:sz w:val="16"/>
              </w:rPr>
              <w:t>One wishlist per customer or logical singleton.</w:t>
            </w:r>
          </w:p>
        </w:tc>
      </w:tr>
      <w:tr>
        <w:trPr>
          <w:cantSplit w:val="true"/>
        </w:trPr>
        <w:tc>
          <w:tcPr>
            <w:tcW w:type="dxa" w:w="3360"/>
            <w:vAlign w:val="top"/>
          </w:tcPr>
          <w:p>
            <w:pPr>
              <w:spacing w:after="0"/>
            </w:pPr>
            <w:r/>
            <w:r>
              <w:rPr>
                <w:rFonts w:ascii="Aptos" w:hAnsi="Aptos"/>
                <w:b w:val="0"/>
                <w:sz w:val="16"/>
              </w:rPr>
              <w:t>WishlistItem</w:t>
            </w:r>
          </w:p>
        </w:tc>
        <w:tc>
          <w:tcPr>
            <w:tcW w:type="dxa" w:w="3360"/>
            <w:vAlign w:val="top"/>
          </w:tcPr>
          <w:p>
            <w:pPr>
              <w:spacing w:after="0"/>
            </w:pPr>
            <w:r/>
            <w:r>
              <w:rPr>
                <w:rFonts w:ascii="Aptos" w:hAnsi="Aptos"/>
                <w:b w:val="0"/>
                <w:sz w:val="16"/>
              </w:rPr>
              <w:t>wishlistId, productId/variantId</w:t>
            </w:r>
          </w:p>
        </w:tc>
        <w:tc>
          <w:tcPr>
            <w:tcW w:type="dxa" w:w="3360"/>
            <w:vAlign w:val="top"/>
          </w:tcPr>
          <w:p>
            <w:pPr>
              <w:spacing w:after="0"/>
            </w:pPr>
            <w:r/>
            <w:r>
              <w:rPr>
                <w:rFonts w:ascii="Aptos" w:hAnsi="Aptos"/>
                <w:b w:val="0"/>
                <w:sz w:val="16"/>
              </w:rPr>
              <w:t>Unique pair.</w:t>
            </w:r>
          </w:p>
        </w:tc>
      </w:tr>
      <w:tr>
        <w:trPr>
          <w:cantSplit w:val="true"/>
        </w:trPr>
        <w:tc>
          <w:tcPr>
            <w:tcW w:type="dxa" w:w="3360"/>
            <w:vAlign w:val="top"/>
          </w:tcPr>
          <w:p>
            <w:pPr>
              <w:spacing w:after="0"/>
            </w:pPr>
            <w:r/>
            <w:r>
              <w:rPr>
                <w:rFonts w:ascii="Aptos" w:hAnsi="Aptos"/>
                <w:b w:val="0"/>
                <w:sz w:val="16"/>
              </w:rPr>
              <w:t>Address</w:t>
            </w:r>
          </w:p>
        </w:tc>
        <w:tc>
          <w:tcPr>
            <w:tcW w:type="dxa" w:w="3360"/>
            <w:vAlign w:val="top"/>
          </w:tcPr>
          <w:p>
            <w:pPr>
              <w:spacing w:after="0"/>
            </w:pPr>
            <w:r/>
            <w:r>
              <w:rPr>
                <w:rFonts w:ascii="Aptos" w:hAnsi="Aptos"/>
                <w:b w:val="0"/>
                <w:sz w:val="16"/>
              </w:rPr>
              <w:t>id, userId, contactName, phone, line1, line2, city, state, pincode, landmark</w:t>
            </w:r>
          </w:p>
        </w:tc>
        <w:tc>
          <w:tcPr>
            <w:tcW w:type="dxa" w:w="3360"/>
            <w:vAlign w:val="top"/>
          </w:tcPr>
          <w:p>
            <w:pPr>
              <w:spacing w:after="0"/>
            </w:pPr>
            <w:r/>
            <w:r>
              <w:rPr>
                <w:rFonts w:ascii="Aptos" w:hAnsi="Aptos"/>
                <w:b w:val="0"/>
                <w:sz w:val="16"/>
              </w:rPr>
              <w:t>Multiple saved addresses per user.</w:t>
            </w:r>
          </w:p>
        </w:tc>
      </w:tr>
      <w:tr>
        <w:trPr>
          <w:cantSplit w:val="true"/>
        </w:trPr>
        <w:tc>
          <w:tcPr>
            <w:tcW w:type="dxa" w:w="3360"/>
            <w:vAlign w:val="top"/>
          </w:tcPr>
          <w:p>
            <w:pPr>
              <w:spacing w:after="0"/>
            </w:pPr>
            <w:r/>
            <w:r>
              <w:rPr>
                <w:rFonts w:ascii="Aptos" w:hAnsi="Aptos"/>
                <w:b w:val="0"/>
                <w:sz w:val="16"/>
              </w:rPr>
              <w:t>Order</w:t>
            </w:r>
          </w:p>
        </w:tc>
        <w:tc>
          <w:tcPr>
            <w:tcW w:type="dxa" w:w="3360"/>
            <w:vAlign w:val="top"/>
          </w:tcPr>
          <w:p>
            <w:pPr>
              <w:spacing w:after="0"/>
            </w:pPr>
            <w:r/>
            <w:r>
              <w:rPr>
                <w:rFonts w:ascii="Aptos" w:hAnsi="Aptos"/>
                <w:b w:val="0"/>
                <w:sz w:val="16"/>
              </w:rPr>
              <w:t>id, orderNumber, userId, status, currency, subtotal, discount, shipping, codFee, tax, total, addressSnapshot</w:t>
            </w:r>
          </w:p>
        </w:tc>
        <w:tc>
          <w:tcPr>
            <w:tcW w:type="dxa" w:w="3360"/>
            <w:vAlign w:val="top"/>
          </w:tcPr>
          <w:p>
            <w:pPr>
              <w:spacing w:after="0"/>
            </w:pPr>
            <w:r/>
            <w:r>
              <w:rPr>
                <w:rFonts w:ascii="Aptos" w:hAnsi="Aptos"/>
                <w:b w:val="0"/>
                <w:sz w:val="16"/>
              </w:rPr>
              <w:t>Snapshot address/prices so historical order remains stable.</w:t>
            </w:r>
          </w:p>
        </w:tc>
      </w:tr>
      <w:tr>
        <w:trPr>
          <w:cantSplit w:val="true"/>
        </w:trPr>
        <w:tc>
          <w:tcPr>
            <w:tcW w:type="dxa" w:w="3360"/>
            <w:vAlign w:val="top"/>
          </w:tcPr>
          <w:p>
            <w:pPr>
              <w:spacing w:after="0"/>
            </w:pPr>
            <w:r/>
            <w:r>
              <w:rPr>
                <w:rFonts w:ascii="Aptos" w:hAnsi="Aptos"/>
                <w:b w:val="0"/>
                <w:sz w:val="16"/>
              </w:rPr>
              <w:t>OrderItem</w:t>
            </w:r>
          </w:p>
        </w:tc>
        <w:tc>
          <w:tcPr>
            <w:tcW w:type="dxa" w:w="3360"/>
            <w:vAlign w:val="top"/>
          </w:tcPr>
          <w:p>
            <w:pPr>
              <w:spacing w:after="0"/>
            </w:pPr>
            <w:r/>
            <w:r>
              <w:rPr>
                <w:rFonts w:ascii="Aptos" w:hAnsi="Aptos"/>
                <w:b w:val="0"/>
                <w:sz w:val="16"/>
              </w:rPr>
              <w:t>id, orderId, productId/variantId/comboId, nameSnapshot, skuSnapshot, qty, unitPrice, discounts</w:t>
            </w:r>
          </w:p>
        </w:tc>
        <w:tc>
          <w:tcPr>
            <w:tcW w:type="dxa" w:w="3360"/>
            <w:vAlign w:val="top"/>
          </w:tcPr>
          <w:p>
            <w:pPr>
              <w:spacing w:after="0"/>
            </w:pPr>
            <w:r/>
            <w:r>
              <w:rPr>
                <w:rFonts w:ascii="Aptos" w:hAnsi="Aptos"/>
                <w:b w:val="0"/>
                <w:sz w:val="16"/>
              </w:rPr>
              <w:t>Persist product snapshot at purchase time.</w:t>
            </w:r>
          </w:p>
        </w:tc>
      </w:tr>
      <w:tr>
        <w:trPr>
          <w:cantSplit w:val="true"/>
        </w:trPr>
        <w:tc>
          <w:tcPr>
            <w:tcW w:type="dxa" w:w="3360"/>
            <w:vAlign w:val="top"/>
          </w:tcPr>
          <w:p>
            <w:pPr>
              <w:spacing w:after="0"/>
            </w:pPr>
            <w:r/>
            <w:r>
              <w:rPr>
                <w:rFonts w:ascii="Aptos" w:hAnsi="Aptos"/>
                <w:b w:val="0"/>
                <w:sz w:val="16"/>
              </w:rPr>
              <w:t>Payment</w:t>
            </w:r>
          </w:p>
        </w:tc>
        <w:tc>
          <w:tcPr>
            <w:tcW w:type="dxa" w:w="3360"/>
            <w:vAlign w:val="top"/>
          </w:tcPr>
          <w:p>
            <w:pPr>
              <w:spacing w:after="0"/>
            </w:pPr>
            <w:r/>
            <w:r>
              <w:rPr>
                <w:rFonts w:ascii="Aptos" w:hAnsi="Aptos"/>
                <w:b w:val="0"/>
                <w:sz w:val="16"/>
              </w:rPr>
              <w:t>id, orderId, provider, providerOrderId, providerPaymentId, status, amount, rawReference</w:t>
            </w:r>
          </w:p>
        </w:tc>
        <w:tc>
          <w:tcPr>
            <w:tcW w:type="dxa" w:w="3360"/>
            <w:vAlign w:val="top"/>
          </w:tcPr>
          <w:p>
            <w:pPr>
              <w:spacing w:after="0"/>
            </w:pPr>
            <w:r/>
            <w:r>
              <w:rPr>
                <w:rFonts w:ascii="Aptos" w:hAnsi="Aptos"/>
                <w:b w:val="0"/>
                <w:sz w:val="16"/>
              </w:rPr>
              <w:t>Unique provider references; no card data.</w:t>
            </w:r>
          </w:p>
        </w:tc>
      </w:tr>
      <w:tr>
        <w:trPr>
          <w:cantSplit w:val="true"/>
        </w:trPr>
        <w:tc>
          <w:tcPr>
            <w:tcW w:type="dxa" w:w="3360"/>
            <w:vAlign w:val="top"/>
          </w:tcPr>
          <w:p>
            <w:pPr>
              <w:spacing w:after="0"/>
            </w:pPr>
            <w:r/>
            <w:r>
              <w:rPr>
                <w:rFonts w:ascii="Aptos" w:hAnsi="Aptos"/>
                <w:b w:val="0"/>
                <w:sz w:val="16"/>
              </w:rPr>
              <w:t>Shipment</w:t>
            </w:r>
          </w:p>
        </w:tc>
        <w:tc>
          <w:tcPr>
            <w:tcW w:type="dxa" w:w="3360"/>
            <w:vAlign w:val="top"/>
          </w:tcPr>
          <w:p>
            <w:pPr>
              <w:spacing w:after="0"/>
            </w:pPr>
            <w:r/>
            <w:r>
              <w:rPr>
                <w:rFonts w:ascii="Aptos" w:hAnsi="Aptos"/>
                <w:b w:val="0"/>
                <w:sz w:val="16"/>
              </w:rPr>
              <w:t>id, orderId, provider, providerOrderId, shipmentId, awb, courier, status, trackingUrl</w:t>
            </w:r>
          </w:p>
        </w:tc>
        <w:tc>
          <w:tcPr>
            <w:tcW w:type="dxa" w:w="3360"/>
            <w:vAlign w:val="top"/>
          </w:tcPr>
          <w:p>
            <w:pPr>
              <w:spacing w:after="0"/>
            </w:pPr>
            <w:r/>
            <w:r>
              <w:rPr>
                <w:rFonts w:ascii="Aptos" w:hAnsi="Aptos"/>
                <w:b w:val="0"/>
                <w:sz w:val="16"/>
              </w:rPr>
              <w:t>One or more shipments per order if split shipping is introduced.</w:t>
            </w:r>
          </w:p>
        </w:tc>
      </w:tr>
      <w:tr>
        <w:trPr>
          <w:cantSplit w:val="true"/>
        </w:trPr>
        <w:tc>
          <w:tcPr>
            <w:tcW w:type="dxa" w:w="3360"/>
            <w:vAlign w:val="top"/>
          </w:tcPr>
          <w:p>
            <w:pPr>
              <w:spacing w:after="0"/>
            </w:pPr>
            <w:r/>
            <w:r>
              <w:rPr>
                <w:rFonts w:ascii="Aptos" w:hAnsi="Aptos"/>
                <w:b w:val="0"/>
                <w:sz w:val="16"/>
              </w:rPr>
              <w:t>ServiceRequest</w:t>
            </w:r>
          </w:p>
        </w:tc>
        <w:tc>
          <w:tcPr>
            <w:tcW w:type="dxa" w:w="3360"/>
            <w:vAlign w:val="top"/>
          </w:tcPr>
          <w:p>
            <w:pPr>
              <w:spacing w:after="0"/>
            </w:pPr>
            <w:r/>
            <w:r>
              <w:rPr>
                <w:rFonts w:ascii="Aptos" w:hAnsi="Aptos"/>
                <w:b w:val="0"/>
                <w:sz w:val="16"/>
              </w:rPr>
              <w:t>id, userId, serviceType, addressSnapshot, issue, preferredSlot, status, assignedTo, createdAt</w:t>
            </w:r>
          </w:p>
        </w:tc>
        <w:tc>
          <w:tcPr>
            <w:tcW w:type="dxa" w:w="3360"/>
            <w:vAlign w:val="top"/>
          </w:tcPr>
          <w:p>
            <w:pPr>
              <w:spacing w:after="0"/>
            </w:pPr>
            <w:r/>
            <w:r>
              <w:rPr>
                <w:rFonts w:ascii="Aptos" w:hAnsi="Aptos"/>
                <w:b w:val="0"/>
                <w:sz w:val="16"/>
              </w:rPr>
              <w:t>Can link to product and AMC.</w:t>
            </w:r>
          </w:p>
        </w:tc>
      </w:tr>
      <w:tr>
        <w:trPr>
          <w:cantSplit w:val="true"/>
        </w:trPr>
        <w:tc>
          <w:tcPr>
            <w:tcW w:type="dxa" w:w="3360"/>
            <w:vAlign w:val="top"/>
          </w:tcPr>
          <w:p>
            <w:pPr>
              <w:spacing w:after="0"/>
            </w:pPr>
            <w:r/>
            <w:r>
              <w:rPr>
                <w:rFonts w:ascii="Aptos" w:hAnsi="Aptos"/>
                <w:b w:val="0"/>
                <w:sz w:val="16"/>
              </w:rPr>
              <w:t>AMCContract</w:t>
            </w:r>
          </w:p>
        </w:tc>
        <w:tc>
          <w:tcPr>
            <w:tcW w:type="dxa" w:w="3360"/>
            <w:vAlign w:val="top"/>
          </w:tcPr>
          <w:p>
            <w:pPr>
              <w:spacing w:after="0"/>
            </w:pPr>
            <w:r/>
            <w:r>
              <w:rPr>
                <w:rFonts w:ascii="Aptos" w:hAnsi="Aptos"/>
                <w:b w:val="0"/>
                <w:sz w:val="16"/>
              </w:rPr>
              <w:t>id, userId, contractNo, startDate, expiryDate, price, status, addressSnapshot</w:t>
            </w:r>
          </w:p>
        </w:tc>
        <w:tc>
          <w:tcPr>
            <w:tcW w:type="dxa" w:w="3360"/>
            <w:vAlign w:val="top"/>
          </w:tcPr>
          <w:p>
            <w:pPr>
              <w:spacing w:after="0"/>
            </w:pPr>
            <w:r/>
            <w:r>
              <w:rPr>
                <w:rFonts w:ascii="Aptos" w:hAnsi="Aptos"/>
                <w:b w:val="0"/>
                <w:sz w:val="16"/>
              </w:rPr>
              <w:t>Links to service visits and replacement parts.</w:t>
            </w:r>
          </w:p>
        </w:tc>
      </w:tr>
      <w:tr>
        <w:trPr>
          <w:cantSplit w:val="true"/>
        </w:trPr>
        <w:tc>
          <w:tcPr>
            <w:tcW w:type="dxa" w:w="3360"/>
            <w:vAlign w:val="top"/>
          </w:tcPr>
          <w:p>
            <w:pPr>
              <w:spacing w:after="0"/>
            </w:pPr>
            <w:r/>
            <w:r>
              <w:rPr>
                <w:rFonts w:ascii="Aptos" w:hAnsi="Aptos"/>
                <w:b w:val="0"/>
                <w:sz w:val="16"/>
              </w:rPr>
              <w:t>ServiceVisit</w:t>
            </w:r>
          </w:p>
        </w:tc>
        <w:tc>
          <w:tcPr>
            <w:tcW w:type="dxa" w:w="3360"/>
            <w:vAlign w:val="top"/>
          </w:tcPr>
          <w:p>
            <w:pPr>
              <w:spacing w:after="0"/>
            </w:pPr>
            <w:r/>
            <w:r>
              <w:rPr>
                <w:rFonts w:ascii="Aptos" w:hAnsi="Aptos"/>
                <w:b w:val="0"/>
                <w:sz w:val="16"/>
              </w:rPr>
              <w:t>id, serviceRequestId, amcContractId, technicianId, scheduledAt, status, notes, visitCharge</w:t>
            </w:r>
          </w:p>
        </w:tc>
        <w:tc>
          <w:tcPr>
            <w:tcW w:type="dxa" w:w="3360"/>
            <w:vAlign w:val="top"/>
          </w:tcPr>
          <w:p>
            <w:pPr>
              <w:spacing w:after="0"/>
            </w:pPr>
            <w:r/>
            <w:r>
              <w:rPr>
                <w:rFonts w:ascii="Aptos" w:hAnsi="Aptos"/>
                <w:b w:val="0"/>
                <w:sz w:val="16"/>
              </w:rPr>
              <w:t>Visit charge 0 when covered by AMC unless business rule changes.</w:t>
            </w:r>
          </w:p>
        </w:tc>
      </w:tr>
      <w:tr>
        <w:trPr>
          <w:cantSplit w:val="true"/>
        </w:trPr>
        <w:tc>
          <w:tcPr>
            <w:tcW w:type="dxa" w:w="3360"/>
            <w:vAlign w:val="top"/>
          </w:tcPr>
          <w:p>
            <w:pPr>
              <w:spacing w:after="0"/>
            </w:pPr>
            <w:r/>
            <w:r>
              <w:rPr>
                <w:rFonts w:ascii="Aptos" w:hAnsi="Aptos"/>
                <w:b w:val="0"/>
                <w:sz w:val="16"/>
              </w:rPr>
              <w:t>ServicePart</w:t>
            </w:r>
          </w:p>
        </w:tc>
        <w:tc>
          <w:tcPr>
            <w:tcW w:type="dxa" w:w="3360"/>
            <w:vAlign w:val="top"/>
          </w:tcPr>
          <w:p>
            <w:pPr>
              <w:spacing w:after="0"/>
            </w:pPr>
            <w:r/>
            <w:r>
              <w:rPr>
                <w:rFonts w:ascii="Aptos" w:hAnsi="Aptos"/>
                <w:b w:val="0"/>
                <w:sz w:val="16"/>
              </w:rPr>
              <w:t>id, serviceVisitId, productId, qty, mrp, charge</w:t>
            </w:r>
          </w:p>
        </w:tc>
        <w:tc>
          <w:tcPr>
            <w:tcW w:type="dxa" w:w="3360"/>
            <w:vAlign w:val="top"/>
          </w:tcPr>
          <w:p>
            <w:pPr>
              <w:spacing w:after="0"/>
            </w:pPr>
            <w:r/>
            <w:r>
              <w:rPr>
                <w:rFonts w:ascii="Aptos" w:hAnsi="Aptos"/>
                <w:b w:val="0"/>
                <w:sz w:val="16"/>
              </w:rPr>
              <w:t>Explicitly chargeable replacement record.</w:t>
            </w:r>
          </w:p>
        </w:tc>
      </w:tr>
      <w:tr>
        <w:trPr>
          <w:cantSplit w:val="true"/>
        </w:trPr>
        <w:tc>
          <w:tcPr>
            <w:tcW w:type="dxa" w:w="3360"/>
            <w:vAlign w:val="top"/>
          </w:tcPr>
          <w:p>
            <w:pPr>
              <w:spacing w:after="0"/>
            </w:pPr>
            <w:r/>
            <w:r>
              <w:rPr>
                <w:rFonts w:ascii="Aptos" w:hAnsi="Aptos"/>
                <w:b w:val="0"/>
                <w:sz w:val="16"/>
              </w:rPr>
              <w:t>ComboOffer</w:t>
            </w:r>
          </w:p>
        </w:tc>
        <w:tc>
          <w:tcPr>
            <w:tcW w:type="dxa" w:w="3360"/>
            <w:vAlign w:val="top"/>
          </w:tcPr>
          <w:p>
            <w:pPr>
              <w:spacing w:after="0"/>
            </w:pPr>
            <w:r/>
            <w:r>
              <w:rPr>
                <w:rFonts w:ascii="Aptos" w:hAnsi="Aptos"/>
                <w:b w:val="0"/>
                <w:sz w:val="16"/>
              </w:rPr>
              <w:t>id, name, slug, price, discount, activeFrom, activeTo, active</w:t>
            </w:r>
          </w:p>
        </w:tc>
        <w:tc>
          <w:tcPr>
            <w:tcW w:type="dxa" w:w="3360"/>
            <w:vAlign w:val="top"/>
          </w:tcPr>
          <w:p>
            <w:pPr>
              <w:spacing w:after="0"/>
            </w:pPr>
            <w:r/>
            <w:r>
              <w:rPr>
                <w:rFonts w:ascii="Aptos" w:hAnsi="Aptos"/>
                <w:b w:val="0"/>
                <w:sz w:val="16"/>
              </w:rPr>
              <w:t>Many-to-many components through ComboItem.</w:t>
            </w:r>
          </w:p>
        </w:tc>
      </w:tr>
      <w:tr>
        <w:trPr>
          <w:cantSplit w:val="true"/>
        </w:trPr>
        <w:tc>
          <w:tcPr>
            <w:tcW w:type="dxa" w:w="3360"/>
            <w:vAlign w:val="top"/>
          </w:tcPr>
          <w:p>
            <w:pPr>
              <w:spacing w:after="0"/>
            </w:pPr>
            <w:r/>
            <w:r>
              <w:rPr>
                <w:rFonts w:ascii="Aptos" w:hAnsi="Aptos"/>
                <w:b w:val="0"/>
                <w:sz w:val="16"/>
              </w:rPr>
              <w:t>ComboItem</w:t>
            </w:r>
          </w:p>
        </w:tc>
        <w:tc>
          <w:tcPr>
            <w:tcW w:type="dxa" w:w="3360"/>
            <w:vAlign w:val="top"/>
          </w:tcPr>
          <w:p>
            <w:pPr>
              <w:spacing w:after="0"/>
            </w:pPr>
            <w:r/>
            <w:r>
              <w:rPr>
                <w:rFonts w:ascii="Aptos" w:hAnsi="Aptos"/>
                <w:b w:val="0"/>
                <w:sz w:val="16"/>
              </w:rPr>
              <w:t>comboId, productId/variantId, qty</w:t>
            </w:r>
          </w:p>
        </w:tc>
        <w:tc>
          <w:tcPr>
            <w:tcW w:type="dxa" w:w="3360"/>
            <w:vAlign w:val="top"/>
          </w:tcPr>
          <w:p>
            <w:pPr>
              <w:spacing w:after="0"/>
            </w:pPr>
            <w:r/>
            <w:r>
              <w:rPr>
                <w:rFonts w:ascii="Aptos" w:hAnsi="Aptos"/>
                <w:b w:val="0"/>
                <w:sz w:val="16"/>
              </w:rPr>
              <w:t>Defines bundle composition.</w:t>
            </w:r>
          </w:p>
        </w:tc>
      </w:tr>
      <w:tr>
        <w:trPr>
          <w:cantSplit w:val="true"/>
        </w:trPr>
        <w:tc>
          <w:tcPr>
            <w:tcW w:type="dxa" w:w="3360"/>
            <w:vAlign w:val="top"/>
          </w:tcPr>
          <w:p>
            <w:pPr>
              <w:spacing w:after="0"/>
            </w:pPr>
            <w:r/>
            <w:r>
              <w:rPr>
                <w:rFonts w:ascii="Aptos" w:hAnsi="Aptos"/>
                <w:b w:val="0"/>
                <w:sz w:val="16"/>
              </w:rPr>
              <w:t>Coupon</w:t>
            </w:r>
          </w:p>
        </w:tc>
        <w:tc>
          <w:tcPr>
            <w:tcW w:type="dxa" w:w="3360"/>
            <w:vAlign w:val="top"/>
          </w:tcPr>
          <w:p>
            <w:pPr>
              <w:spacing w:after="0"/>
            </w:pPr>
            <w:r/>
            <w:r>
              <w:rPr>
                <w:rFonts w:ascii="Aptos" w:hAnsi="Aptos"/>
                <w:b w:val="0"/>
                <w:sz w:val="16"/>
              </w:rPr>
              <w:t>id, code, type, value, limits, dates, scope</w:t>
            </w:r>
          </w:p>
        </w:tc>
        <w:tc>
          <w:tcPr>
            <w:tcW w:type="dxa" w:w="3360"/>
            <w:vAlign w:val="top"/>
          </w:tcPr>
          <w:p>
            <w:pPr>
              <w:spacing w:after="0"/>
            </w:pPr>
            <w:r/>
            <w:r>
              <w:rPr>
                <w:rFonts w:ascii="Aptos" w:hAnsi="Aptos"/>
                <w:b w:val="0"/>
                <w:sz w:val="16"/>
              </w:rPr>
              <w:t>Unique code; server-side validation.</w:t>
            </w:r>
          </w:p>
        </w:tc>
      </w:tr>
      <w:tr>
        <w:trPr>
          <w:cantSplit w:val="true"/>
        </w:trPr>
        <w:tc>
          <w:tcPr>
            <w:tcW w:type="dxa" w:w="3360"/>
            <w:vAlign w:val="top"/>
          </w:tcPr>
          <w:p>
            <w:pPr>
              <w:spacing w:after="0"/>
            </w:pPr>
            <w:r/>
            <w:r>
              <w:rPr>
                <w:rFonts w:ascii="Aptos" w:hAnsi="Aptos"/>
                <w:b w:val="0"/>
                <w:sz w:val="16"/>
              </w:rPr>
              <w:t>CouponRedemption</w:t>
            </w:r>
          </w:p>
        </w:tc>
        <w:tc>
          <w:tcPr>
            <w:tcW w:type="dxa" w:w="3360"/>
            <w:vAlign w:val="top"/>
          </w:tcPr>
          <w:p>
            <w:pPr>
              <w:spacing w:after="0"/>
            </w:pPr>
            <w:r/>
            <w:r>
              <w:rPr>
                <w:rFonts w:ascii="Aptos" w:hAnsi="Aptos"/>
                <w:b w:val="0"/>
                <w:sz w:val="16"/>
              </w:rPr>
              <w:t>id, couponId, userId, orderId, value</w:t>
            </w:r>
          </w:p>
        </w:tc>
        <w:tc>
          <w:tcPr>
            <w:tcW w:type="dxa" w:w="3360"/>
            <w:vAlign w:val="top"/>
          </w:tcPr>
          <w:p>
            <w:pPr>
              <w:spacing w:after="0"/>
            </w:pPr>
            <w:r/>
            <w:r>
              <w:rPr>
                <w:rFonts w:ascii="Aptos" w:hAnsi="Aptos"/>
                <w:b w:val="0"/>
                <w:sz w:val="16"/>
              </w:rPr>
              <w:t>Enforce usage limits transactionally.</w:t>
            </w:r>
          </w:p>
        </w:tc>
      </w:tr>
      <w:tr>
        <w:trPr>
          <w:cantSplit w:val="true"/>
        </w:trPr>
        <w:tc>
          <w:tcPr>
            <w:tcW w:type="dxa" w:w="3360"/>
            <w:vAlign w:val="top"/>
          </w:tcPr>
          <w:p>
            <w:pPr>
              <w:spacing w:after="0"/>
            </w:pPr>
            <w:r/>
            <w:r>
              <w:rPr>
                <w:rFonts w:ascii="Aptos" w:hAnsi="Aptos"/>
                <w:b w:val="0"/>
                <w:sz w:val="16"/>
              </w:rPr>
              <w:t>Notification</w:t>
            </w:r>
          </w:p>
        </w:tc>
        <w:tc>
          <w:tcPr>
            <w:tcW w:type="dxa" w:w="3360"/>
            <w:vAlign w:val="top"/>
          </w:tcPr>
          <w:p>
            <w:pPr>
              <w:spacing w:after="0"/>
            </w:pPr>
            <w:r/>
            <w:r>
              <w:rPr>
                <w:rFonts w:ascii="Aptos" w:hAnsi="Aptos"/>
                <w:b w:val="0"/>
                <w:sz w:val="16"/>
              </w:rPr>
              <w:t>id, userId, channel, type, status, payload, sentAt</w:t>
            </w:r>
          </w:p>
        </w:tc>
        <w:tc>
          <w:tcPr>
            <w:tcW w:type="dxa" w:w="3360"/>
            <w:vAlign w:val="top"/>
          </w:tcPr>
          <w:p>
            <w:pPr>
              <w:spacing w:after="0"/>
            </w:pPr>
            <w:r/>
            <w:r>
              <w:rPr>
                <w:rFonts w:ascii="Aptos" w:hAnsi="Aptos"/>
                <w:b w:val="0"/>
                <w:sz w:val="16"/>
              </w:rPr>
              <w:t>Retryable delivery record.</w:t>
            </w:r>
          </w:p>
        </w:tc>
      </w:tr>
      <w:tr>
        <w:trPr>
          <w:cantSplit w:val="true"/>
        </w:trPr>
        <w:tc>
          <w:tcPr>
            <w:tcW w:type="dxa" w:w="3360"/>
            <w:vAlign w:val="top"/>
          </w:tcPr>
          <w:p>
            <w:pPr>
              <w:spacing w:after="0"/>
            </w:pPr>
            <w:r/>
            <w:r>
              <w:rPr>
                <w:rFonts w:ascii="Aptos" w:hAnsi="Aptos"/>
                <w:b w:val="0"/>
                <w:sz w:val="16"/>
              </w:rPr>
              <w:t>AuditLog</w:t>
            </w:r>
          </w:p>
        </w:tc>
        <w:tc>
          <w:tcPr>
            <w:tcW w:type="dxa" w:w="3360"/>
            <w:vAlign w:val="top"/>
          </w:tcPr>
          <w:p>
            <w:pPr>
              <w:spacing w:after="0"/>
            </w:pPr>
            <w:r/>
            <w:r>
              <w:rPr>
                <w:rFonts w:ascii="Aptos" w:hAnsi="Aptos"/>
                <w:b w:val="0"/>
                <w:sz w:val="16"/>
              </w:rPr>
              <w:t>id, actorId, action, targetType, targetId, beforeJson, afterJson, ip, createdAt</w:t>
            </w:r>
          </w:p>
        </w:tc>
        <w:tc>
          <w:tcPr>
            <w:tcW w:type="dxa" w:w="3360"/>
            <w:vAlign w:val="top"/>
          </w:tcPr>
          <w:p>
            <w:pPr>
              <w:spacing w:after="0"/>
            </w:pPr>
            <w:r/>
            <w:r>
              <w:rPr>
                <w:rFonts w:ascii="Aptos" w:hAnsi="Aptos"/>
                <w:b w:val="0"/>
                <w:sz w:val="16"/>
              </w:rPr>
              <w:t>Append-only; redact secrets.</w:t>
            </w:r>
          </w:p>
        </w:tc>
      </w:tr>
      <w:tr>
        <w:trPr>
          <w:cantSplit w:val="true"/>
        </w:trPr>
        <w:tc>
          <w:tcPr>
            <w:tcW w:type="dxa" w:w="3360"/>
            <w:vAlign w:val="top"/>
          </w:tcPr>
          <w:p>
            <w:pPr>
              <w:spacing w:after="0"/>
            </w:pPr>
            <w:r/>
            <w:r>
              <w:rPr>
                <w:rFonts w:ascii="Aptos" w:hAnsi="Aptos"/>
                <w:b w:val="0"/>
                <w:sz w:val="16"/>
              </w:rPr>
              <w:t>WebhookEvent</w:t>
            </w:r>
          </w:p>
        </w:tc>
        <w:tc>
          <w:tcPr>
            <w:tcW w:type="dxa" w:w="3360"/>
            <w:vAlign w:val="top"/>
          </w:tcPr>
          <w:p>
            <w:pPr>
              <w:spacing w:after="0"/>
            </w:pPr>
            <w:r/>
            <w:r>
              <w:rPr>
                <w:rFonts w:ascii="Aptos" w:hAnsi="Aptos"/>
                <w:b w:val="0"/>
                <w:sz w:val="16"/>
              </w:rPr>
              <w:t>id, provider, eventId, signatureHash/reference, receivedAt, processedAt, status</w:t>
            </w:r>
          </w:p>
        </w:tc>
        <w:tc>
          <w:tcPr>
            <w:tcW w:type="dxa" w:w="3360"/>
            <w:vAlign w:val="top"/>
          </w:tcPr>
          <w:p>
            <w:pPr>
              <w:spacing w:after="0"/>
            </w:pPr>
            <w:r/>
            <w:r>
              <w:rPr>
                <w:rFonts w:ascii="Aptos" w:hAnsi="Aptos"/>
                <w:b w:val="0"/>
                <w:sz w:val="16"/>
              </w:rPr>
              <w:t>Unique provider event ID for idempotency.</w:t>
            </w:r>
          </w:p>
        </w:tc>
      </w:tr>
    </w:tbl>
    <w:p>
      <w:pPr>
        <w:spacing w:after="0"/>
      </w:pPr>
    </w:p>
    <w:p>
      <w:pPr>
        <w:pStyle w:val="Heading1"/>
      </w:pPr>
      <w:r>
        <w:t>43. API Architecture</w:t>
      </w:r>
    </w:p>
    <w:p>
      <w:r>
        <w:t>Use a versioned backend API (for example, /api/v1) with consistent authentication, validation, error envelopes, pagination, idempotency keys for retryable write operations, and correlation/request IDs.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AF3F7"/>
            <w:vAlign w:val="center"/>
          </w:tcPr>
          <w:p>
            <w:pPr>
              <w:spacing w:after="0"/>
            </w:pPr>
            <w:r/>
            <w:r>
              <w:rPr>
                <w:rFonts w:ascii="Aptos" w:hAnsi="Aptos"/>
                <w:b/>
                <w:sz w:val="16"/>
              </w:rPr>
              <w:t>Domain</w:t>
            </w:r>
          </w:p>
        </w:tc>
        <w:tc>
          <w:tcPr>
            <w:tcW w:type="dxa" w:w="2520"/>
            <w:shd w:fill="EAF3F7"/>
            <w:vAlign w:val="center"/>
          </w:tcPr>
          <w:p>
            <w:pPr>
              <w:spacing w:after="0"/>
            </w:pPr>
            <w:r/>
            <w:r>
              <w:rPr>
                <w:rFonts w:ascii="Aptos" w:hAnsi="Aptos"/>
                <w:b/>
                <w:sz w:val="16"/>
              </w:rPr>
              <w:t>Method + logical route</w:t>
            </w:r>
          </w:p>
        </w:tc>
        <w:tc>
          <w:tcPr>
            <w:tcW w:type="dxa" w:w="2520"/>
            <w:shd w:fill="EAF3F7"/>
            <w:vAlign w:val="center"/>
          </w:tcPr>
          <w:p>
            <w:pPr>
              <w:spacing w:after="0"/>
            </w:pPr>
            <w:r/>
            <w:r>
              <w:rPr>
                <w:rFonts w:ascii="Aptos" w:hAnsi="Aptos"/>
                <w:b/>
                <w:sz w:val="16"/>
              </w:rPr>
              <w:t>Auth</w:t>
            </w:r>
          </w:p>
        </w:tc>
        <w:tc>
          <w:tcPr>
            <w:tcW w:type="dxa" w:w="2520"/>
            <w:shd w:fill="EAF3F7"/>
            <w:vAlign w:val="center"/>
          </w:tcPr>
          <w:p>
            <w:pPr>
              <w:spacing w:after="0"/>
            </w:pPr>
            <w:r/>
            <w:r>
              <w:rPr>
                <w:rFonts w:ascii="Aptos" w:hAnsi="Aptos"/>
                <w:b/>
                <w:sz w:val="16"/>
              </w:rPr>
              <w:t>Purpose</w:t>
            </w:r>
          </w:p>
        </w:tc>
      </w:tr>
      <w:tr>
        <w:trPr>
          <w:cantSplit w:val="true"/>
        </w:trPr>
        <w:tc>
          <w:tcPr>
            <w:tcW w:type="dxa" w:w="2520"/>
            <w:vAlign w:val="top"/>
          </w:tcPr>
          <w:p>
            <w:pPr>
              <w:spacing w:after="0"/>
            </w:pPr>
            <w:r/>
            <w:r>
              <w:rPr>
                <w:rFonts w:ascii="Aptos" w:hAnsi="Aptos"/>
                <w:b w:val="0"/>
                <w:sz w:val="16"/>
              </w:rPr>
              <w:t>Auth</w:t>
            </w:r>
          </w:p>
        </w:tc>
        <w:tc>
          <w:tcPr>
            <w:tcW w:type="dxa" w:w="2520"/>
            <w:vAlign w:val="top"/>
          </w:tcPr>
          <w:p>
            <w:pPr>
              <w:spacing w:after="0"/>
            </w:pPr>
            <w:r/>
            <w:r>
              <w:rPr>
                <w:rFonts w:ascii="Aptos" w:hAnsi="Aptos"/>
                <w:b w:val="0"/>
                <w:sz w:val="16"/>
              </w:rPr>
              <w:t>POST /auth/register</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Create customer account.</w:t>
            </w:r>
          </w:p>
        </w:tc>
      </w:tr>
      <w:tr>
        <w:trPr>
          <w:cantSplit w:val="true"/>
        </w:trPr>
        <w:tc>
          <w:tcPr>
            <w:tcW w:type="dxa" w:w="2520"/>
            <w:vAlign w:val="top"/>
          </w:tcPr>
          <w:p>
            <w:pPr>
              <w:spacing w:after="0"/>
            </w:pPr>
            <w:r/>
            <w:r>
              <w:rPr>
                <w:rFonts w:ascii="Aptos" w:hAnsi="Aptos"/>
                <w:b w:val="0"/>
                <w:sz w:val="16"/>
              </w:rPr>
              <w:t>Auth</w:t>
            </w:r>
          </w:p>
        </w:tc>
        <w:tc>
          <w:tcPr>
            <w:tcW w:type="dxa" w:w="2520"/>
            <w:vAlign w:val="top"/>
          </w:tcPr>
          <w:p>
            <w:pPr>
              <w:spacing w:after="0"/>
            </w:pPr>
            <w:r/>
            <w:r>
              <w:rPr>
                <w:rFonts w:ascii="Aptos" w:hAnsi="Aptos"/>
                <w:b w:val="0"/>
                <w:sz w:val="16"/>
              </w:rPr>
              <w:t>POST /auth/login</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Authenticate customer/admin.</w:t>
            </w:r>
          </w:p>
        </w:tc>
      </w:tr>
      <w:tr>
        <w:trPr>
          <w:cantSplit w:val="true"/>
        </w:trPr>
        <w:tc>
          <w:tcPr>
            <w:tcW w:type="dxa" w:w="2520"/>
            <w:vAlign w:val="top"/>
          </w:tcPr>
          <w:p>
            <w:pPr>
              <w:spacing w:after="0"/>
            </w:pPr>
            <w:r/>
            <w:r>
              <w:rPr>
                <w:rFonts w:ascii="Aptos" w:hAnsi="Aptos"/>
                <w:b w:val="0"/>
                <w:sz w:val="16"/>
              </w:rPr>
              <w:t>Auth</w:t>
            </w:r>
          </w:p>
        </w:tc>
        <w:tc>
          <w:tcPr>
            <w:tcW w:type="dxa" w:w="2520"/>
            <w:vAlign w:val="top"/>
          </w:tcPr>
          <w:p>
            <w:pPr>
              <w:spacing w:after="0"/>
            </w:pPr>
            <w:r/>
            <w:r>
              <w:rPr>
                <w:rFonts w:ascii="Aptos" w:hAnsi="Aptos"/>
                <w:b w:val="0"/>
                <w:sz w:val="16"/>
              </w:rPr>
              <w:t>POST /auth/logout</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Invalidate session.</w:t>
            </w:r>
          </w:p>
        </w:tc>
      </w:tr>
      <w:tr>
        <w:trPr>
          <w:cantSplit w:val="true"/>
        </w:trPr>
        <w:tc>
          <w:tcPr>
            <w:tcW w:type="dxa" w:w="2520"/>
            <w:vAlign w:val="top"/>
          </w:tcPr>
          <w:p>
            <w:pPr>
              <w:spacing w:after="0"/>
            </w:pPr>
            <w:r/>
            <w:r>
              <w:rPr>
                <w:rFonts w:ascii="Aptos" w:hAnsi="Aptos"/>
                <w:b w:val="0"/>
                <w:sz w:val="16"/>
              </w:rPr>
              <w:t>Auth</w:t>
            </w:r>
          </w:p>
        </w:tc>
        <w:tc>
          <w:tcPr>
            <w:tcW w:type="dxa" w:w="2520"/>
            <w:vAlign w:val="top"/>
          </w:tcPr>
          <w:p>
            <w:pPr>
              <w:spacing w:after="0"/>
            </w:pPr>
            <w:r/>
            <w:r>
              <w:rPr>
                <w:rFonts w:ascii="Aptos" w:hAnsi="Aptos"/>
                <w:b w:val="0"/>
                <w:sz w:val="16"/>
              </w:rPr>
              <w:t>POST /auth/forgot-password</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Request reset.</w:t>
            </w:r>
          </w:p>
        </w:tc>
      </w:tr>
      <w:tr>
        <w:trPr>
          <w:cantSplit w:val="true"/>
        </w:trPr>
        <w:tc>
          <w:tcPr>
            <w:tcW w:type="dxa" w:w="2520"/>
            <w:vAlign w:val="top"/>
          </w:tcPr>
          <w:p>
            <w:pPr>
              <w:spacing w:after="0"/>
            </w:pPr>
            <w:r/>
            <w:r>
              <w:rPr>
                <w:rFonts w:ascii="Aptos" w:hAnsi="Aptos"/>
                <w:b w:val="0"/>
                <w:sz w:val="16"/>
              </w:rPr>
              <w:t>Auth</w:t>
            </w:r>
          </w:p>
        </w:tc>
        <w:tc>
          <w:tcPr>
            <w:tcW w:type="dxa" w:w="2520"/>
            <w:vAlign w:val="top"/>
          </w:tcPr>
          <w:p>
            <w:pPr>
              <w:spacing w:after="0"/>
            </w:pPr>
            <w:r/>
            <w:r>
              <w:rPr>
                <w:rFonts w:ascii="Aptos" w:hAnsi="Aptos"/>
                <w:b w:val="0"/>
                <w:sz w:val="16"/>
              </w:rPr>
              <w:t>POST /auth/reset-password</w:t>
            </w:r>
          </w:p>
        </w:tc>
        <w:tc>
          <w:tcPr>
            <w:tcW w:type="dxa" w:w="2520"/>
            <w:vAlign w:val="top"/>
          </w:tcPr>
          <w:p>
            <w:pPr>
              <w:spacing w:after="0"/>
            </w:pPr>
            <w:r/>
            <w:r>
              <w:rPr>
                <w:rFonts w:ascii="Aptos" w:hAnsi="Aptos"/>
                <w:b w:val="0"/>
                <w:sz w:val="16"/>
              </w:rPr>
              <w:t>Public token</w:t>
            </w:r>
          </w:p>
        </w:tc>
        <w:tc>
          <w:tcPr>
            <w:tcW w:type="dxa" w:w="2520"/>
            <w:vAlign w:val="top"/>
          </w:tcPr>
          <w:p>
            <w:pPr>
              <w:spacing w:after="0"/>
            </w:pPr>
            <w:r/>
            <w:r>
              <w:rPr>
                <w:rFonts w:ascii="Aptos" w:hAnsi="Aptos"/>
                <w:b w:val="0"/>
                <w:sz w:val="16"/>
              </w:rPr>
              <w:t>Set new password.</w:t>
            </w:r>
          </w:p>
        </w:tc>
      </w:tr>
      <w:tr>
        <w:trPr>
          <w:cantSplit w:val="true"/>
        </w:trPr>
        <w:tc>
          <w:tcPr>
            <w:tcW w:type="dxa" w:w="2520"/>
            <w:vAlign w:val="top"/>
          </w:tcPr>
          <w:p>
            <w:pPr>
              <w:spacing w:after="0"/>
            </w:pPr>
            <w:r/>
            <w:r>
              <w:rPr>
                <w:rFonts w:ascii="Aptos" w:hAnsi="Aptos"/>
                <w:b w:val="0"/>
                <w:sz w:val="16"/>
              </w:rPr>
              <w:t>Users</w:t>
            </w:r>
          </w:p>
        </w:tc>
        <w:tc>
          <w:tcPr>
            <w:tcW w:type="dxa" w:w="2520"/>
            <w:vAlign w:val="top"/>
          </w:tcPr>
          <w:p>
            <w:pPr>
              <w:spacing w:after="0"/>
            </w:pPr>
            <w:r/>
            <w:r>
              <w:rPr>
                <w:rFonts w:ascii="Aptos" w:hAnsi="Aptos"/>
                <w:b w:val="0"/>
                <w:sz w:val="16"/>
              </w:rPr>
              <w:t>GET /me</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Profile.</w:t>
            </w:r>
          </w:p>
        </w:tc>
      </w:tr>
      <w:tr>
        <w:trPr>
          <w:cantSplit w:val="true"/>
        </w:trPr>
        <w:tc>
          <w:tcPr>
            <w:tcW w:type="dxa" w:w="2520"/>
            <w:vAlign w:val="top"/>
          </w:tcPr>
          <w:p>
            <w:pPr>
              <w:spacing w:after="0"/>
            </w:pPr>
            <w:r/>
            <w:r>
              <w:rPr>
                <w:rFonts w:ascii="Aptos" w:hAnsi="Aptos"/>
                <w:b w:val="0"/>
                <w:sz w:val="16"/>
              </w:rPr>
              <w:t>Users</w:t>
            </w:r>
          </w:p>
        </w:tc>
        <w:tc>
          <w:tcPr>
            <w:tcW w:type="dxa" w:w="2520"/>
            <w:vAlign w:val="top"/>
          </w:tcPr>
          <w:p>
            <w:pPr>
              <w:spacing w:after="0"/>
            </w:pPr>
            <w:r/>
            <w:r>
              <w:rPr>
                <w:rFonts w:ascii="Aptos" w:hAnsi="Aptos"/>
                <w:b w:val="0"/>
                <w:sz w:val="16"/>
              </w:rPr>
              <w:t>PATCH /me</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Update profile.</w:t>
            </w:r>
          </w:p>
        </w:tc>
      </w:tr>
      <w:tr>
        <w:trPr>
          <w:cantSplit w:val="true"/>
        </w:trPr>
        <w:tc>
          <w:tcPr>
            <w:tcW w:type="dxa" w:w="2520"/>
            <w:vAlign w:val="top"/>
          </w:tcPr>
          <w:p>
            <w:pPr>
              <w:spacing w:after="0"/>
            </w:pPr>
            <w:r/>
            <w:r>
              <w:rPr>
                <w:rFonts w:ascii="Aptos" w:hAnsi="Aptos"/>
                <w:b w:val="0"/>
                <w:sz w:val="16"/>
              </w:rPr>
              <w:t>Addresses</w:t>
            </w:r>
          </w:p>
        </w:tc>
        <w:tc>
          <w:tcPr>
            <w:tcW w:type="dxa" w:w="2520"/>
            <w:vAlign w:val="top"/>
          </w:tcPr>
          <w:p>
            <w:pPr>
              <w:spacing w:after="0"/>
            </w:pPr>
            <w:r/>
            <w:r>
              <w:rPr>
                <w:rFonts w:ascii="Aptos" w:hAnsi="Aptos"/>
                <w:b w:val="0"/>
                <w:sz w:val="16"/>
              </w:rPr>
              <w:t>GET/POST/PATCH/DELETE /me/addresses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Manage saved addresses.</w:t>
            </w:r>
          </w:p>
        </w:tc>
      </w:tr>
      <w:tr>
        <w:trPr>
          <w:cantSplit w:val="true"/>
        </w:trPr>
        <w:tc>
          <w:tcPr>
            <w:tcW w:type="dxa" w:w="2520"/>
            <w:vAlign w:val="top"/>
          </w:tcPr>
          <w:p>
            <w:pPr>
              <w:spacing w:after="0"/>
            </w:pPr>
            <w:r/>
            <w:r>
              <w:rPr>
                <w:rFonts w:ascii="Aptos" w:hAnsi="Aptos"/>
                <w:b w:val="0"/>
                <w:sz w:val="16"/>
              </w:rPr>
              <w:t>Categories</w:t>
            </w:r>
          </w:p>
        </w:tc>
        <w:tc>
          <w:tcPr>
            <w:tcW w:type="dxa" w:w="2520"/>
            <w:vAlign w:val="top"/>
          </w:tcPr>
          <w:p>
            <w:pPr>
              <w:spacing w:after="0"/>
            </w:pPr>
            <w:r/>
            <w:r>
              <w:rPr>
                <w:rFonts w:ascii="Aptos" w:hAnsi="Aptos"/>
                <w:b w:val="0"/>
                <w:sz w:val="16"/>
              </w:rPr>
              <w:t>GET /categories</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List active categories.</w:t>
            </w:r>
          </w:p>
        </w:tc>
      </w:tr>
      <w:tr>
        <w:trPr>
          <w:cantSplit w:val="true"/>
        </w:trPr>
        <w:tc>
          <w:tcPr>
            <w:tcW w:type="dxa" w:w="2520"/>
            <w:vAlign w:val="top"/>
          </w:tcPr>
          <w:p>
            <w:pPr>
              <w:spacing w:after="0"/>
            </w:pPr>
            <w:r/>
            <w:r>
              <w:rPr>
                <w:rFonts w:ascii="Aptos" w:hAnsi="Aptos"/>
                <w:b w:val="0"/>
                <w:sz w:val="16"/>
              </w:rPr>
              <w:t>Products</w:t>
            </w:r>
          </w:p>
        </w:tc>
        <w:tc>
          <w:tcPr>
            <w:tcW w:type="dxa" w:w="2520"/>
            <w:vAlign w:val="top"/>
          </w:tcPr>
          <w:p>
            <w:pPr>
              <w:spacing w:after="0"/>
            </w:pPr>
            <w:r/>
            <w:r>
              <w:rPr>
                <w:rFonts w:ascii="Aptos" w:hAnsi="Aptos"/>
                <w:b w:val="0"/>
                <w:sz w:val="16"/>
              </w:rPr>
              <w:t>GET /products</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Search/filter/paginate.</w:t>
            </w:r>
          </w:p>
        </w:tc>
      </w:tr>
      <w:tr>
        <w:trPr>
          <w:cantSplit w:val="true"/>
        </w:trPr>
        <w:tc>
          <w:tcPr>
            <w:tcW w:type="dxa" w:w="2520"/>
            <w:vAlign w:val="top"/>
          </w:tcPr>
          <w:p>
            <w:pPr>
              <w:spacing w:after="0"/>
            </w:pPr>
            <w:r/>
            <w:r>
              <w:rPr>
                <w:rFonts w:ascii="Aptos" w:hAnsi="Aptos"/>
                <w:b w:val="0"/>
                <w:sz w:val="16"/>
              </w:rPr>
              <w:t>Products</w:t>
            </w:r>
          </w:p>
        </w:tc>
        <w:tc>
          <w:tcPr>
            <w:tcW w:type="dxa" w:w="2520"/>
            <w:vAlign w:val="top"/>
          </w:tcPr>
          <w:p>
            <w:pPr>
              <w:spacing w:after="0"/>
            </w:pPr>
            <w:r/>
            <w:r>
              <w:rPr>
                <w:rFonts w:ascii="Aptos" w:hAnsi="Aptos"/>
                <w:b w:val="0"/>
                <w:sz w:val="16"/>
              </w:rPr>
              <w:t>GET /products/:slug</w:t>
            </w:r>
          </w:p>
        </w:tc>
        <w:tc>
          <w:tcPr>
            <w:tcW w:type="dxa" w:w="2520"/>
            <w:vAlign w:val="top"/>
          </w:tcPr>
          <w:p>
            <w:pPr>
              <w:spacing w:after="0"/>
            </w:pPr>
            <w:r/>
            <w:r>
              <w:rPr>
                <w:rFonts w:ascii="Aptos" w:hAnsi="Aptos"/>
                <w:b w:val="0"/>
                <w:sz w:val="16"/>
              </w:rPr>
              <w:t>Public</w:t>
            </w:r>
          </w:p>
        </w:tc>
        <w:tc>
          <w:tcPr>
            <w:tcW w:type="dxa" w:w="2520"/>
            <w:vAlign w:val="top"/>
          </w:tcPr>
          <w:p>
            <w:pPr>
              <w:spacing w:after="0"/>
            </w:pPr>
            <w:r/>
            <w:r>
              <w:rPr>
                <w:rFonts w:ascii="Aptos" w:hAnsi="Aptos"/>
                <w:b w:val="0"/>
                <w:sz w:val="16"/>
              </w:rPr>
              <w:t>Product detail.</w:t>
            </w:r>
          </w:p>
        </w:tc>
      </w:tr>
      <w:tr>
        <w:trPr>
          <w:cantSplit w:val="true"/>
        </w:trPr>
        <w:tc>
          <w:tcPr>
            <w:tcW w:type="dxa" w:w="2520"/>
            <w:vAlign w:val="top"/>
          </w:tcPr>
          <w:p>
            <w:pPr>
              <w:spacing w:after="0"/>
            </w:pPr>
            <w:r/>
            <w:r>
              <w:rPr>
                <w:rFonts w:ascii="Aptos" w:hAnsi="Aptos"/>
                <w:b w:val="0"/>
                <w:sz w:val="16"/>
              </w:rPr>
              <w:t>Wishlist</w:t>
            </w:r>
          </w:p>
        </w:tc>
        <w:tc>
          <w:tcPr>
            <w:tcW w:type="dxa" w:w="2520"/>
            <w:vAlign w:val="top"/>
          </w:tcPr>
          <w:p>
            <w:pPr>
              <w:spacing w:after="0"/>
            </w:pPr>
            <w:r/>
            <w:r>
              <w:rPr>
                <w:rFonts w:ascii="Aptos" w:hAnsi="Aptos"/>
                <w:b w:val="0"/>
                <w:sz w:val="16"/>
              </w:rPr>
              <w:t>GET/POST/DELETE /me/wishlist/items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Wishlist operations.</w:t>
            </w:r>
          </w:p>
        </w:tc>
      </w:tr>
      <w:tr>
        <w:trPr>
          <w:cantSplit w:val="true"/>
        </w:trPr>
        <w:tc>
          <w:tcPr>
            <w:tcW w:type="dxa" w:w="2520"/>
            <w:vAlign w:val="top"/>
          </w:tcPr>
          <w:p>
            <w:pPr>
              <w:spacing w:after="0"/>
            </w:pPr>
            <w:r/>
            <w:r>
              <w:rPr>
                <w:rFonts w:ascii="Aptos" w:hAnsi="Aptos"/>
                <w:b w:val="0"/>
                <w:sz w:val="16"/>
              </w:rPr>
              <w:t>Cart</w:t>
            </w:r>
          </w:p>
        </w:tc>
        <w:tc>
          <w:tcPr>
            <w:tcW w:type="dxa" w:w="2520"/>
            <w:vAlign w:val="top"/>
          </w:tcPr>
          <w:p>
            <w:pPr>
              <w:spacing w:after="0"/>
            </w:pPr>
            <w:r/>
            <w:r>
              <w:rPr>
                <w:rFonts w:ascii="Aptos" w:hAnsi="Aptos"/>
                <w:b w:val="0"/>
                <w:sz w:val="16"/>
              </w:rPr>
              <w:t>GET /me/cart</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Current cart.</w:t>
            </w:r>
          </w:p>
        </w:tc>
      </w:tr>
      <w:tr>
        <w:trPr>
          <w:cantSplit w:val="true"/>
        </w:trPr>
        <w:tc>
          <w:tcPr>
            <w:tcW w:type="dxa" w:w="2520"/>
            <w:vAlign w:val="top"/>
          </w:tcPr>
          <w:p>
            <w:pPr>
              <w:spacing w:after="0"/>
            </w:pPr>
            <w:r/>
            <w:r>
              <w:rPr>
                <w:rFonts w:ascii="Aptos" w:hAnsi="Aptos"/>
                <w:b w:val="0"/>
                <w:sz w:val="16"/>
              </w:rPr>
              <w:t>Cart</w:t>
            </w:r>
          </w:p>
        </w:tc>
        <w:tc>
          <w:tcPr>
            <w:tcW w:type="dxa" w:w="2520"/>
            <w:vAlign w:val="top"/>
          </w:tcPr>
          <w:p>
            <w:pPr>
              <w:spacing w:after="0"/>
            </w:pPr>
            <w:r/>
            <w:r>
              <w:rPr>
                <w:rFonts w:ascii="Aptos" w:hAnsi="Aptos"/>
                <w:b w:val="0"/>
                <w:sz w:val="16"/>
              </w:rPr>
              <w:t>POST/PATCH/DELETE /me/cart/items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Cart mutations.</w:t>
            </w:r>
          </w:p>
        </w:tc>
      </w:tr>
      <w:tr>
        <w:trPr>
          <w:cantSplit w:val="true"/>
        </w:trPr>
        <w:tc>
          <w:tcPr>
            <w:tcW w:type="dxa" w:w="2520"/>
            <w:vAlign w:val="top"/>
          </w:tcPr>
          <w:p>
            <w:pPr>
              <w:spacing w:after="0"/>
            </w:pPr>
            <w:r/>
            <w:r>
              <w:rPr>
                <w:rFonts w:ascii="Aptos" w:hAnsi="Aptos"/>
                <w:b w:val="0"/>
                <w:sz w:val="16"/>
              </w:rPr>
              <w:t>Checkout</w:t>
            </w:r>
          </w:p>
        </w:tc>
        <w:tc>
          <w:tcPr>
            <w:tcW w:type="dxa" w:w="2520"/>
            <w:vAlign w:val="top"/>
          </w:tcPr>
          <w:p>
            <w:pPr>
              <w:spacing w:after="0"/>
            </w:pPr>
            <w:r/>
            <w:r>
              <w:rPr>
                <w:rFonts w:ascii="Aptos" w:hAnsi="Aptos"/>
                <w:b w:val="0"/>
                <w:sz w:val="16"/>
              </w:rPr>
              <w:t>POST /checkout/quote</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Validate cart/address and return shipping/totals.</w:t>
            </w:r>
          </w:p>
        </w:tc>
      </w:tr>
      <w:tr>
        <w:trPr>
          <w:cantSplit w:val="true"/>
        </w:trPr>
        <w:tc>
          <w:tcPr>
            <w:tcW w:type="dxa" w:w="2520"/>
            <w:vAlign w:val="top"/>
          </w:tcPr>
          <w:p>
            <w:pPr>
              <w:spacing w:after="0"/>
            </w:pPr>
            <w:r/>
            <w:r>
              <w:rPr>
                <w:rFonts w:ascii="Aptos" w:hAnsi="Aptos"/>
                <w:b w:val="0"/>
                <w:sz w:val="16"/>
              </w:rPr>
              <w:t>Orders</w:t>
            </w:r>
          </w:p>
        </w:tc>
        <w:tc>
          <w:tcPr>
            <w:tcW w:type="dxa" w:w="2520"/>
            <w:vAlign w:val="top"/>
          </w:tcPr>
          <w:p>
            <w:pPr>
              <w:spacing w:after="0"/>
            </w:pPr>
            <w:r/>
            <w:r>
              <w:rPr>
                <w:rFonts w:ascii="Aptos" w:hAnsi="Aptos"/>
                <w:b w:val="0"/>
                <w:sz w:val="16"/>
              </w:rPr>
              <w:t>POST /orders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Create order intent with idempotency.</w:t>
            </w:r>
          </w:p>
        </w:tc>
      </w:tr>
      <w:tr>
        <w:trPr>
          <w:cantSplit w:val="true"/>
        </w:trPr>
        <w:tc>
          <w:tcPr>
            <w:tcW w:type="dxa" w:w="2520"/>
            <w:vAlign w:val="top"/>
          </w:tcPr>
          <w:p>
            <w:pPr>
              <w:spacing w:after="0"/>
            </w:pPr>
            <w:r/>
            <w:r>
              <w:rPr>
                <w:rFonts w:ascii="Aptos" w:hAnsi="Aptos"/>
                <w:b w:val="0"/>
                <w:sz w:val="16"/>
              </w:rPr>
              <w:t>Payments</w:t>
            </w:r>
          </w:p>
        </w:tc>
        <w:tc>
          <w:tcPr>
            <w:tcW w:type="dxa" w:w="2520"/>
            <w:vAlign w:val="top"/>
          </w:tcPr>
          <w:p>
            <w:pPr>
              <w:spacing w:after="0"/>
            </w:pPr>
            <w:r/>
            <w:r>
              <w:rPr>
                <w:rFonts w:ascii="Aptos" w:hAnsi="Aptos"/>
                <w:b w:val="0"/>
                <w:sz w:val="16"/>
              </w:rPr>
              <w:t>POST /payments/cashfree/order</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Create provider payment session server-side.</w:t>
            </w:r>
          </w:p>
        </w:tc>
      </w:tr>
      <w:tr>
        <w:trPr>
          <w:cantSplit w:val="true"/>
        </w:trPr>
        <w:tc>
          <w:tcPr>
            <w:tcW w:type="dxa" w:w="2520"/>
            <w:vAlign w:val="top"/>
          </w:tcPr>
          <w:p>
            <w:pPr>
              <w:spacing w:after="0"/>
            </w:pPr>
            <w:r/>
            <w:r>
              <w:rPr>
                <w:rFonts w:ascii="Aptos" w:hAnsi="Aptos"/>
                <w:b w:val="0"/>
                <w:sz w:val="16"/>
              </w:rPr>
              <w:t>Payments</w:t>
            </w:r>
          </w:p>
        </w:tc>
        <w:tc>
          <w:tcPr>
            <w:tcW w:type="dxa" w:w="2520"/>
            <w:vAlign w:val="top"/>
          </w:tcPr>
          <w:p>
            <w:pPr>
              <w:spacing w:after="0"/>
            </w:pPr>
            <w:r/>
            <w:r>
              <w:rPr>
                <w:rFonts w:ascii="Aptos" w:hAnsi="Aptos"/>
                <w:b w:val="0"/>
                <w:sz w:val="16"/>
              </w:rPr>
              <w:t>GET /payments/:id/status</w:t>
            </w:r>
          </w:p>
        </w:tc>
        <w:tc>
          <w:tcPr>
            <w:tcW w:type="dxa" w:w="2520"/>
            <w:vAlign w:val="top"/>
          </w:tcPr>
          <w:p>
            <w:pPr>
              <w:spacing w:after="0"/>
            </w:pPr>
            <w:r/>
            <w:r>
              <w:rPr>
                <w:rFonts w:ascii="Aptos" w:hAnsi="Aptos"/>
                <w:b w:val="0"/>
                <w:sz w:val="16"/>
              </w:rPr>
              <w:t>User/Admin</w:t>
            </w:r>
          </w:p>
        </w:tc>
        <w:tc>
          <w:tcPr>
            <w:tcW w:type="dxa" w:w="2520"/>
            <w:vAlign w:val="top"/>
          </w:tcPr>
          <w:p>
            <w:pPr>
              <w:spacing w:after="0"/>
            </w:pPr>
            <w:r/>
            <w:r>
              <w:rPr>
                <w:rFonts w:ascii="Aptos" w:hAnsi="Aptos"/>
                <w:b w:val="0"/>
                <w:sz w:val="16"/>
              </w:rPr>
              <w:t>Return verified payment state.</w:t>
            </w:r>
          </w:p>
        </w:tc>
      </w:tr>
      <w:tr>
        <w:trPr>
          <w:cantSplit w:val="true"/>
        </w:trPr>
        <w:tc>
          <w:tcPr>
            <w:tcW w:type="dxa" w:w="2520"/>
            <w:vAlign w:val="top"/>
          </w:tcPr>
          <w:p>
            <w:pPr>
              <w:spacing w:after="0"/>
            </w:pPr>
            <w:r/>
            <w:r>
              <w:rPr>
                <w:rFonts w:ascii="Aptos" w:hAnsi="Aptos"/>
                <w:b w:val="0"/>
                <w:sz w:val="16"/>
              </w:rPr>
              <w:t>Payments</w:t>
            </w:r>
          </w:p>
        </w:tc>
        <w:tc>
          <w:tcPr>
            <w:tcW w:type="dxa" w:w="2520"/>
            <w:vAlign w:val="top"/>
          </w:tcPr>
          <w:p>
            <w:pPr>
              <w:spacing w:after="0"/>
            </w:pPr>
            <w:r/>
            <w:r>
              <w:rPr>
                <w:rFonts w:ascii="Aptos" w:hAnsi="Aptos"/>
                <w:b w:val="0"/>
                <w:sz w:val="16"/>
              </w:rPr>
              <w:t>POST /webhooks/cashfree</w:t>
            </w:r>
          </w:p>
        </w:tc>
        <w:tc>
          <w:tcPr>
            <w:tcW w:type="dxa" w:w="2520"/>
            <w:vAlign w:val="top"/>
          </w:tcPr>
          <w:p>
            <w:pPr>
              <w:spacing w:after="0"/>
            </w:pPr>
            <w:r/>
            <w:r>
              <w:rPr>
                <w:rFonts w:ascii="Aptos" w:hAnsi="Aptos"/>
                <w:b w:val="0"/>
                <w:sz w:val="16"/>
              </w:rPr>
              <w:t>Public provider webhook</w:t>
            </w:r>
          </w:p>
        </w:tc>
        <w:tc>
          <w:tcPr>
            <w:tcW w:type="dxa" w:w="2520"/>
            <w:vAlign w:val="top"/>
          </w:tcPr>
          <w:p>
            <w:pPr>
              <w:spacing w:after="0"/>
            </w:pPr>
            <w:r/>
            <w:r>
              <w:rPr>
                <w:rFonts w:ascii="Aptos" w:hAnsi="Aptos"/>
                <w:b w:val="0"/>
                <w:sz w:val="16"/>
              </w:rPr>
              <w:t>Verify and process provider event.</w:t>
            </w:r>
          </w:p>
        </w:tc>
      </w:tr>
      <w:tr>
        <w:trPr>
          <w:cantSplit w:val="true"/>
        </w:trPr>
        <w:tc>
          <w:tcPr>
            <w:tcW w:type="dxa" w:w="2520"/>
            <w:vAlign w:val="top"/>
          </w:tcPr>
          <w:p>
            <w:pPr>
              <w:spacing w:after="0"/>
            </w:pPr>
            <w:r/>
            <w:r>
              <w:rPr>
                <w:rFonts w:ascii="Aptos" w:hAnsi="Aptos"/>
                <w:b w:val="0"/>
                <w:sz w:val="16"/>
              </w:rPr>
              <w:t>Shipping</w:t>
            </w:r>
          </w:p>
        </w:tc>
        <w:tc>
          <w:tcPr>
            <w:tcW w:type="dxa" w:w="2520"/>
            <w:vAlign w:val="top"/>
          </w:tcPr>
          <w:p>
            <w:pPr>
              <w:spacing w:after="0"/>
            </w:pPr>
            <w:r/>
            <w:r>
              <w:rPr>
                <w:rFonts w:ascii="Aptos" w:hAnsi="Aptos"/>
                <w:b w:val="0"/>
                <w:sz w:val="16"/>
              </w:rPr>
              <w:t>GET /shipping/serviceability</w:t>
            </w:r>
          </w:p>
        </w:tc>
        <w:tc>
          <w:tcPr>
            <w:tcW w:type="dxa" w:w="2520"/>
            <w:vAlign w:val="top"/>
          </w:tcPr>
          <w:p>
            <w:pPr>
              <w:spacing w:after="0"/>
            </w:pPr>
            <w:r/>
            <w:r>
              <w:rPr>
                <w:rFonts w:ascii="Aptos" w:hAnsi="Aptos"/>
                <w:b w:val="0"/>
                <w:sz w:val="16"/>
              </w:rPr>
              <w:t>User/Admin</w:t>
            </w:r>
          </w:p>
        </w:tc>
        <w:tc>
          <w:tcPr>
            <w:tcW w:type="dxa" w:w="2520"/>
            <w:vAlign w:val="top"/>
          </w:tcPr>
          <w:p>
            <w:pPr>
              <w:spacing w:after="0"/>
            </w:pPr>
            <w:r/>
            <w:r>
              <w:rPr>
                <w:rFonts w:ascii="Aptos" w:hAnsi="Aptos"/>
                <w:b w:val="0"/>
                <w:sz w:val="16"/>
              </w:rPr>
              <w:t>Pincode/courier availability.</w:t>
            </w:r>
          </w:p>
        </w:tc>
      </w:tr>
      <w:tr>
        <w:trPr>
          <w:cantSplit w:val="true"/>
        </w:trPr>
        <w:tc>
          <w:tcPr>
            <w:tcW w:type="dxa" w:w="2520"/>
            <w:vAlign w:val="top"/>
          </w:tcPr>
          <w:p>
            <w:pPr>
              <w:spacing w:after="0"/>
            </w:pPr>
            <w:r/>
            <w:r>
              <w:rPr>
                <w:rFonts w:ascii="Aptos" w:hAnsi="Aptos"/>
                <w:b w:val="0"/>
                <w:sz w:val="16"/>
              </w:rPr>
              <w:t>Shipping</w:t>
            </w:r>
          </w:p>
        </w:tc>
        <w:tc>
          <w:tcPr>
            <w:tcW w:type="dxa" w:w="2520"/>
            <w:vAlign w:val="top"/>
          </w:tcPr>
          <w:p>
            <w:pPr>
              <w:spacing w:after="0"/>
            </w:pPr>
            <w:r/>
            <w:r>
              <w:rPr>
                <w:rFonts w:ascii="Aptos" w:hAnsi="Aptos"/>
                <w:b w:val="0"/>
                <w:sz w:val="16"/>
              </w:rPr>
              <w:t>POST /shipments</w:t>
            </w:r>
          </w:p>
        </w:tc>
        <w:tc>
          <w:tcPr>
            <w:tcW w:type="dxa" w:w="2520"/>
            <w:vAlign w:val="top"/>
          </w:tcPr>
          <w:p>
            <w:pPr>
              <w:spacing w:after="0"/>
            </w:pPr>
            <w:r/>
            <w:r>
              <w:rPr>
                <w:rFonts w:ascii="Aptos" w:hAnsi="Aptos"/>
                <w:b w:val="0"/>
                <w:sz w:val="16"/>
              </w:rPr>
              <w:t>Admin/system</w:t>
            </w:r>
          </w:p>
        </w:tc>
        <w:tc>
          <w:tcPr>
            <w:tcW w:type="dxa" w:w="2520"/>
            <w:vAlign w:val="top"/>
          </w:tcPr>
          <w:p>
            <w:pPr>
              <w:spacing w:after="0"/>
            </w:pPr>
            <w:r/>
            <w:r>
              <w:rPr>
                <w:rFonts w:ascii="Aptos" w:hAnsi="Aptos"/>
                <w:b w:val="0"/>
                <w:sz w:val="16"/>
              </w:rPr>
              <w:t>Create provider shipment.</w:t>
            </w:r>
          </w:p>
        </w:tc>
      </w:tr>
      <w:tr>
        <w:trPr>
          <w:cantSplit w:val="true"/>
        </w:trPr>
        <w:tc>
          <w:tcPr>
            <w:tcW w:type="dxa" w:w="2520"/>
            <w:vAlign w:val="top"/>
          </w:tcPr>
          <w:p>
            <w:pPr>
              <w:spacing w:after="0"/>
            </w:pPr>
            <w:r/>
            <w:r>
              <w:rPr>
                <w:rFonts w:ascii="Aptos" w:hAnsi="Aptos"/>
                <w:b w:val="0"/>
                <w:sz w:val="16"/>
              </w:rPr>
              <w:t>Shipping</w:t>
            </w:r>
          </w:p>
        </w:tc>
        <w:tc>
          <w:tcPr>
            <w:tcW w:type="dxa" w:w="2520"/>
            <w:vAlign w:val="top"/>
          </w:tcPr>
          <w:p>
            <w:pPr>
              <w:spacing w:after="0"/>
            </w:pPr>
            <w:r/>
            <w:r>
              <w:rPr>
                <w:rFonts w:ascii="Aptos" w:hAnsi="Aptos"/>
                <w:b w:val="0"/>
                <w:sz w:val="16"/>
              </w:rPr>
              <w:t>GET /shipments/:id/tracking</w:t>
            </w:r>
          </w:p>
        </w:tc>
        <w:tc>
          <w:tcPr>
            <w:tcW w:type="dxa" w:w="2520"/>
            <w:vAlign w:val="top"/>
          </w:tcPr>
          <w:p>
            <w:pPr>
              <w:spacing w:after="0"/>
            </w:pPr>
            <w:r/>
            <w:r>
              <w:rPr>
                <w:rFonts w:ascii="Aptos" w:hAnsi="Aptos"/>
                <w:b w:val="0"/>
                <w:sz w:val="16"/>
              </w:rPr>
              <w:t>User/Admin</w:t>
            </w:r>
          </w:p>
        </w:tc>
        <w:tc>
          <w:tcPr>
            <w:tcW w:type="dxa" w:w="2520"/>
            <w:vAlign w:val="top"/>
          </w:tcPr>
          <w:p>
            <w:pPr>
              <w:spacing w:after="0"/>
            </w:pPr>
            <w:r/>
            <w:r>
              <w:rPr>
                <w:rFonts w:ascii="Aptos" w:hAnsi="Aptos"/>
                <w:b w:val="0"/>
                <w:sz w:val="16"/>
              </w:rPr>
              <w:t>Tracking view.</w:t>
            </w:r>
          </w:p>
        </w:tc>
      </w:tr>
      <w:tr>
        <w:trPr>
          <w:cantSplit w:val="true"/>
        </w:trPr>
        <w:tc>
          <w:tcPr>
            <w:tcW w:type="dxa" w:w="2520"/>
            <w:vAlign w:val="top"/>
          </w:tcPr>
          <w:p>
            <w:pPr>
              <w:spacing w:after="0"/>
            </w:pPr>
            <w:r/>
            <w:r>
              <w:rPr>
                <w:rFonts w:ascii="Aptos" w:hAnsi="Aptos"/>
                <w:b w:val="0"/>
                <w:sz w:val="16"/>
              </w:rPr>
              <w:t>Shipping</w:t>
            </w:r>
          </w:p>
        </w:tc>
        <w:tc>
          <w:tcPr>
            <w:tcW w:type="dxa" w:w="2520"/>
            <w:vAlign w:val="top"/>
          </w:tcPr>
          <w:p>
            <w:pPr>
              <w:spacing w:after="0"/>
            </w:pPr>
            <w:r/>
            <w:r>
              <w:rPr>
                <w:rFonts w:ascii="Aptos" w:hAnsi="Aptos"/>
                <w:b w:val="0"/>
                <w:sz w:val="16"/>
              </w:rPr>
              <w:t>POST /webhooks/shiprocket</w:t>
            </w:r>
          </w:p>
        </w:tc>
        <w:tc>
          <w:tcPr>
            <w:tcW w:type="dxa" w:w="2520"/>
            <w:vAlign w:val="top"/>
          </w:tcPr>
          <w:p>
            <w:pPr>
              <w:spacing w:after="0"/>
            </w:pPr>
            <w:r/>
            <w:r>
              <w:rPr>
                <w:rFonts w:ascii="Aptos" w:hAnsi="Aptos"/>
                <w:b w:val="0"/>
                <w:sz w:val="16"/>
              </w:rPr>
              <w:t>Public provider webhook</w:t>
            </w:r>
          </w:p>
        </w:tc>
        <w:tc>
          <w:tcPr>
            <w:tcW w:type="dxa" w:w="2520"/>
            <w:vAlign w:val="top"/>
          </w:tcPr>
          <w:p>
            <w:pPr>
              <w:spacing w:after="0"/>
            </w:pPr>
            <w:r/>
            <w:r>
              <w:rPr>
                <w:rFonts w:ascii="Aptos" w:hAnsi="Aptos"/>
                <w:b w:val="0"/>
                <w:sz w:val="16"/>
              </w:rPr>
              <w:t>Process shipment events with verification controls.</w:t>
            </w:r>
          </w:p>
        </w:tc>
      </w:tr>
      <w:tr>
        <w:trPr>
          <w:cantSplit w:val="true"/>
        </w:trPr>
        <w:tc>
          <w:tcPr>
            <w:tcW w:type="dxa" w:w="2520"/>
            <w:vAlign w:val="top"/>
          </w:tcPr>
          <w:p>
            <w:pPr>
              <w:spacing w:after="0"/>
            </w:pPr>
            <w:r/>
            <w:r>
              <w:rPr>
                <w:rFonts w:ascii="Aptos" w:hAnsi="Aptos"/>
                <w:b w:val="0"/>
                <w:sz w:val="16"/>
              </w:rPr>
              <w:t>Services</w:t>
            </w:r>
          </w:p>
        </w:tc>
        <w:tc>
          <w:tcPr>
            <w:tcW w:type="dxa" w:w="2520"/>
            <w:vAlign w:val="top"/>
          </w:tcPr>
          <w:p>
            <w:pPr>
              <w:spacing w:after="0"/>
            </w:pPr>
            <w:r/>
            <w:r>
              <w:rPr>
                <w:rFonts w:ascii="Aptos" w:hAnsi="Aptos"/>
                <w:b w:val="0"/>
                <w:sz w:val="16"/>
              </w:rPr>
              <w:t>POST /service-requests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Create service request.</w:t>
            </w:r>
          </w:p>
        </w:tc>
      </w:tr>
      <w:tr>
        <w:trPr>
          <w:cantSplit w:val="true"/>
        </w:trPr>
        <w:tc>
          <w:tcPr>
            <w:tcW w:type="dxa" w:w="2520"/>
            <w:vAlign w:val="top"/>
          </w:tcPr>
          <w:p>
            <w:pPr>
              <w:spacing w:after="0"/>
            </w:pPr>
            <w:r/>
            <w:r>
              <w:rPr>
                <w:rFonts w:ascii="Aptos" w:hAnsi="Aptos"/>
                <w:b w:val="0"/>
                <w:sz w:val="16"/>
              </w:rPr>
              <w:t>Services</w:t>
            </w:r>
          </w:p>
        </w:tc>
        <w:tc>
          <w:tcPr>
            <w:tcW w:type="dxa" w:w="2520"/>
            <w:vAlign w:val="top"/>
          </w:tcPr>
          <w:p>
            <w:pPr>
              <w:spacing w:after="0"/>
            </w:pPr>
            <w:r/>
            <w:r>
              <w:rPr>
                <w:rFonts w:ascii="Aptos" w:hAnsi="Aptos"/>
                <w:b w:val="0"/>
                <w:sz w:val="16"/>
              </w:rPr>
              <w:t>GET /me/service-requests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Customer service history.</w:t>
            </w:r>
          </w:p>
        </w:tc>
      </w:tr>
      <w:tr>
        <w:trPr>
          <w:cantSplit w:val="true"/>
        </w:trPr>
        <w:tc>
          <w:tcPr>
            <w:tcW w:type="dxa" w:w="2520"/>
            <w:vAlign w:val="top"/>
          </w:tcPr>
          <w:p>
            <w:pPr>
              <w:spacing w:after="0"/>
            </w:pPr>
            <w:r/>
            <w:r>
              <w:rPr>
                <w:rFonts w:ascii="Aptos" w:hAnsi="Aptos"/>
                <w:b w:val="0"/>
                <w:sz w:val="16"/>
              </w:rPr>
              <w:t>AMC</w:t>
            </w:r>
          </w:p>
        </w:tc>
        <w:tc>
          <w:tcPr>
            <w:tcW w:type="dxa" w:w="2520"/>
            <w:vAlign w:val="top"/>
          </w:tcPr>
          <w:p>
            <w:pPr>
              <w:spacing w:after="0"/>
            </w:pPr>
            <w:r/>
            <w:r>
              <w:rPr>
                <w:rFonts w:ascii="Aptos" w:hAnsi="Aptos"/>
                <w:b w:val="0"/>
                <w:sz w:val="16"/>
              </w:rPr>
              <w:t>POST /amc/bookings</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Create AMC booking/order intent.</w:t>
            </w:r>
          </w:p>
        </w:tc>
      </w:tr>
      <w:tr>
        <w:trPr>
          <w:cantSplit w:val="true"/>
        </w:trPr>
        <w:tc>
          <w:tcPr>
            <w:tcW w:type="dxa" w:w="2520"/>
            <w:vAlign w:val="top"/>
          </w:tcPr>
          <w:p>
            <w:pPr>
              <w:spacing w:after="0"/>
            </w:pPr>
            <w:r/>
            <w:r>
              <w:rPr>
                <w:rFonts w:ascii="Aptos" w:hAnsi="Aptos"/>
                <w:b w:val="0"/>
                <w:sz w:val="16"/>
              </w:rPr>
              <w:t>AMC</w:t>
            </w:r>
          </w:p>
        </w:tc>
        <w:tc>
          <w:tcPr>
            <w:tcW w:type="dxa" w:w="2520"/>
            <w:vAlign w:val="top"/>
          </w:tcPr>
          <w:p>
            <w:pPr>
              <w:spacing w:after="0"/>
            </w:pPr>
            <w:r/>
            <w:r>
              <w:rPr>
                <w:rFonts w:ascii="Aptos" w:hAnsi="Aptos"/>
                <w:b w:val="0"/>
                <w:sz w:val="16"/>
              </w:rPr>
              <w:t>GET /me/amc</w:t>
            </w:r>
          </w:p>
        </w:tc>
        <w:tc>
          <w:tcPr>
            <w:tcW w:type="dxa" w:w="2520"/>
            <w:vAlign w:val="top"/>
          </w:tcPr>
          <w:p>
            <w:pPr>
              <w:spacing w:after="0"/>
            </w:pPr>
            <w:r/>
            <w:r>
              <w:rPr>
                <w:rFonts w:ascii="Aptos" w:hAnsi="Aptos"/>
                <w:b w:val="0"/>
                <w:sz w:val="16"/>
              </w:rPr>
              <w:t>User</w:t>
            </w:r>
          </w:p>
        </w:tc>
        <w:tc>
          <w:tcPr>
            <w:tcW w:type="dxa" w:w="2520"/>
            <w:vAlign w:val="top"/>
          </w:tcPr>
          <w:p>
            <w:pPr>
              <w:spacing w:after="0"/>
            </w:pPr>
            <w:r/>
            <w:r>
              <w:rPr>
                <w:rFonts w:ascii="Aptos" w:hAnsi="Aptos"/>
                <w:b w:val="0"/>
                <w:sz w:val="16"/>
              </w:rPr>
              <w:t>Customer contracts.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 /admin/overview</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Dashboard metrics.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CRUD /admin/products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Catalog management.</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CRUD /admin/categories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Category management.</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CRUD /admin/combos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Combo management.</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GET/PATCH /admin/orders/:id</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Order operations.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POST /admin/orders/:id/refund</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Refund request.</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 /admin/customers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Customer search.</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GET/PATCH /admin/service-requests/:id</w:t>
            </w:r>
          </w:p>
        </w:tc>
        <w:tc>
          <w:tcPr>
            <w:tcW w:type="dxa" w:w="2520"/>
            <w:vAlign w:val="top"/>
          </w:tcPr>
          <w:p>
            <w:pPr>
              <w:spacing w:after="0"/>
            </w:pPr>
            <w:r/>
            <w:r>
              <w:rPr>
                <w:rFonts w:ascii="Aptos" w:hAnsi="Aptos"/>
                <w:b w:val="0"/>
                <w:sz w:val="16"/>
              </w:rPr>
              <w:t>Admin/Ops</w:t>
            </w:r>
          </w:p>
        </w:tc>
        <w:tc>
          <w:tcPr>
            <w:tcW w:type="dxa" w:w="2520"/>
            <w:vAlign w:val="top"/>
          </w:tcPr>
          <w:p>
            <w:pPr>
              <w:spacing w:after="0"/>
            </w:pPr>
            <w:r/>
            <w:r>
              <w:rPr>
                <w:rFonts w:ascii="Aptos" w:hAnsi="Aptos"/>
                <w:b w:val="0"/>
                <w:sz w:val="16"/>
              </w:rPr>
              <w:t>Service operations.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GET/PATCH /admin/amc/:id</w:t>
            </w:r>
          </w:p>
        </w:tc>
        <w:tc>
          <w:tcPr>
            <w:tcW w:type="dxa" w:w="2520"/>
            <w:vAlign w:val="top"/>
          </w:tcPr>
          <w:p>
            <w:pPr>
              <w:spacing w:after="0"/>
            </w:pPr>
            <w:r/>
            <w:r>
              <w:rPr>
                <w:rFonts w:ascii="Aptos" w:hAnsi="Aptos"/>
                <w:b w:val="0"/>
                <w:sz w:val="16"/>
              </w:rPr>
              <w:t>Admin/Ops</w:t>
            </w:r>
          </w:p>
        </w:tc>
        <w:tc>
          <w:tcPr>
            <w:tcW w:type="dxa" w:w="2520"/>
            <w:vAlign w:val="top"/>
          </w:tcPr>
          <w:p>
            <w:pPr>
              <w:spacing w:after="0"/>
            </w:pPr>
            <w:r/>
            <w:r>
              <w:rPr>
                <w:rFonts w:ascii="Aptos" w:hAnsi="Aptos"/>
                <w:b w:val="0"/>
                <w:sz w:val="16"/>
              </w:rPr>
              <w:t>AMC operations.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 /admin/analytics/*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Metrics/reports.</w:t>
            </w:r>
          </w:p>
        </w:tc>
      </w:tr>
      <w:tr>
        <w:trPr>
          <w:cantSplit w:val="true"/>
        </w:trPr>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GET /admin/audit-logs</w:t>
            </w:r>
          </w:p>
        </w:tc>
        <w:tc>
          <w:tcPr>
            <w:tcW w:type="dxa" w:w="2520"/>
            <w:vAlign w:val="top"/>
          </w:tcPr>
          <w:p>
            <w:pPr>
              <w:spacing w:after="0"/>
            </w:pPr>
            <w:r/>
            <w:r>
              <w:rPr>
                <w:rFonts w:ascii="Aptos" w:hAnsi="Aptos"/>
                <w:b w:val="0"/>
                <w:sz w:val="16"/>
              </w:rPr>
              <w:t>Admin</w:t>
            </w:r>
          </w:p>
        </w:tc>
        <w:tc>
          <w:tcPr>
            <w:tcW w:type="dxa" w:w="2520"/>
            <w:vAlign w:val="top"/>
          </w:tcPr>
          <w:p>
            <w:pPr>
              <w:spacing w:after="0"/>
            </w:pPr>
            <w:r/>
            <w:r>
              <w:rPr>
                <w:rFonts w:ascii="Aptos" w:hAnsi="Aptos"/>
                <w:b w:val="0"/>
                <w:sz w:val="16"/>
              </w:rPr>
              <w:t>Audit trail.</w:t>
            </w:r>
          </w:p>
        </w:tc>
      </w:tr>
    </w:tbl>
    <w:p>
      <w:pPr>
        <w:spacing w:after="0"/>
      </w:pPr>
    </w:p>
    <w:p>
      <w:r>
        <w:t>Every endpoint needs field validation, consistent 4xx/5xx error responses, authorization checks, and rate limiting appropriate to the action. Sensitive operations such as refunds, price changes, stock adjustments, and role changes should also require elevated permission and produce an audit record.</w:t>
      </w:r>
    </w:p>
    <w:p>
      <w:pPr>
        <w:pStyle w:val="Heading1"/>
      </w:pPr>
      <w:r>
        <w:t>44. Third-Party Integrations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AF3F7"/>
            <w:vAlign w:val="center"/>
          </w:tcPr>
          <w:p>
            <w:pPr>
              <w:spacing w:after="0"/>
            </w:pPr>
            <w:r/>
            <w:r>
              <w:rPr>
                <w:rFonts w:ascii="Aptos" w:hAnsi="Aptos"/>
                <w:b/>
                <w:sz w:val="16"/>
              </w:rPr>
              <w:t>Integration</w:t>
            </w:r>
          </w:p>
        </w:tc>
        <w:tc>
          <w:tcPr>
            <w:tcW w:type="dxa" w:w="2520"/>
            <w:shd w:fill="EAF3F7"/>
            <w:vAlign w:val="center"/>
          </w:tcPr>
          <w:p>
            <w:pPr>
              <w:spacing w:after="0"/>
            </w:pPr>
            <w:r/>
            <w:r>
              <w:rPr>
                <w:rFonts w:ascii="Aptos" w:hAnsi="Aptos"/>
                <w:b/>
                <w:sz w:val="16"/>
              </w:rPr>
              <w:t>Purpose</w:t>
            </w:r>
          </w:p>
        </w:tc>
        <w:tc>
          <w:tcPr>
            <w:tcW w:type="dxa" w:w="2520"/>
            <w:shd w:fill="EAF3F7"/>
            <w:vAlign w:val="center"/>
          </w:tcPr>
          <w:p>
            <w:pPr>
              <w:spacing w:after="0"/>
            </w:pPr>
            <w:r/>
            <w:r>
              <w:rPr>
                <w:rFonts w:ascii="Aptos" w:hAnsi="Aptos"/>
                <w:b/>
                <w:sz w:val="16"/>
              </w:rPr>
              <w:t>Secrets / data handling</w:t>
            </w:r>
          </w:p>
        </w:tc>
        <w:tc>
          <w:tcPr>
            <w:tcW w:type="dxa" w:w="2520"/>
            <w:shd w:fill="EAF3F7"/>
            <w:vAlign w:val="center"/>
          </w:tcPr>
          <w:p>
            <w:pPr>
              <w:spacing w:after="0"/>
            </w:pPr>
            <w:r/>
            <w:r>
              <w:rPr>
                <w:rFonts w:ascii="Aptos" w:hAnsi="Aptos"/>
                <w:b/>
                <w:sz w:val="16"/>
              </w:rPr>
              <w:t>Launch</w:t>
            </w:r>
          </w:p>
        </w:tc>
      </w:tr>
      <w:tr>
        <w:trPr>
          <w:cantSplit w:val="true"/>
        </w:trPr>
        <w:tc>
          <w:tcPr>
            <w:tcW w:type="dxa" w:w="2520"/>
            <w:vAlign w:val="top"/>
          </w:tcPr>
          <w:p>
            <w:pPr>
              <w:spacing w:after="0"/>
            </w:pPr>
            <w:r/>
            <w:r>
              <w:rPr>
                <w:rFonts w:ascii="Aptos" w:hAnsi="Aptos"/>
                <w:b w:val="0"/>
                <w:sz w:val="16"/>
              </w:rPr>
              <w:t>Cashfree</w:t>
            </w:r>
          </w:p>
        </w:tc>
        <w:tc>
          <w:tcPr>
            <w:tcW w:type="dxa" w:w="2520"/>
            <w:vAlign w:val="top"/>
          </w:tcPr>
          <w:p>
            <w:pPr>
              <w:spacing w:after="0"/>
            </w:pPr>
            <w:r/>
            <w:r>
              <w:rPr>
                <w:rFonts w:ascii="Aptos" w:hAnsi="Aptos"/>
                <w:b w:val="0"/>
                <w:sz w:val="16"/>
              </w:rPr>
              <w:t>Payments</w:t>
            </w:r>
          </w:p>
        </w:tc>
        <w:tc>
          <w:tcPr>
            <w:tcW w:type="dxa" w:w="2520"/>
            <w:vAlign w:val="top"/>
          </w:tcPr>
          <w:p>
            <w:pPr>
              <w:spacing w:after="0"/>
            </w:pPr>
            <w:r/>
            <w:r>
              <w:rPr>
                <w:rFonts w:ascii="Aptos" w:hAnsi="Aptos"/>
                <w:b w:val="0"/>
                <w:sz w:val="16"/>
              </w:rPr>
              <w:t>Server-side keys; signed webhook verification; no card data stored by VINI application.</w:t>
            </w:r>
          </w:p>
        </w:tc>
        <w:tc>
          <w:tcPr>
            <w:tcW w:type="dxa" w:w="2520"/>
            <w:vAlign w:val="top"/>
          </w:tcPr>
          <w:p>
            <w:pPr>
              <w:spacing w:after="0"/>
            </w:pPr>
            <w:r/>
            <w:r>
              <w:rPr>
                <w:rFonts w:ascii="Aptos" w:hAnsi="Aptos"/>
                <w:b w:val="0"/>
                <w:sz w:val="16"/>
              </w:rPr>
              <w:t>P0</w:t>
            </w:r>
          </w:p>
        </w:tc>
      </w:tr>
      <w:tr>
        <w:trPr>
          <w:cantSplit w:val="true"/>
        </w:trPr>
        <w:tc>
          <w:tcPr>
            <w:tcW w:type="dxa" w:w="2520"/>
            <w:vAlign w:val="top"/>
          </w:tcPr>
          <w:p>
            <w:pPr>
              <w:spacing w:after="0"/>
            </w:pPr>
            <w:r/>
            <w:r>
              <w:rPr>
                <w:rFonts w:ascii="Aptos" w:hAnsi="Aptos"/>
                <w:b w:val="0"/>
                <w:sz w:val="16"/>
              </w:rPr>
              <w:t>Shiprocket</w:t>
            </w:r>
          </w:p>
        </w:tc>
        <w:tc>
          <w:tcPr>
            <w:tcW w:type="dxa" w:w="2520"/>
            <w:vAlign w:val="top"/>
          </w:tcPr>
          <w:p>
            <w:pPr>
              <w:spacing w:after="0"/>
            </w:pPr>
            <w:r/>
            <w:r>
              <w:rPr>
                <w:rFonts w:ascii="Aptos" w:hAnsi="Aptos"/>
                <w:b w:val="0"/>
                <w:sz w:val="16"/>
              </w:rPr>
              <w:t>Shipping/serviceability/tracking</w:t>
            </w:r>
          </w:p>
        </w:tc>
        <w:tc>
          <w:tcPr>
            <w:tcW w:type="dxa" w:w="2520"/>
            <w:vAlign w:val="top"/>
          </w:tcPr>
          <w:p>
            <w:pPr>
              <w:spacing w:after="0"/>
            </w:pPr>
            <w:r/>
            <w:r>
              <w:rPr>
                <w:rFonts w:ascii="Aptos" w:hAnsi="Aptos"/>
                <w:b w:val="0"/>
                <w:sz w:val="16"/>
              </w:rPr>
              <w:t>Server-side API credentials; provider IDs stored, secrets not exposed.</w:t>
            </w:r>
          </w:p>
        </w:tc>
        <w:tc>
          <w:tcPr>
            <w:tcW w:type="dxa" w:w="2520"/>
            <w:vAlign w:val="top"/>
          </w:tcPr>
          <w:p>
            <w:pPr>
              <w:spacing w:after="0"/>
            </w:pPr>
            <w:r/>
            <w:r>
              <w:rPr>
                <w:rFonts w:ascii="Aptos" w:hAnsi="Aptos"/>
                <w:b w:val="0"/>
                <w:sz w:val="16"/>
              </w:rPr>
              <w:t>P0</w:t>
            </w:r>
          </w:p>
        </w:tc>
      </w:tr>
      <w:tr>
        <w:trPr>
          <w:cantSplit w:val="true"/>
        </w:trPr>
        <w:tc>
          <w:tcPr>
            <w:tcW w:type="dxa" w:w="2520"/>
            <w:vAlign w:val="top"/>
          </w:tcPr>
          <w:p>
            <w:pPr>
              <w:spacing w:after="0"/>
            </w:pPr>
            <w:r/>
            <w:r>
              <w:rPr>
                <w:rFonts w:ascii="Aptos" w:hAnsi="Aptos"/>
                <w:b w:val="0"/>
                <w:sz w:val="16"/>
              </w:rPr>
              <w:t>WhatsApp provider/destination</w:t>
            </w:r>
          </w:p>
        </w:tc>
        <w:tc>
          <w:tcPr>
            <w:tcW w:type="dxa" w:w="2520"/>
            <w:vAlign w:val="top"/>
          </w:tcPr>
          <w:p>
            <w:pPr>
              <w:spacing w:after="0"/>
            </w:pPr>
            <w:r/>
            <w:r>
              <w:rPr>
                <w:rFonts w:ascii="Aptos" w:hAnsi="Aptos"/>
                <w:b w:val="0"/>
                <w:sz w:val="16"/>
              </w:rPr>
              <w:t>Help/support messaging</w:t>
            </w:r>
          </w:p>
        </w:tc>
        <w:tc>
          <w:tcPr>
            <w:tcW w:type="dxa" w:w="2520"/>
            <w:vAlign w:val="top"/>
          </w:tcPr>
          <w:p>
            <w:pPr>
              <w:spacing w:after="0"/>
            </w:pPr>
            <w:r/>
            <w:r>
              <w:rPr>
                <w:rFonts w:ascii="Aptos" w:hAnsi="Aptos"/>
                <w:b w:val="0"/>
                <w:sz w:val="16"/>
              </w:rPr>
              <w:t>Business-approved number and/or provider credentials required.</w:t>
            </w:r>
          </w:p>
        </w:tc>
        <w:tc>
          <w:tcPr>
            <w:tcW w:type="dxa" w:w="2520"/>
            <w:vAlign w:val="top"/>
          </w:tcPr>
          <w:p>
            <w:pPr>
              <w:spacing w:after="0"/>
            </w:pPr>
            <w:r/>
            <w:r>
              <w:rPr>
                <w:rFonts w:ascii="Aptos" w:hAnsi="Aptos"/>
                <w:b w:val="0"/>
                <w:sz w:val="16"/>
              </w:rPr>
              <w:t>P0 after confirmation</w:t>
            </w:r>
          </w:p>
        </w:tc>
      </w:tr>
      <w:tr>
        <w:trPr>
          <w:cantSplit w:val="true"/>
        </w:trPr>
        <w:tc>
          <w:tcPr>
            <w:tcW w:type="dxa" w:w="2520"/>
            <w:vAlign w:val="top"/>
          </w:tcPr>
          <w:p>
            <w:pPr>
              <w:spacing w:after="0"/>
            </w:pPr>
            <w:r/>
            <w:r>
              <w:rPr>
                <w:rFonts w:ascii="Aptos" w:hAnsi="Aptos"/>
                <w:b w:val="0"/>
                <w:sz w:val="16"/>
              </w:rPr>
              <w:t>Email provider</w:t>
            </w:r>
          </w:p>
        </w:tc>
        <w:tc>
          <w:tcPr>
            <w:tcW w:type="dxa" w:w="2520"/>
            <w:vAlign w:val="top"/>
          </w:tcPr>
          <w:p>
            <w:pPr>
              <w:spacing w:after="0"/>
            </w:pPr>
            <w:r/>
            <w:r>
              <w:rPr>
                <w:rFonts w:ascii="Aptos" w:hAnsi="Aptos"/>
                <w:b w:val="0"/>
                <w:sz w:val="16"/>
              </w:rPr>
              <w:t>Transactional email</w:t>
            </w:r>
          </w:p>
        </w:tc>
        <w:tc>
          <w:tcPr>
            <w:tcW w:type="dxa" w:w="2520"/>
            <w:vAlign w:val="top"/>
          </w:tcPr>
          <w:p>
            <w:pPr>
              <w:spacing w:after="0"/>
            </w:pPr>
            <w:r/>
            <w:r>
              <w:rPr>
                <w:rFonts w:ascii="Aptos" w:hAnsi="Aptos"/>
                <w:b w:val="0"/>
                <w:sz w:val="16"/>
              </w:rPr>
              <w:t>Provider key server-side; templates controlled.</w:t>
            </w:r>
          </w:p>
        </w:tc>
        <w:tc>
          <w:tcPr>
            <w:tcW w:type="dxa" w:w="2520"/>
            <w:vAlign w:val="top"/>
          </w:tcPr>
          <w:p>
            <w:pPr>
              <w:spacing w:after="0"/>
            </w:pPr>
            <w:r/>
            <w:r>
              <w:rPr>
                <w:rFonts w:ascii="Aptos" w:hAnsi="Aptos"/>
                <w:b w:val="0"/>
                <w:sz w:val="16"/>
              </w:rPr>
              <w:t>P1/P0 depending on business need</w:t>
            </w:r>
          </w:p>
        </w:tc>
      </w:tr>
      <w:tr>
        <w:trPr>
          <w:cantSplit w:val="true"/>
        </w:trPr>
        <w:tc>
          <w:tcPr>
            <w:tcW w:type="dxa" w:w="2520"/>
            <w:vAlign w:val="top"/>
          </w:tcPr>
          <w:p>
            <w:pPr>
              <w:spacing w:after="0"/>
            </w:pPr>
            <w:r/>
            <w:r>
              <w:rPr>
                <w:rFonts w:ascii="Aptos" w:hAnsi="Aptos"/>
                <w:b w:val="0"/>
                <w:sz w:val="16"/>
              </w:rPr>
              <w:t>Maps/geolocation</w:t>
            </w:r>
          </w:p>
        </w:tc>
        <w:tc>
          <w:tcPr>
            <w:tcW w:type="dxa" w:w="2520"/>
            <w:vAlign w:val="top"/>
          </w:tcPr>
          <w:p>
            <w:pPr>
              <w:spacing w:after="0"/>
            </w:pPr>
            <w:r/>
            <w:r>
              <w:rPr>
                <w:rFonts w:ascii="Aptos" w:hAnsi="Aptos"/>
                <w:b w:val="0"/>
                <w:sz w:val="16"/>
              </w:rPr>
              <w:t>Service distance calculation if adopted</w:t>
            </w:r>
          </w:p>
        </w:tc>
        <w:tc>
          <w:tcPr>
            <w:tcW w:type="dxa" w:w="2520"/>
            <w:vAlign w:val="top"/>
          </w:tcPr>
          <w:p>
            <w:pPr>
              <w:spacing w:after="0"/>
            </w:pPr>
            <w:r/>
            <w:r>
              <w:rPr>
                <w:rFonts w:ascii="Aptos" w:hAnsi="Aptos"/>
                <w:b w:val="0"/>
                <w:sz w:val="16"/>
              </w:rPr>
              <w:t>Use only required address/location inputs; privacy-conscious design.</w:t>
            </w:r>
          </w:p>
        </w:tc>
        <w:tc>
          <w:tcPr>
            <w:tcW w:type="dxa" w:w="2520"/>
            <w:vAlign w:val="top"/>
          </w:tcPr>
          <w:p>
            <w:pPr>
              <w:spacing w:after="0"/>
            </w:pPr>
            <w:r/>
            <w:r>
              <w:rPr>
                <w:rFonts w:ascii="Aptos" w:hAnsi="Aptos"/>
                <w:b w:val="0"/>
                <w:sz w:val="16"/>
              </w:rPr>
              <w:t>P1 / decision required</w:t>
            </w:r>
          </w:p>
        </w:tc>
      </w:tr>
      <w:tr>
        <w:trPr>
          <w:cantSplit w:val="true"/>
        </w:trPr>
        <w:tc>
          <w:tcPr>
            <w:tcW w:type="dxa" w:w="2520"/>
            <w:vAlign w:val="top"/>
          </w:tcPr>
          <w:p>
            <w:pPr>
              <w:spacing w:after="0"/>
            </w:pPr>
            <w:r/>
            <w:r>
              <w:rPr>
                <w:rFonts w:ascii="Aptos" w:hAnsi="Aptos"/>
                <w:b w:val="0"/>
                <w:sz w:val="16"/>
              </w:rPr>
              <w:t>Analytics</w:t>
            </w:r>
          </w:p>
        </w:tc>
        <w:tc>
          <w:tcPr>
            <w:tcW w:type="dxa" w:w="2520"/>
            <w:vAlign w:val="top"/>
          </w:tcPr>
          <w:p>
            <w:pPr>
              <w:spacing w:after="0"/>
            </w:pPr>
            <w:r/>
            <w:r>
              <w:rPr>
                <w:rFonts w:ascii="Aptos" w:hAnsi="Aptos"/>
                <w:b w:val="0"/>
                <w:sz w:val="16"/>
              </w:rPr>
              <w:t>Traffic/product insights</w:t>
            </w:r>
          </w:p>
        </w:tc>
        <w:tc>
          <w:tcPr>
            <w:tcW w:type="dxa" w:w="2520"/>
            <w:vAlign w:val="top"/>
          </w:tcPr>
          <w:p>
            <w:pPr>
              <w:spacing w:after="0"/>
            </w:pPr>
            <w:r/>
            <w:r>
              <w:rPr>
                <w:rFonts w:ascii="Aptos" w:hAnsi="Aptos"/>
                <w:b w:val="0"/>
                <w:sz w:val="16"/>
              </w:rPr>
              <w:t>Consent/privacy requirements apply; no sensitive customer data.</w:t>
            </w:r>
          </w:p>
        </w:tc>
        <w:tc>
          <w:tcPr>
            <w:tcW w:type="dxa" w:w="2520"/>
            <w:vAlign w:val="top"/>
          </w:tcPr>
          <w:p>
            <w:pPr>
              <w:spacing w:after="0"/>
            </w:pPr>
            <w:r/>
            <w:r>
              <w:rPr>
                <w:rFonts w:ascii="Aptos" w:hAnsi="Aptos"/>
                <w:b w:val="0"/>
                <w:sz w:val="16"/>
              </w:rPr>
              <w:t>P1</w:t>
            </w:r>
          </w:p>
        </w:tc>
      </w:tr>
    </w:tbl>
    <w:p>
      <w:pPr>
        <w:spacing w:after="0"/>
      </w:pPr>
    </w:p>
    <w:p>
      <w:pPr>
        <w:pStyle w:val="Heading1"/>
      </w:pPr>
      <w:r>
        <w:t>45. Error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Error</w:t>
            </w:r>
          </w:p>
        </w:tc>
        <w:tc>
          <w:tcPr>
            <w:tcW w:type="dxa" w:w="3360"/>
            <w:shd w:fill="EAF3F7"/>
            <w:vAlign w:val="center"/>
          </w:tcPr>
          <w:p>
            <w:pPr>
              <w:spacing w:after="0"/>
            </w:pPr>
            <w:r/>
            <w:r>
              <w:rPr>
                <w:rFonts w:ascii="Aptos" w:hAnsi="Aptos"/>
                <w:b/>
                <w:sz w:val="16"/>
              </w:rPr>
              <w:t>User experience</w:t>
            </w:r>
          </w:p>
        </w:tc>
        <w:tc>
          <w:tcPr>
            <w:tcW w:type="dxa" w:w="3360"/>
            <w:shd w:fill="EAF3F7"/>
            <w:vAlign w:val="center"/>
          </w:tcPr>
          <w:p>
            <w:pPr>
              <w:spacing w:after="0"/>
            </w:pPr>
            <w:r/>
            <w:r>
              <w:rPr>
                <w:rFonts w:ascii="Aptos" w:hAnsi="Aptos"/>
                <w:b/>
                <w:sz w:val="16"/>
              </w:rPr>
              <w:t>System behavior</w:t>
            </w:r>
          </w:p>
        </w:tc>
      </w:tr>
      <w:tr>
        <w:trPr>
          <w:cantSplit w:val="true"/>
        </w:trPr>
        <w:tc>
          <w:tcPr>
            <w:tcW w:type="dxa" w:w="3360"/>
            <w:vAlign w:val="top"/>
          </w:tcPr>
          <w:p>
            <w:pPr>
              <w:spacing w:after="0"/>
            </w:pPr>
            <w:r/>
            <w:r>
              <w:rPr>
                <w:rFonts w:ascii="Aptos" w:hAnsi="Aptos"/>
                <w:b w:val="0"/>
                <w:sz w:val="16"/>
              </w:rPr>
              <w:t>Invalid form</w:t>
            </w:r>
          </w:p>
        </w:tc>
        <w:tc>
          <w:tcPr>
            <w:tcW w:type="dxa" w:w="3360"/>
            <w:vAlign w:val="top"/>
          </w:tcPr>
          <w:p>
            <w:pPr>
              <w:spacing w:after="0"/>
            </w:pPr>
            <w:r/>
            <w:r>
              <w:rPr>
                <w:rFonts w:ascii="Aptos" w:hAnsi="Aptos"/>
                <w:b w:val="0"/>
                <w:sz w:val="16"/>
              </w:rPr>
              <w:t>Field-level guidance</w:t>
            </w:r>
          </w:p>
        </w:tc>
        <w:tc>
          <w:tcPr>
            <w:tcW w:type="dxa" w:w="3360"/>
            <w:vAlign w:val="top"/>
          </w:tcPr>
          <w:p>
            <w:pPr>
              <w:spacing w:after="0"/>
            </w:pPr>
            <w:r/>
            <w:r>
              <w:rPr>
                <w:rFonts w:ascii="Aptos" w:hAnsi="Aptos"/>
                <w:b w:val="0"/>
                <w:sz w:val="16"/>
              </w:rPr>
              <w:t>Reject server-side; no partial state mutation.</w:t>
            </w:r>
          </w:p>
        </w:tc>
      </w:tr>
      <w:tr>
        <w:trPr>
          <w:cantSplit w:val="true"/>
        </w:trPr>
        <w:tc>
          <w:tcPr>
            <w:tcW w:type="dxa" w:w="3360"/>
            <w:vAlign w:val="top"/>
          </w:tcPr>
          <w:p>
            <w:pPr>
              <w:spacing w:after="0"/>
            </w:pPr>
            <w:r/>
            <w:r>
              <w:rPr>
                <w:rFonts w:ascii="Aptos" w:hAnsi="Aptos"/>
                <w:b w:val="0"/>
                <w:sz w:val="16"/>
              </w:rPr>
              <w:t>Pincode unavailable</w:t>
            </w:r>
          </w:p>
        </w:tc>
        <w:tc>
          <w:tcPr>
            <w:tcW w:type="dxa" w:w="3360"/>
            <w:vAlign w:val="top"/>
          </w:tcPr>
          <w:p>
            <w:pPr>
              <w:spacing w:after="0"/>
            </w:pPr>
            <w:r/>
            <w:r>
              <w:rPr>
                <w:rFonts w:ascii="Aptos" w:hAnsi="Aptos"/>
                <w:b w:val="0"/>
                <w:sz w:val="16"/>
              </w:rPr>
              <w:t>Explain delivery unavailable and prevent payment for that shipment address.</w:t>
            </w:r>
          </w:p>
        </w:tc>
        <w:tc>
          <w:tcPr>
            <w:tcW w:type="dxa" w:w="3360"/>
            <w:vAlign w:val="top"/>
          </w:tcPr>
          <w:p>
            <w:pPr>
              <w:spacing w:after="0"/>
            </w:pPr>
            <w:r/>
            <w:r>
              <w:rPr>
                <w:rFonts w:ascii="Aptos" w:hAnsi="Aptos"/>
                <w:b w:val="0"/>
                <w:sz w:val="16"/>
              </w:rPr>
              <w:t>Do not create fulfilment request.</w:t>
            </w:r>
          </w:p>
        </w:tc>
      </w:tr>
      <w:tr>
        <w:trPr>
          <w:cantSplit w:val="true"/>
        </w:trPr>
        <w:tc>
          <w:tcPr>
            <w:tcW w:type="dxa" w:w="3360"/>
            <w:vAlign w:val="top"/>
          </w:tcPr>
          <w:p>
            <w:pPr>
              <w:spacing w:after="0"/>
            </w:pPr>
            <w:r/>
            <w:r>
              <w:rPr>
                <w:rFonts w:ascii="Aptos" w:hAnsi="Aptos"/>
                <w:b w:val="0"/>
                <w:sz w:val="16"/>
              </w:rPr>
              <w:t>Shipping quote unavailable</w:t>
            </w:r>
          </w:p>
        </w:tc>
        <w:tc>
          <w:tcPr>
            <w:tcW w:type="dxa" w:w="3360"/>
            <w:vAlign w:val="top"/>
          </w:tcPr>
          <w:p>
            <w:pPr>
              <w:spacing w:after="0"/>
            </w:pPr>
            <w:r/>
            <w:r>
              <w:rPr>
                <w:rFonts w:ascii="Aptos" w:hAnsi="Aptos"/>
                <w:b w:val="0"/>
                <w:sz w:val="16"/>
              </w:rPr>
              <w:t>Retry + support option.</w:t>
            </w:r>
          </w:p>
        </w:tc>
        <w:tc>
          <w:tcPr>
            <w:tcW w:type="dxa" w:w="3360"/>
            <w:vAlign w:val="top"/>
          </w:tcPr>
          <w:p>
            <w:pPr>
              <w:spacing w:after="0"/>
            </w:pPr>
            <w:r/>
            <w:r>
              <w:rPr>
                <w:rFonts w:ascii="Aptos" w:hAnsi="Aptos"/>
                <w:b w:val="0"/>
                <w:sz w:val="16"/>
              </w:rPr>
              <w:t>Log provider failure; do not hide shipping charge uncertainty.</w:t>
            </w:r>
          </w:p>
        </w:tc>
      </w:tr>
      <w:tr>
        <w:trPr>
          <w:cantSplit w:val="true"/>
        </w:trPr>
        <w:tc>
          <w:tcPr>
            <w:tcW w:type="dxa" w:w="3360"/>
            <w:vAlign w:val="top"/>
          </w:tcPr>
          <w:p>
            <w:pPr>
              <w:spacing w:after="0"/>
            </w:pPr>
            <w:r/>
            <w:r>
              <w:rPr>
                <w:rFonts w:ascii="Aptos" w:hAnsi="Aptos"/>
                <w:b w:val="0"/>
                <w:sz w:val="16"/>
              </w:rPr>
              <w:t>Payment failed</w:t>
            </w:r>
          </w:p>
        </w:tc>
        <w:tc>
          <w:tcPr>
            <w:tcW w:type="dxa" w:w="3360"/>
            <w:vAlign w:val="top"/>
          </w:tcPr>
          <w:p>
            <w:pPr>
              <w:spacing w:after="0"/>
            </w:pPr>
            <w:r/>
            <w:r>
              <w:rPr>
                <w:rFonts w:ascii="Aptos" w:hAnsi="Aptos"/>
                <w:b w:val="0"/>
                <w:sz w:val="16"/>
              </w:rPr>
              <w:t>Clear status + retry.</w:t>
            </w:r>
          </w:p>
        </w:tc>
        <w:tc>
          <w:tcPr>
            <w:tcW w:type="dxa" w:w="3360"/>
            <w:vAlign w:val="top"/>
          </w:tcPr>
          <w:p>
            <w:pPr>
              <w:spacing w:after="0"/>
            </w:pPr>
            <w:r/>
            <w:r>
              <w:rPr>
                <w:rFonts w:ascii="Aptos" w:hAnsi="Aptos"/>
                <w:b w:val="0"/>
                <w:sz w:val="16"/>
              </w:rPr>
              <w:t>Do not mark order paid.</w:t>
            </w:r>
          </w:p>
        </w:tc>
      </w:tr>
      <w:tr>
        <w:trPr>
          <w:cantSplit w:val="true"/>
        </w:trPr>
        <w:tc>
          <w:tcPr>
            <w:tcW w:type="dxa" w:w="3360"/>
            <w:vAlign w:val="top"/>
          </w:tcPr>
          <w:p>
            <w:pPr>
              <w:spacing w:after="0"/>
            </w:pPr>
            <w:r/>
            <w:r>
              <w:rPr>
                <w:rFonts w:ascii="Aptos" w:hAnsi="Aptos"/>
                <w:b w:val="0"/>
                <w:sz w:val="16"/>
              </w:rPr>
              <w:t>Payment pending</w:t>
            </w:r>
          </w:p>
        </w:tc>
        <w:tc>
          <w:tcPr>
            <w:tcW w:type="dxa" w:w="3360"/>
            <w:vAlign w:val="top"/>
          </w:tcPr>
          <w:p>
            <w:pPr>
              <w:spacing w:after="0"/>
            </w:pPr>
            <w:r/>
            <w:r>
              <w:rPr>
                <w:rFonts w:ascii="Aptos" w:hAnsi="Aptos"/>
                <w:b w:val="0"/>
                <w:sz w:val="16"/>
              </w:rPr>
              <w:t>“Payment is being verified.”</w:t>
            </w:r>
          </w:p>
        </w:tc>
        <w:tc>
          <w:tcPr>
            <w:tcW w:type="dxa" w:w="3360"/>
            <w:vAlign w:val="top"/>
          </w:tcPr>
          <w:p>
            <w:pPr>
              <w:spacing w:after="0"/>
            </w:pPr>
            <w:r/>
            <w:r>
              <w:rPr>
                <w:rFonts w:ascii="Aptos" w:hAnsi="Aptos"/>
                <w:b w:val="0"/>
                <w:sz w:val="16"/>
              </w:rPr>
              <w:t>Wait for provider status/webhook; reconcile.</w:t>
            </w:r>
          </w:p>
        </w:tc>
      </w:tr>
      <w:tr>
        <w:trPr>
          <w:cantSplit w:val="true"/>
        </w:trPr>
        <w:tc>
          <w:tcPr>
            <w:tcW w:type="dxa" w:w="3360"/>
            <w:vAlign w:val="top"/>
          </w:tcPr>
          <w:p>
            <w:pPr>
              <w:spacing w:after="0"/>
            </w:pPr>
            <w:r/>
            <w:r>
              <w:rPr>
                <w:rFonts w:ascii="Aptos" w:hAnsi="Aptos"/>
                <w:b w:val="0"/>
                <w:sz w:val="16"/>
              </w:rPr>
              <w:t>Payment succeeded, callback lost</w:t>
            </w:r>
          </w:p>
        </w:tc>
        <w:tc>
          <w:tcPr>
            <w:tcW w:type="dxa" w:w="3360"/>
            <w:vAlign w:val="top"/>
          </w:tcPr>
          <w:p>
            <w:pPr>
              <w:spacing w:after="0"/>
            </w:pPr>
            <w:r/>
            <w:r>
              <w:rPr>
                <w:rFonts w:ascii="Aptos" w:hAnsi="Aptos"/>
                <w:b w:val="0"/>
                <w:sz w:val="16"/>
              </w:rPr>
              <w:t>Customer can revisit order/payment result.</w:t>
            </w:r>
          </w:p>
        </w:tc>
        <w:tc>
          <w:tcPr>
            <w:tcW w:type="dxa" w:w="3360"/>
            <w:vAlign w:val="top"/>
          </w:tcPr>
          <w:p>
            <w:pPr>
              <w:spacing w:after="0"/>
            </w:pPr>
            <w:r/>
            <w:r>
              <w:rPr>
                <w:rFonts w:ascii="Aptos" w:hAnsi="Aptos"/>
                <w:b w:val="0"/>
                <w:sz w:val="16"/>
              </w:rPr>
              <w:t>Backend verification/reconciliation creates authoritative state.</w:t>
            </w:r>
          </w:p>
        </w:tc>
      </w:tr>
      <w:tr>
        <w:trPr>
          <w:cantSplit w:val="true"/>
        </w:trPr>
        <w:tc>
          <w:tcPr>
            <w:tcW w:type="dxa" w:w="3360"/>
            <w:vAlign w:val="top"/>
          </w:tcPr>
          <w:p>
            <w:pPr>
              <w:spacing w:after="0"/>
            </w:pPr>
            <w:r/>
            <w:r>
              <w:rPr>
                <w:rFonts w:ascii="Aptos" w:hAnsi="Aptos"/>
                <w:b w:val="0"/>
                <w:sz w:val="16"/>
              </w:rPr>
              <w:t>Shipment creation failed</w:t>
            </w:r>
          </w:p>
        </w:tc>
        <w:tc>
          <w:tcPr>
            <w:tcW w:type="dxa" w:w="3360"/>
            <w:vAlign w:val="top"/>
          </w:tcPr>
          <w:p>
            <w:pPr>
              <w:spacing w:after="0"/>
            </w:pPr>
            <w:r/>
            <w:r>
              <w:rPr>
                <w:rFonts w:ascii="Aptos" w:hAnsi="Aptos"/>
                <w:b w:val="0"/>
                <w:sz w:val="16"/>
              </w:rPr>
              <w:t>Order remains paid/confirmed but fulfilment exception is visible.</w:t>
            </w:r>
          </w:p>
        </w:tc>
        <w:tc>
          <w:tcPr>
            <w:tcW w:type="dxa" w:w="3360"/>
            <w:vAlign w:val="top"/>
          </w:tcPr>
          <w:p>
            <w:pPr>
              <w:spacing w:after="0"/>
            </w:pPr>
            <w:r/>
            <w:r>
              <w:rPr>
                <w:rFonts w:ascii="Aptos" w:hAnsi="Aptos"/>
                <w:b w:val="0"/>
                <w:sz w:val="16"/>
              </w:rPr>
              <w:t>Queue retry; alert admin; do not duplicate shipment.</w:t>
            </w:r>
          </w:p>
        </w:tc>
      </w:tr>
      <w:tr>
        <w:trPr>
          <w:cantSplit w:val="true"/>
        </w:trPr>
        <w:tc>
          <w:tcPr>
            <w:tcW w:type="dxa" w:w="3360"/>
            <w:vAlign w:val="top"/>
          </w:tcPr>
          <w:p>
            <w:pPr>
              <w:spacing w:after="0"/>
            </w:pPr>
            <w:r/>
            <w:r>
              <w:rPr>
                <w:rFonts w:ascii="Aptos" w:hAnsi="Aptos"/>
                <w:b w:val="0"/>
                <w:sz w:val="16"/>
              </w:rPr>
              <w:t>Product unavailable during checkout</w:t>
            </w:r>
          </w:p>
        </w:tc>
        <w:tc>
          <w:tcPr>
            <w:tcW w:type="dxa" w:w="3360"/>
            <w:vAlign w:val="top"/>
          </w:tcPr>
          <w:p>
            <w:pPr>
              <w:spacing w:after="0"/>
            </w:pPr>
            <w:r/>
            <w:r>
              <w:rPr>
                <w:rFonts w:ascii="Aptos" w:hAnsi="Aptos"/>
                <w:b w:val="0"/>
                <w:sz w:val="16"/>
              </w:rPr>
              <w:t>Show affected item and refresh total.</w:t>
            </w:r>
          </w:p>
        </w:tc>
        <w:tc>
          <w:tcPr>
            <w:tcW w:type="dxa" w:w="3360"/>
            <w:vAlign w:val="top"/>
          </w:tcPr>
          <w:p>
            <w:pPr>
              <w:spacing w:after="0"/>
            </w:pPr>
            <w:r/>
            <w:r>
              <w:rPr>
                <w:rFonts w:ascii="Aptos" w:hAnsi="Aptos"/>
                <w:b w:val="0"/>
                <w:sz w:val="16"/>
              </w:rPr>
              <w:t>Prevent purchase until cart is consistent.</w:t>
            </w:r>
          </w:p>
        </w:tc>
      </w:tr>
    </w:tbl>
    <w:p>
      <w:pPr>
        <w:spacing w:after="0"/>
      </w:pPr>
    </w:p>
    <w:p>
      <w:pPr>
        <w:pStyle w:val="Heading1"/>
      </w:pPr>
      <w:r>
        <w:t>46. Edge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Scenario</w:t>
            </w:r>
          </w:p>
        </w:tc>
        <w:tc>
          <w:tcPr>
            <w:tcW w:type="dxa" w:w="5040"/>
            <w:shd w:fill="EAF3F7"/>
            <w:vAlign w:val="center"/>
          </w:tcPr>
          <w:p>
            <w:pPr>
              <w:spacing w:after="0"/>
            </w:pPr>
            <w:r/>
            <w:r>
              <w:rPr>
                <w:rFonts w:ascii="Aptos" w:hAnsi="Aptos"/>
                <w:b/>
                <w:sz w:val="16"/>
              </w:rPr>
              <w:t>Expected handling</w:t>
            </w:r>
          </w:p>
        </w:tc>
      </w:tr>
      <w:tr>
        <w:trPr>
          <w:cantSplit w:val="true"/>
        </w:trPr>
        <w:tc>
          <w:tcPr>
            <w:tcW w:type="dxa" w:w="5040"/>
            <w:vAlign w:val="top"/>
          </w:tcPr>
          <w:p>
            <w:pPr>
              <w:spacing w:after="0"/>
            </w:pPr>
            <w:r/>
            <w:r>
              <w:rPr>
                <w:rFonts w:ascii="Aptos" w:hAnsi="Aptos"/>
                <w:b w:val="0"/>
                <w:sz w:val="16"/>
              </w:rPr>
              <w:t>Product goes out of stock during checkout</w:t>
            </w:r>
          </w:p>
        </w:tc>
        <w:tc>
          <w:tcPr>
            <w:tcW w:type="dxa" w:w="5040"/>
            <w:vAlign w:val="top"/>
          </w:tcPr>
          <w:p>
            <w:pPr>
              <w:spacing w:after="0"/>
            </w:pPr>
            <w:r/>
            <w:r>
              <w:rPr>
                <w:rFonts w:ascii="Aptos" w:hAnsi="Aptos"/>
                <w:b w:val="0"/>
                <w:sz w:val="16"/>
              </w:rPr>
              <w:t>Recheck stock at quote/order commit; block unavailable line.</w:t>
            </w:r>
          </w:p>
        </w:tc>
      </w:tr>
      <w:tr>
        <w:trPr>
          <w:cantSplit w:val="true"/>
        </w:trPr>
        <w:tc>
          <w:tcPr>
            <w:tcW w:type="dxa" w:w="5040"/>
            <w:vAlign w:val="top"/>
          </w:tcPr>
          <w:p>
            <w:pPr>
              <w:spacing w:after="0"/>
            </w:pPr>
            <w:r/>
            <w:r>
              <w:rPr>
                <w:rFonts w:ascii="Aptos" w:hAnsi="Aptos"/>
                <w:b w:val="0"/>
                <w:sz w:val="16"/>
              </w:rPr>
              <w:t>Price changes during checkout</w:t>
            </w:r>
          </w:p>
        </w:tc>
        <w:tc>
          <w:tcPr>
            <w:tcW w:type="dxa" w:w="5040"/>
            <w:vAlign w:val="top"/>
          </w:tcPr>
          <w:p>
            <w:pPr>
              <w:spacing w:after="0"/>
            </w:pPr>
            <w:r/>
            <w:r>
              <w:rPr>
                <w:rFonts w:ascii="Aptos" w:hAnsi="Aptos"/>
                <w:b w:val="0"/>
                <w:sz w:val="16"/>
              </w:rPr>
              <w:t>Use server-side current price; show change before payment.</w:t>
            </w:r>
          </w:p>
        </w:tc>
      </w:tr>
      <w:tr>
        <w:trPr>
          <w:cantSplit w:val="true"/>
        </w:trPr>
        <w:tc>
          <w:tcPr>
            <w:tcW w:type="dxa" w:w="5040"/>
            <w:vAlign w:val="top"/>
          </w:tcPr>
          <w:p>
            <w:pPr>
              <w:spacing w:after="0"/>
            </w:pPr>
            <w:r/>
            <w:r>
              <w:rPr>
                <w:rFonts w:ascii="Aptos" w:hAnsi="Aptos"/>
                <w:b w:val="0"/>
                <w:sz w:val="16"/>
              </w:rPr>
              <w:t>Payment succeeds but frontend fails</w:t>
            </w:r>
          </w:p>
        </w:tc>
        <w:tc>
          <w:tcPr>
            <w:tcW w:type="dxa" w:w="5040"/>
            <w:vAlign w:val="top"/>
          </w:tcPr>
          <w:p>
            <w:pPr>
              <w:spacing w:after="0"/>
            </w:pPr>
            <w:r/>
            <w:r>
              <w:rPr>
                <w:rFonts w:ascii="Aptos" w:hAnsi="Aptos"/>
                <w:b w:val="0"/>
                <w:sz w:val="16"/>
              </w:rPr>
              <w:t>Webhook/status query reconciles payment and order.</w:t>
            </w:r>
          </w:p>
        </w:tc>
      </w:tr>
      <w:tr>
        <w:trPr>
          <w:cantSplit w:val="true"/>
        </w:trPr>
        <w:tc>
          <w:tcPr>
            <w:tcW w:type="dxa" w:w="5040"/>
            <w:vAlign w:val="top"/>
          </w:tcPr>
          <w:p>
            <w:pPr>
              <w:spacing w:after="0"/>
            </w:pPr>
            <w:r/>
            <w:r>
              <w:rPr>
                <w:rFonts w:ascii="Aptos" w:hAnsi="Aptos"/>
                <w:b w:val="0"/>
                <w:sz w:val="16"/>
              </w:rPr>
              <w:t>Order creation fails after payment</w:t>
            </w:r>
          </w:p>
        </w:tc>
        <w:tc>
          <w:tcPr>
            <w:tcW w:type="dxa" w:w="5040"/>
            <w:vAlign w:val="top"/>
          </w:tcPr>
          <w:p>
            <w:pPr>
              <w:spacing w:after="0"/>
            </w:pPr>
            <w:r/>
            <w:r>
              <w:rPr>
                <w:rFonts w:ascii="Aptos" w:hAnsi="Aptos"/>
                <w:b w:val="0"/>
                <w:sz w:val="16"/>
              </w:rPr>
              <w:t>Create/recover order via idempotency/reconciliation; never require customer to repay blindly.</w:t>
            </w:r>
          </w:p>
        </w:tc>
      </w:tr>
      <w:tr>
        <w:trPr>
          <w:cantSplit w:val="true"/>
        </w:trPr>
        <w:tc>
          <w:tcPr>
            <w:tcW w:type="dxa" w:w="5040"/>
            <w:vAlign w:val="top"/>
          </w:tcPr>
          <w:p>
            <w:pPr>
              <w:spacing w:after="0"/>
            </w:pPr>
            <w:r/>
            <w:r>
              <w:rPr>
                <w:rFonts w:ascii="Aptos" w:hAnsi="Aptos"/>
                <w:b w:val="0"/>
                <w:sz w:val="16"/>
              </w:rPr>
              <w:t>Duplicate payment webhook</w:t>
            </w:r>
          </w:p>
        </w:tc>
        <w:tc>
          <w:tcPr>
            <w:tcW w:type="dxa" w:w="5040"/>
            <w:vAlign w:val="top"/>
          </w:tcPr>
          <w:p>
            <w:pPr>
              <w:spacing w:after="0"/>
            </w:pPr>
            <w:r/>
            <w:r>
              <w:rPr>
                <w:rFonts w:ascii="Aptos" w:hAnsi="Aptos"/>
                <w:b w:val="0"/>
                <w:sz w:val="16"/>
              </w:rPr>
              <w:t>Deduplicate by provider event/order/payment reference.</w:t>
            </w:r>
          </w:p>
        </w:tc>
      </w:tr>
      <w:tr>
        <w:trPr>
          <w:cantSplit w:val="true"/>
        </w:trPr>
        <w:tc>
          <w:tcPr>
            <w:tcW w:type="dxa" w:w="5040"/>
            <w:vAlign w:val="top"/>
          </w:tcPr>
          <w:p>
            <w:pPr>
              <w:spacing w:after="0"/>
            </w:pPr>
            <w:r/>
            <w:r>
              <w:rPr>
                <w:rFonts w:ascii="Aptos" w:hAnsi="Aptos"/>
                <w:b w:val="0"/>
                <w:sz w:val="16"/>
              </w:rPr>
              <w:t>Duplicate order request</w:t>
            </w:r>
          </w:p>
        </w:tc>
        <w:tc>
          <w:tcPr>
            <w:tcW w:type="dxa" w:w="5040"/>
            <w:vAlign w:val="top"/>
          </w:tcPr>
          <w:p>
            <w:pPr>
              <w:spacing w:after="0"/>
            </w:pPr>
            <w:r/>
            <w:r>
              <w:rPr>
                <w:rFonts w:ascii="Aptos" w:hAnsi="Aptos"/>
                <w:b w:val="0"/>
                <w:sz w:val="16"/>
              </w:rPr>
              <w:t>Idempotency key prevents duplicate order.</w:t>
            </w:r>
          </w:p>
        </w:tc>
      </w:tr>
      <w:tr>
        <w:trPr>
          <w:cantSplit w:val="true"/>
        </w:trPr>
        <w:tc>
          <w:tcPr>
            <w:tcW w:type="dxa" w:w="5040"/>
            <w:vAlign w:val="top"/>
          </w:tcPr>
          <w:p>
            <w:pPr>
              <w:spacing w:after="0"/>
            </w:pPr>
            <w:r/>
            <w:r>
              <w:rPr>
                <w:rFonts w:ascii="Aptos" w:hAnsi="Aptos"/>
                <w:b w:val="0"/>
                <w:sz w:val="16"/>
              </w:rPr>
              <w:t>Shiprocket unavailable</w:t>
            </w:r>
          </w:p>
        </w:tc>
        <w:tc>
          <w:tcPr>
            <w:tcW w:type="dxa" w:w="5040"/>
            <w:vAlign w:val="top"/>
          </w:tcPr>
          <w:p>
            <w:pPr>
              <w:spacing w:after="0"/>
            </w:pPr>
            <w:r/>
            <w:r>
              <w:rPr>
                <w:rFonts w:ascii="Aptos" w:hAnsi="Aptos"/>
                <w:b w:val="0"/>
                <w:sz w:val="16"/>
              </w:rPr>
              <w:t>Retry queue + admin exception; preserve confirmed order.</w:t>
            </w:r>
          </w:p>
        </w:tc>
      </w:tr>
      <w:tr>
        <w:trPr>
          <w:cantSplit w:val="true"/>
        </w:trPr>
        <w:tc>
          <w:tcPr>
            <w:tcW w:type="dxa" w:w="5040"/>
            <w:vAlign w:val="top"/>
          </w:tcPr>
          <w:p>
            <w:pPr>
              <w:spacing w:after="0"/>
            </w:pPr>
            <w:r/>
            <w:r>
              <w:rPr>
                <w:rFonts w:ascii="Aptos" w:hAnsi="Aptos"/>
                <w:b w:val="0"/>
                <w:sz w:val="16"/>
              </w:rPr>
              <w:t>Coupon expires during checkout</w:t>
            </w:r>
          </w:p>
        </w:tc>
        <w:tc>
          <w:tcPr>
            <w:tcW w:type="dxa" w:w="5040"/>
            <w:vAlign w:val="top"/>
          </w:tcPr>
          <w:p>
            <w:pPr>
              <w:spacing w:after="0"/>
            </w:pPr>
            <w:r/>
            <w:r>
              <w:rPr>
                <w:rFonts w:ascii="Aptos" w:hAnsi="Aptos"/>
                <w:b w:val="0"/>
                <w:sz w:val="16"/>
              </w:rPr>
              <w:t>Revalidate before order confirmation.</w:t>
            </w:r>
          </w:p>
        </w:tc>
      </w:tr>
      <w:tr>
        <w:trPr>
          <w:cantSplit w:val="true"/>
        </w:trPr>
        <w:tc>
          <w:tcPr>
            <w:tcW w:type="dxa" w:w="5040"/>
            <w:vAlign w:val="top"/>
          </w:tcPr>
          <w:p>
            <w:pPr>
              <w:spacing w:after="0"/>
            </w:pPr>
            <w:r/>
            <w:r>
              <w:rPr>
                <w:rFonts w:ascii="Aptos" w:hAnsi="Aptos"/>
                <w:b w:val="0"/>
                <w:sz w:val="16"/>
              </w:rPr>
              <w:t>Abandoned checkout</w:t>
            </w:r>
          </w:p>
        </w:tc>
        <w:tc>
          <w:tcPr>
            <w:tcW w:type="dxa" w:w="5040"/>
            <w:vAlign w:val="top"/>
          </w:tcPr>
          <w:p>
            <w:pPr>
              <w:spacing w:after="0"/>
            </w:pPr>
            <w:r/>
            <w:r>
              <w:rPr>
                <w:rFonts w:ascii="Aptos" w:hAnsi="Aptos"/>
                <w:b w:val="0"/>
                <w:sz w:val="16"/>
              </w:rPr>
              <w:t>Expire pending intent after configured TTL; stock reservation released.</w:t>
            </w:r>
          </w:p>
        </w:tc>
      </w:tr>
      <w:tr>
        <w:trPr>
          <w:cantSplit w:val="true"/>
        </w:trPr>
        <w:tc>
          <w:tcPr>
            <w:tcW w:type="dxa" w:w="5040"/>
            <w:vAlign w:val="top"/>
          </w:tcPr>
          <w:p>
            <w:pPr>
              <w:spacing w:after="0"/>
            </w:pPr>
            <w:r/>
            <w:r>
              <w:rPr>
                <w:rFonts w:ascii="Aptos" w:hAnsi="Aptos"/>
                <w:b w:val="0"/>
                <w:sz w:val="16"/>
              </w:rPr>
              <w:t>Product deleted from cart</w:t>
            </w:r>
          </w:p>
        </w:tc>
        <w:tc>
          <w:tcPr>
            <w:tcW w:type="dxa" w:w="5040"/>
            <w:vAlign w:val="top"/>
          </w:tcPr>
          <w:p>
            <w:pPr>
              <w:spacing w:after="0"/>
            </w:pPr>
            <w:r/>
            <w:r>
              <w:rPr>
                <w:rFonts w:ascii="Aptos" w:hAnsi="Aptos"/>
                <w:b w:val="0"/>
                <w:sz w:val="16"/>
              </w:rPr>
              <w:t>Display unavailable item and require removal before checkout.</w:t>
            </w:r>
          </w:p>
        </w:tc>
      </w:tr>
      <w:tr>
        <w:trPr>
          <w:cantSplit w:val="true"/>
        </w:trPr>
        <w:tc>
          <w:tcPr>
            <w:tcW w:type="dxa" w:w="5040"/>
            <w:vAlign w:val="top"/>
          </w:tcPr>
          <w:p>
            <w:pPr>
              <w:spacing w:after="0"/>
            </w:pPr>
            <w:r/>
            <w:r>
              <w:rPr>
                <w:rFonts w:ascii="Aptos" w:hAnsi="Aptos"/>
                <w:b w:val="0"/>
                <w:sz w:val="16"/>
              </w:rPr>
              <w:t>AMC requested outside Ahmedabad</w:t>
            </w:r>
          </w:p>
        </w:tc>
        <w:tc>
          <w:tcPr>
            <w:tcW w:type="dxa" w:w="5040"/>
            <w:vAlign w:val="top"/>
          </w:tcPr>
          <w:p>
            <w:pPr>
              <w:spacing w:after="0"/>
            </w:pPr>
            <w:r/>
            <w:r>
              <w:rPr>
                <w:rFonts w:ascii="Aptos" w:hAnsi="Aptos"/>
                <w:b w:val="0"/>
                <w:sz w:val="16"/>
              </w:rPr>
              <w:t>Block/offer contact route; do not accept as AMC unless rule changed.</w:t>
            </w:r>
          </w:p>
        </w:tc>
      </w:tr>
      <w:tr>
        <w:trPr>
          <w:cantSplit w:val="true"/>
        </w:trPr>
        <w:tc>
          <w:tcPr>
            <w:tcW w:type="dxa" w:w="5040"/>
            <w:vAlign w:val="top"/>
          </w:tcPr>
          <w:p>
            <w:pPr>
              <w:spacing w:after="0"/>
            </w:pPr>
            <w:r/>
            <w:r>
              <w:rPr>
                <w:rFonts w:ascii="Aptos" w:hAnsi="Aptos"/>
                <w:b w:val="0"/>
                <w:sz w:val="16"/>
              </w:rPr>
              <w:t>Service beyond supported radius</w:t>
            </w:r>
          </w:p>
        </w:tc>
        <w:tc>
          <w:tcPr>
            <w:tcW w:type="dxa" w:w="5040"/>
            <w:vAlign w:val="top"/>
          </w:tcPr>
          <w:p>
            <w:pPr>
              <w:spacing w:after="0"/>
            </w:pPr>
            <w:r/>
            <w:r>
              <w:rPr>
                <w:rFonts w:ascii="Aptos" w:hAnsi="Aptos"/>
                <w:b w:val="0"/>
                <w:sz w:val="16"/>
              </w:rPr>
              <w:t>Use configurable pricing/radius; if not serviceable, prevent booking or route to manual review.</w:t>
            </w:r>
          </w:p>
        </w:tc>
      </w:tr>
      <w:tr>
        <w:trPr>
          <w:cantSplit w:val="true"/>
        </w:trPr>
        <w:tc>
          <w:tcPr>
            <w:tcW w:type="dxa" w:w="5040"/>
            <w:vAlign w:val="top"/>
          </w:tcPr>
          <w:p>
            <w:pPr>
              <w:spacing w:after="0"/>
            </w:pPr>
            <w:r/>
            <w:r>
              <w:rPr>
                <w:rFonts w:ascii="Aptos" w:hAnsi="Aptos"/>
                <w:b w:val="0"/>
                <w:sz w:val="16"/>
              </w:rPr>
              <w:t>Refund after cancellation</w:t>
            </w:r>
          </w:p>
        </w:tc>
        <w:tc>
          <w:tcPr>
            <w:tcW w:type="dxa" w:w="5040"/>
            <w:vAlign w:val="top"/>
          </w:tcPr>
          <w:p>
            <w:pPr>
              <w:spacing w:after="0"/>
            </w:pPr>
            <w:r/>
            <w:r>
              <w:rPr>
                <w:rFonts w:ascii="Aptos" w:hAnsi="Aptos"/>
                <w:b w:val="0"/>
                <w:sz w:val="16"/>
              </w:rPr>
              <w:t>Validate captured/refundable amount, issue provider refund, update local state after confirmation.</w:t>
            </w:r>
          </w:p>
        </w:tc>
      </w:tr>
      <w:tr>
        <w:trPr>
          <w:cantSplit w:val="true"/>
        </w:trPr>
        <w:tc>
          <w:tcPr>
            <w:tcW w:type="dxa" w:w="5040"/>
            <w:vAlign w:val="top"/>
          </w:tcPr>
          <w:p>
            <w:pPr>
              <w:spacing w:after="0"/>
            </w:pPr>
            <w:r/>
            <w:r>
              <w:rPr>
                <w:rFonts w:ascii="Aptos" w:hAnsi="Aptos"/>
                <w:b w:val="0"/>
                <w:sz w:val="16"/>
              </w:rPr>
              <w:t>RTO</w:t>
            </w:r>
          </w:p>
        </w:tc>
        <w:tc>
          <w:tcPr>
            <w:tcW w:type="dxa" w:w="5040"/>
            <w:vAlign w:val="top"/>
          </w:tcPr>
          <w:p>
            <w:pPr>
              <w:spacing w:after="0"/>
            </w:pPr>
            <w:r/>
            <w:r>
              <w:rPr>
                <w:rFonts w:ascii="Aptos" w:hAnsi="Aptos"/>
                <w:b w:val="0"/>
                <w:sz w:val="16"/>
              </w:rPr>
              <w:t>Hold restock until physical return; record provider status and operational outcome.</w:t>
            </w:r>
          </w:p>
        </w:tc>
      </w:tr>
      <w:tr>
        <w:trPr>
          <w:cantSplit w:val="true"/>
        </w:trPr>
        <w:tc>
          <w:tcPr>
            <w:tcW w:type="dxa" w:w="5040"/>
            <w:vAlign w:val="top"/>
          </w:tcPr>
          <w:p>
            <w:pPr>
              <w:spacing w:after="0"/>
            </w:pPr>
            <w:r/>
            <w:r>
              <w:rPr>
                <w:rFonts w:ascii="Aptos" w:hAnsi="Aptos"/>
                <w:b w:val="0"/>
                <w:sz w:val="16"/>
              </w:rPr>
              <w:t>Network interruption during payment</w:t>
            </w:r>
          </w:p>
        </w:tc>
        <w:tc>
          <w:tcPr>
            <w:tcW w:type="dxa" w:w="5040"/>
            <w:vAlign w:val="top"/>
          </w:tcPr>
          <w:p>
            <w:pPr>
              <w:spacing w:after="0"/>
            </w:pPr>
            <w:r/>
            <w:r>
              <w:rPr>
                <w:rFonts w:ascii="Aptos" w:hAnsi="Aptos"/>
                <w:b w:val="0"/>
                <w:sz w:val="16"/>
              </w:rPr>
              <w:t>Never create a second charge solely because UI timed out; query payment state before retrying.</w:t>
            </w:r>
          </w:p>
        </w:tc>
      </w:tr>
    </w:tbl>
    <w:p>
      <w:pPr>
        <w:spacing w:after="0"/>
      </w:pPr>
    </w:p>
    <w:p>
      <w:pPr>
        <w:pStyle w:val="Heading1"/>
      </w:pPr>
      <w:r>
        <w:t>47. Audit Logging</w:t>
      </w:r>
    </w:p>
    <w:p>
      <w:r>
        <w:t>Critical admin actions are append-only audit events. Minimum fields: actor/admin, action, target type/id, timestamp, request/correlation ID, and before/after data where appropriate. Secrets, password hashes, payment credentials, and full provider payloads containing sensitive data must be excluded or redacted.</w:t>
      </w:r>
    </w:p>
    <w:p>
      <w:pPr>
        <w:pStyle w:val="Heading1"/>
      </w:pPr>
      <w:r>
        <w:t>48. Business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Rule</w:t>
            </w:r>
          </w:p>
        </w:tc>
        <w:tc>
          <w:tcPr>
            <w:tcW w:type="dxa" w:w="5040"/>
            <w:shd w:fill="EAF3F7"/>
            <w:vAlign w:val="center"/>
          </w:tcPr>
          <w:p>
            <w:pPr>
              <w:spacing w:after="0"/>
            </w:pPr>
            <w:r/>
            <w:r>
              <w:rPr>
                <w:rFonts w:ascii="Aptos" w:hAnsi="Aptos"/>
                <w:b/>
                <w:sz w:val="16"/>
              </w:rPr>
              <w:t>Status</w:t>
            </w:r>
          </w:p>
        </w:tc>
      </w:tr>
      <w:tr>
        <w:trPr>
          <w:cantSplit w:val="true"/>
        </w:trPr>
        <w:tc>
          <w:tcPr>
            <w:tcW w:type="dxa" w:w="5040"/>
            <w:vAlign w:val="top"/>
          </w:tcPr>
          <w:p>
            <w:pPr>
              <w:spacing w:after="0"/>
            </w:pPr>
            <w:r/>
            <w:r>
              <w:rPr>
                <w:rFonts w:ascii="Aptos" w:hAnsi="Aptos"/>
                <w:b w:val="0"/>
                <w:sz w:val="16"/>
              </w:rPr>
              <w:t>AMC price = ₹2,900</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AMC availability = Ahmedabad only</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AMC includes service + visit charge</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Damaged/replacement parts during AMC charged at applicable MRP</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Normal service visit ≈ ₹200 within 10 km</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Beyond 10 km price increases based on distance</w:t>
            </w:r>
          </w:p>
        </w:tc>
        <w:tc>
          <w:tcPr>
            <w:tcW w:type="dxa" w:w="5040"/>
            <w:vAlign w:val="top"/>
          </w:tcPr>
          <w:p>
            <w:pPr>
              <w:spacing w:after="0"/>
            </w:pPr>
            <w:r/>
            <w:r>
              <w:rPr>
                <w:rFonts w:ascii="Aptos" w:hAnsi="Aptos"/>
                <w:b w:val="0"/>
                <w:sz w:val="16"/>
              </w:rPr>
              <w:t>Confirmed; exact formula open</w:t>
            </w:r>
          </w:p>
        </w:tc>
      </w:tr>
      <w:tr>
        <w:trPr>
          <w:cantSplit w:val="true"/>
        </w:trPr>
        <w:tc>
          <w:tcPr>
            <w:tcW w:type="dxa" w:w="5040"/>
            <w:vAlign w:val="top"/>
          </w:tcPr>
          <w:p>
            <w:pPr>
              <w:spacing w:after="0"/>
            </w:pPr>
            <w:r/>
            <w:r>
              <w:rPr>
                <w:rFonts w:ascii="Aptos" w:hAnsi="Aptos"/>
                <w:b w:val="0"/>
                <w:sz w:val="16"/>
              </w:rPr>
              <w:t>Shiprocket is shipping provider</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Cashfree is payment gateway</w:t>
            </w:r>
          </w:p>
        </w:tc>
        <w:tc>
          <w:tcPr>
            <w:tcW w:type="dxa" w:w="5040"/>
            <w:vAlign w:val="top"/>
          </w:tcPr>
          <w:p>
            <w:pPr>
              <w:spacing w:after="0"/>
            </w:pPr>
            <w:r/>
            <w:r>
              <w:rPr>
                <w:rFonts w:ascii="Aptos" w:hAnsi="Aptos"/>
                <w:b w:val="0"/>
                <w:sz w:val="16"/>
              </w:rPr>
              <w:t>Confirmed</w:t>
            </w:r>
          </w:p>
        </w:tc>
      </w:tr>
      <w:tr>
        <w:trPr>
          <w:cantSplit w:val="true"/>
        </w:trPr>
        <w:tc>
          <w:tcPr>
            <w:tcW w:type="dxa" w:w="5040"/>
            <w:vAlign w:val="top"/>
          </w:tcPr>
          <w:p>
            <w:pPr>
              <w:spacing w:after="0"/>
            </w:pPr>
            <w:r/>
            <w:r>
              <w:rPr>
                <w:rFonts w:ascii="Aptos" w:hAnsi="Aptos"/>
                <w:b w:val="0"/>
                <w:sz w:val="16"/>
              </w:rPr>
              <w:t>COD availability</w:t>
            </w:r>
          </w:p>
        </w:tc>
        <w:tc>
          <w:tcPr>
            <w:tcW w:type="dxa" w:w="5040"/>
            <w:vAlign w:val="top"/>
          </w:tcPr>
          <w:p>
            <w:pPr>
              <w:spacing w:after="0"/>
            </w:pPr>
            <w:r/>
            <w:r>
              <w:rPr>
                <w:rFonts w:ascii="Aptos" w:hAnsi="Aptos"/>
                <w:b w:val="0"/>
                <w:sz w:val="16"/>
              </w:rPr>
              <w:t>Optional / requires business confirmation</w:t>
            </w:r>
          </w:p>
        </w:tc>
      </w:tr>
      <w:tr>
        <w:trPr>
          <w:cantSplit w:val="true"/>
        </w:trPr>
        <w:tc>
          <w:tcPr>
            <w:tcW w:type="dxa" w:w="5040"/>
            <w:vAlign w:val="top"/>
          </w:tcPr>
          <w:p>
            <w:pPr>
              <w:spacing w:after="0"/>
            </w:pPr>
            <w:r/>
            <w:r>
              <w:rPr>
                <w:rFonts w:ascii="Aptos" w:hAnsi="Aptos"/>
                <w:b w:val="0"/>
                <w:sz w:val="16"/>
              </w:rPr>
              <w:t>Free shipping policy</w:t>
            </w:r>
          </w:p>
        </w:tc>
        <w:tc>
          <w:tcPr>
            <w:tcW w:type="dxa" w:w="5040"/>
            <w:vAlign w:val="top"/>
          </w:tcPr>
          <w:p>
            <w:pPr>
              <w:spacing w:after="0"/>
            </w:pPr>
            <w:r/>
            <w:r>
              <w:rPr>
                <w:rFonts w:ascii="Aptos" w:hAnsi="Aptos"/>
                <w:b w:val="0"/>
                <w:sz w:val="16"/>
              </w:rPr>
              <w:t>Not confirmed; do not assume</w:t>
            </w:r>
          </w:p>
        </w:tc>
      </w:tr>
      <w:tr>
        <w:trPr>
          <w:cantSplit w:val="true"/>
        </w:trPr>
        <w:tc>
          <w:tcPr>
            <w:tcW w:type="dxa" w:w="5040"/>
            <w:vAlign w:val="top"/>
          </w:tcPr>
          <w:p>
            <w:pPr>
              <w:spacing w:after="0"/>
            </w:pPr>
            <w:r/>
            <w:r>
              <w:rPr>
                <w:rFonts w:ascii="Aptos" w:hAnsi="Aptos"/>
                <w:b w:val="0"/>
                <w:sz w:val="16"/>
              </w:rPr>
              <w:t>Tax/GST calculation</w:t>
            </w:r>
          </w:p>
        </w:tc>
        <w:tc>
          <w:tcPr>
            <w:tcW w:type="dxa" w:w="5040"/>
            <w:vAlign w:val="top"/>
          </w:tcPr>
          <w:p>
            <w:pPr>
              <w:spacing w:after="0"/>
            </w:pPr>
            <w:r/>
            <w:r>
              <w:rPr>
                <w:rFonts w:ascii="Aptos" w:hAnsi="Aptos"/>
                <w:b w:val="0"/>
                <w:sz w:val="16"/>
              </w:rPr>
              <w:t>Not confirmed; do not hardcode rates</w:t>
            </w:r>
          </w:p>
        </w:tc>
      </w:tr>
      <w:tr>
        <w:trPr>
          <w:cantSplit w:val="true"/>
        </w:trPr>
        <w:tc>
          <w:tcPr>
            <w:tcW w:type="dxa" w:w="5040"/>
            <w:vAlign w:val="top"/>
          </w:tcPr>
          <w:p>
            <w:pPr>
              <w:spacing w:after="0"/>
            </w:pPr>
            <w:r/>
            <w:r>
              <w:rPr>
                <w:rFonts w:ascii="Aptos" w:hAnsi="Aptos"/>
                <w:b w:val="0"/>
                <w:sz w:val="16"/>
              </w:rPr>
              <w:t>Office address</w:t>
            </w:r>
          </w:p>
        </w:tc>
        <w:tc>
          <w:tcPr>
            <w:tcW w:type="dxa" w:w="5040"/>
            <w:vAlign w:val="top"/>
          </w:tcPr>
          <w:p>
            <w:pPr>
              <w:spacing w:after="0"/>
            </w:pPr>
            <w:r/>
            <w:r>
              <w:rPr>
                <w:rFonts w:ascii="Aptos" w:hAnsi="Aptos"/>
                <w:b w:val="0"/>
                <w:sz w:val="16"/>
              </w:rPr>
              <w:t>Not provided; do not invent</w:t>
            </w:r>
          </w:p>
        </w:tc>
      </w:tr>
      <w:tr>
        <w:trPr>
          <w:cantSplit w:val="true"/>
        </w:trPr>
        <w:tc>
          <w:tcPr>
            <w:tcW w:type="dxa" w:w="5040"/>
            <w:vAlign w:val="top"/>
          </w:tcPr>
          <w:p>
            <w:pPr>
              <w:spacing w:after="0"/>
            </w:pPr>
            <w:r/>
            <w:r>
              <w:rPr>
                <w:rFonts w:ascii="Aptos" w:hAnsi="Aptos"/>
                <w:b w:val="0"/>
                <w:sz w:val="16"/>
              </w:rPr>
              <w:t>Official WhatsApp number</w:t>
            </w:r>
          </w:p>
        </w:tc>
        <w:tc>
          <w:tcPr>
            <w:tcW w:type="dxa" w:w="5040"/>
            <w:vAlign w:val="top"/>
          </w:tcPr>
          <w:p>
            <w:pPr>
              <w:spacing w:after="0"/>
            </w:pPr>
            <w:r/>
            <w:r>
              <w:rPr>
                <w:rFonts w:ascii="Aptos" w:hAnsi="Aptos"/>
                <w:b w:val="0"/>
                <w:sz w:val="16"/>
              </w:rPr>
              <w:t>Not provided; do not invent</w:t>
            </w:r>
          </w:p>
        </w:tc>
      </w:tr>
      <w:tr>
        <w:trPr>
          <w:cantSplit w:val="true"/>
        </w:trPr>
        <w:tc>
          <w:tcPr>
            <w:tcW w:type="dxa" w:w="5040"/>
            <w:vAlign w:val="top"/>
          </w:tcPr>
          <w:p>
            <w:pPr>
              <w:spacing w:after="0"/>
            </w:pPr>
            <w:r/>
            <w:r>
              <w:rPr>
                <w:rFonts w:ascii="Aptos" w:hAnsi="Aptos"/>
                <w:b w:val="0"/>
                <w:sz w:val="16"/>
              </w:rPr>
              <w:t>Warranty / product specifications</w:t>
            </w:r>
          </w:p>
        </w:tc>
        <w:tc>
          <w:tcPr>
            <w:tcW w:type="dxa" w:w="5040"/>
            <w:vAlign w:val="top"/>
          </w:tcPr>
          <w:p>
            <w:pPr>
              <w:spacing w:after="0"/>
            </w:pPr>
            <w:r/>
            <w:r>
              <w:rPr>
                <w:rFonts w:ascii="Aptos" w:hAnsi="Aptos"/>
                <w:b w:val="0"/>
                <w:sz w:val="16"/>
              </w:rPr>
              <w:t>Catalog/admin supplied; no default claims</w:t>
            </w:r>
          </w:p>
        </w:tc>
      </w:tr>
    </w:tbl>
    <w:p>
      <w:pPr>
        <w:spacing w:after="0"/>
      </w:pPr>
    </w:p>
    <w:p>
      <w:pPr>
        <w:pStyle w:val="Heading1"/>
      </w:pPr>
      <w:r>
        <w:t>49. Recommended Additional 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Feature</w:t>
            </w:r>
          </w:p>
        </w:tc>
        <w:tc>
          <w:tcPr>
            <w:tcW w:type="dxa" w:w="3360"/>
            <w:shd w:fill="EAF3F7"/>
            <w:vAlign w:val="center"/>
          </w:tcPr>
          <w:p>
            <w:pPr>
              <w:spacing w:after="0"/>
            </w:pPr>
            <w:r/>
            <w:r>
              <w:rPr>
                <w:rFonts w:ascii="Aptos" w:hAnsi="Aptos"/>
                <w:b/>
                <w:sz w:val="16"/>
              </w:rPr>
              <w:t>Priority</w:t>
            </w:r>
          </w:p>
        </w:tc>
        <w:tc>
          <w:tcPr>
            <w:tcW w:type="dxa" w:w="3360"/>
            <w:shd w:fill="EAF3F7"/>
            <w:vAlign w:val="center"/>
          </w:tcPr>
          <w:p>
            <w:pPr>
              <w:spacing w:after="0"/>
            </w:pPr>
            <w:r/>
            <w:r>
              <w:rPr>
                <w:rFonts w:ascii="Aptos" w:hAnsi="Aptos"/>
                <w:b/>
                <w:sz w:val="16"/>
              </w:rPr>
              <w:t>Why</w:t>
            </w:r>
          </w:p>
        </w:tc>
      </w:tr>
      <w:tr>
        <w:trPr>
          <w:cantSplit w:val="true"/>
        </w:trPr>
        <w:tc>
          <w:tcPr>
            <w:tcW w:type="dxa" w:w="3360"/>
            <w:vAlign w:val="top"/>
          </w:tcPr>
          <w:p>
            <w:pPr>
              <w:spacing w:after="0"/>
            </w:pPr>
            <w:r/>
            <w:r>
              <w:rPr>
                <w:rFonts w:ascii="Aptos" w:hAnsi="Aptos"/>
                <w:b w:val="0"/>
                <w:sz w:val="16"/>
              </w:rPr>
              <w:t>Pincode checker</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Reduces checkout surprise and clarifies delivery coverage.</w:t>
            </w:r>
          </w:p>
        </w:tc>
      </w:tr>
      <w:tr>
        <w:trPr>
          <w:cantSplit w:val="true"/>
        </w:trPr>
        <w:tc>
          <w:tcPr>
            <w:tcW w:type="dxa" w:w="3360"/>
            <w:vAlign w:val="top"/>
          </w:tcPr>
          <w:p>
            <w:pPr>
              <w:spacing w:after="0"/>
            </w:pPr>
            <w:r/>
            <w:r>
              <w:rPr>
                <w:rFonts w:ascii="Aptos" w:hAnsi="Aptos"/>
                <w:b w:val="0"/>
                <w:sz w:val="16"/>
              </w:rPr>
              <w:t>Buy Now</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Shortens path for single-product buyers.</w:t>
            </w:r>
          </w:p>
        </w:tc>
      </w:tr>
      <w:tr>
        <w:trPr>
          <w:cantSplit w:val="true"/>
        </w:trPr>
        <w:tc>
          <w:tcPr>
            <w:tcW w:type="dxa" w:w="3360"/>
            <w:vAlign w:val="top"/>
          </w:tcPr>
          <w:p>
            <w:pPr>
              <w:spacing w:after="0"/>
            </w:pPr>
            <w:r/>
            <w:r>
              <w:rPr>
                <w:rFonts w:ascii="Aptos" w:hAnsi="Aptos"/>
                <w:b w:val="0"/>
                <w:sz w:val="16"/>
              </w:rPr>
              <w:t>Related products</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Supports discovery and accessories attachment.</w:t>
            </w:r>
          </w:p>
        </w:tc>
      </w:tr>
      <w:tr>
        <w:trPr>
          <w:cantSplit w:val="true"/>
        </w:trPr>
        <w:tc>
          <w:tcPr>
            <w:tcW w:type="dxa" w:w="3360"/>
            <w:vAlign w:val="top"/>
          </w:tcPr>
          <w:p>
            <w:pPr>
              <w:spacing w:after="0"/>
            </w:pPr>
            <w:r/>
            <w:r>
              <w:rPr>
                <w:rFonts w:ascii="Aptos" w:hAnsi="Aptos"/>
                <w:b w:val="0"/>
                <w:sz w:val="16"/>
              </w:rPr>
              <w:t>Invoice generation</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Useful for customer records and operations.</w:t>
            </w:r>
          </w:p>
        </w:tc>
      </w:tr>
      <w:tr>
        <w:trPr>
          <w:cantSplit w:val="true"/>
        </w:trPr>
        <w:tc>
          <w:tcPr>
            <w:tcW w:type="dxa" w:w="3360"/>
            <w:vAlign w:val="top"/>
          </w:tcPr>
          <w:p>
            <w:pPr>
              <w:spacing w:after="0"/>
            </w:pPr>
            <w:r/>
            <w:r>
              <w:rPr>
                <w:rFonts w:ascii="Aptos" w:hAnsi="Aptos"/>
                <w:b w:val="0"/>
                <w:sz w:val="16"/>
              </w:rPr>
              <w:t>GST invoice support</w:t>
            </w:r>
          </w:p>
        </w:tc>
        <w:tc>
          <w:tcPr>
            <w:tcW w:type="dxa" w:w="3360"/>
            <w:vAlign w:val="top"/>
          </w:tcPr>
          <w:p>
            <w:pPr>
              <w:spacing w:after="0"/>
            </w:pPr>
            <w:r/>
            <w:r>
              <w:rPr>
                <w:rFonts w:ascii="Aptos" w:hAnsi="Aptos"/>
                <w:b w:val="0"/>
                <w:sz w:val="16"/>
              </w:rPr>
              <w:t>P1 if legally/business required</w:t>
            </w:r>
          </w:p>
        </w:tc>
        <w:tc>
          <w:tcPr>
            <w:tcW w:type="dxa" w:w="3360"/>
            <w:vAlign w:val="top"/>
          </w:tcPr>
          <w:p>
            <w:pPr>
              <w:spacing w:after="0"/>
            </w:pPr>
            <w:r/>
            <w:r>
              <w:rPr>
                <w:rFonts w:ascii="Aptos" w:hAnsi="Aptos"/>
                <w:b w:val="0"/>
                <w:sz w:val="16"/>
              </w:rPr>
              <w:t>Supports business invoicing; exact tax inputs require confirmation.</w:t>
            </w:r>
          </w:p>
        </w:tc>
      </w:tr>
      <w:tr>
        <w:trPr>
          <w:cantSplit w:val="true"/>
        </w:trPr>
        <w:tc>
          <w:tcPr>
            <w:tcW w:type="dxa" w:w="3360"/>
            <w:vAlign w:val="top"/>
          </w:tcPr>
          <w:p>
            <w:pPr>
              <w:spacing w:after="0"/>
            </w:pPr>
            <w:r/>
            <w:r>
              <w:rPr>
                <w:rFonts w:ascii="Aptos" w:hAnsi="Aptos"/>
                <w:b w:val="0"/>
                <w:sz w:val="16"/>
              </w:rPr>
              <w:t>Low-stock alerts</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Direct operational value.</w:t>
            </w:r>
          </w:p>
        </w:tc>
      </w:tr>
      <w:tr>
        <w:trPr>
          <w:cantSplit w:val="true"/>
        </w:trPr>
        <w:tc>
          <w:tcPr>
            <w:tcW w:type="dxa" w:w="3360"/>
            <w:vAlign w:val="top"/>
          </w:tcPr>
          <w:p>
            <w:pPr>
              <w:spacing w:after="0"/>
            </w:pPr>
            <w:r/>
            <w:r>
              <w:rPr>
                <w:rFonts w:ascii="Aptos" w:hAnsi="Aptos"/>
                <w:b w:val="0"/>
                <w:sz w:val="16"/>
              </w:rPr>
              <w:t>Export orders to CSV/Excel</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Useful for reconciliation and manual operations.</w:t>
            </w:r>
          </w:p>
        </w:tc>
      </w:tr>
      <w:tr>
        <w:trPr>
          <w:cantSplit w:val="true"/>
        </w:trPr>
        <w:tc>
          <w:tcPr>
            <w:tcW w:type="dxa" w:w="3360"/>
            <w:vAlign w:val="top"/>
          </w:tcPr>
          <w:p>
            <w:pPr>
              <w:spacing w:after="0"/>
            </w:pPr>
            <w:r/>
            <w:r>
              <w:rPr>
                <w:rFonts w:ascii="Aptos" w:hAnsi="Aptos"/>
                <w:b w:val="0"/>
                <w:sz w:val="16"/>
              </w:rPr>
              <w:t>AMC expiry reminders</w:t>
            </w:r>
          </w:p>
        </w:tc>
        <w:tc>
          <w:tcPr>
            <w:tcW w:type="dxa" w:w="3360"/>
            <w:vAlign w:val="top"/>
          </w:tcPr>
          <w:p>
            <w:pPr>
              <w:spacing w:after="0"/>
            </w:pPr>
            <w:r/>
            <w:r>
              <w:rPr>
                <w:rFonts w:ascii="Aptos" w:hAnsi="Aptos"/>
                <w:b w:val="0"/>
                <w:sz w:val="16"/>
              </w:rPr>
              <w:t>P1</w:t>
            </w:r>
          </w:p>
        </w:tc>
        <w:tc>
          <w:tcPr>
            <w:tcW w:type="dxa" w:w="3360"/>
            <w:vAlign w:val="top"/>
          </w:tcPr>
          <w:p>
            <w:pPr>
              <w:spacing w:after="0"/>
            </w:pPr>
            <w:r/>
            <w:r>
              <w:rPr>
                <w:rFonts w:ascii="Aptos" w:hAnsi="Aptos"/>
                <w:b w:val="0"/>
                <w:sz w:val="16"/>
              </w:rPr>
              <w:t>Supports renewal and retention.</w:t>
            </w:r>
          </w:p>
        </w:tc>
      </w:tr>
      <w:tr>
        <w:trPr>
          <w:cantSplit w:val="true"/>
        </w:trPr>
        <w:tc>
          <w:tcPr>
            <w:tcW w:type="dxa" w:w="3360"/>
            <w:vAlign w:val="top"/>
          </w:tcPr>
          <w:p>
            <w:pPr>
              <w:spacing w:after="0"/>
            </w:pPr>
            <w:r/>
            <w:r>
              <w:rPr>
                <w:rFonts w:ascii="Aptos" w:hAnsi="Aptos"/>
                <w:b w:val="0"/>
                <w:sz w:val="16"/>
              </w:rPr>
              <w:t>Service reminders</w:t>
            </w:r>
          </w:p>
        </w:tc>
        <w:tc>
          <w:tcPr>
            <w:tcW w:type="dxa" w:w="3360"/>
            <w:vAlign w:val="top"/>
          </w:tcPr>
          <w:p>
            <w:pPr>
              <w:spacing w:after="0"/>
            </w:pPr>
            <w:r/>
            <w:r>
              <w:rPr>
                <w:rFonts w:ascii="Aptos" w:hAnsi="Aptos"/>
                <w:b w:val="0"/>
                <w:sz w:val="16"/>
              </w:rPr>
              <w:t>P2</w:t>
            </w:r>
          </w:p>
        </w:tc>
        <w:tc>
          <w:tcPr>
            <w:tcW w:type="dxa" w:w="3360"/>
            <w:vAlign w:val="top"/>
          </w:tcPr>
          <w:p>
            <w:pPr>
              <w:spacing w:after="0"/>
            </w:pPr>
            <w:r/>
            <w:r>
              <w:rPr>
                <w:rFonts w:ascii="Aptos" w:hAnsi="Aptos"/>
                <w:b w:val="0"/>
                <w:sz w:val="16"/>
              </w:rPr>
              <w:t>Useful once service history is mature.</w:t>
            </w:r>
          </w:p>
        </w:tc>
      </w:tr>
      <w:tr>
        <w:trPr>
          <w:cantSplit w:val="true"/>
        </w:trPr>
        <w:tc>
          <w:tcPr>
            <w:tcW w:type="dxa" w:w="3360"/>
            <w:vAlign w:val="top"/>
          </w:tcPr>
          <w:p>
            <w:pPr>
              <w:spacing w:after="0"/>
            </w:pPr>
            <w:r/>
            <w:r>
              <w:rPr>
                <w:rFonts w:ascii="Aptos" w:hAnsi="Aptos"/>
                <w:b w:val="0"/>
                <w:sz w:val="16"/>
              </w:rPr>
              <w:t>Reviews and ratings</w:t>
            </w:r>
          </w:p>
        </w:tc>
        <w:tc>
          <w:tcPr>
            <w:tcW w:type="dxa" w:w="3360"/>
            <w:vAlign w:val="top"/>
          </w:tcPr>
          <w:p>
            <w:pPr>
              <w:spacing w:after="0"/>
            </w:pPr>
            <w:r/>
            <w:r>
              <w:rPr>
                <w:rFonts w:ascii="Aptos" w:hAnsi="Aptos"/>
                <w:b w:val="0"/>
                <w:sz w:val="16"/>
              </w:rPr>
              <w:t>P2</w:t>
            </w:r>
          </w:p>
        </w:tc>
        <w:tc>
          <w:tcPr>
            <w:tcW w:type="dxa" w:w="3360"/>
            <w:vAlign w:val="top"/>
          </w:tcPr>
          <w:p>
            <w:pPr>
              <w:spacing w:after="0"/>
            </w:pPr>
            <w:r/>
            <w:r>
              <w:rPr>
                <w:rFonts w:ascii="Aptos" w:hAnsi="Aptos"/>
                <w:b w:val="0"/>
                <w:sz w:val="16"/>
              </w:rPr>
              <w:t>Builds social proof after moderation policy exists.</w:t>
            </w:r>
          </w:p>
        </w:tc>
      </w:tr>
      <w:tr>
        <w:trPr>
          <w:cantSplit w:val="true"/>
        </w:trPr>
        <w:tc>
          <w:tcPr>
            <w:tcW w:type="dxa" w:w="3360"/>
            <w:vAlign w:val="top"/>
          </w:tcPr>
          <w:p>
            <w:pPr>
              <w:spacing w:after="0"/>
            </w:pPr>
            <w:r/>
            <w:r>
              <w:rPr>
                <w:rFonts w:ascii="Aptos" w:hAnsi="Aptos"/>
                <w:b w:val="0"/>
                <w:sz w:val="16"/>
              </w:rPr>
              <w:t>Abandoned cart tracking</w:t>
            </w:r>
          </w:p>
        </w:tc>
        <w:tc>
          <w:tcPr>
            <w:tcW w:type="dxa" w:w="3360"/>
            <w:vAlign w:val="top"/>
          </w:tcPr>
          <w:p>
            <w:pPr>
              <w:spacing w:after="0"/>
            </w:pPr>
            <w:r/>
            <w:r>
              <w:rPr>
                <w:rFonts w:ascii="Aptos" w:hAnsi="Aptos"/>
                <w:b w:val="0"/>
                <w:sz w:val="16"/>
              </w:rPr>
              <w:t>P2</w:t>
            </w:r>
          </w:p>
        </w:tc>
        <w:tc>
          <w:tcPr>
            <w:tcW w:type="dxa" w:w="3360"/>
            <w:vAlign w:val="top"/>
          </w:tcPr>
          <w:p>
            <w:pPr>
              <w:spacing w:after="0"/>
            </w:pPr>
            <w:r/>
            <w:r>
              <w:rPr>
                <w:rFonts w:ascii="Aptos" w:hAnsi="Aptos"/>
                <w:b w:val="0"/>
                <w:sz w:val="16"/>
              </w:rPr>
              <w:t>Potential revenue recovery; adds privacy/notification complexity.</w:t>
            </w:r>
          </w:p>
        </w:tc>
      </w:tr>
      <w:tr>
        <w:trPr>
          <w:cantSplit w:val="true"/>
        </w:trPr>
        <w:tc>
          <w:tcPr>
            <w:tcW w:type="dxa" w:w="3360"/>
            <w:vAlign w:val="top"/>
          </w:tcPr>
          <w:p>
            <w:pPr>
              <w:spacing w:after="0"/>
            </w:pPr>
            <w:r/>
            <w:r>
              <w:rPr>
                <w:rFonts w:ascii="Aptos" w:hAnsi="Aptos"/>
                <w:b w:val="0"/>
                <w:sz w:val="16"/>
              </w:rPr>
              <w:t>Product comparison</w:t>
            </w:r>
          </w:p>
        </w:tc>
        <w:tc>
          <w:tcPr>
            <w:tcW w:type="dxa" w:w="3360"/>
            <w:vAlign w:val="top"/>
          </w:tcPr>
          <w:p>
            <w:pPr>
              <w:spacing w:after="0"/>
            </w:pPr>
            <w:r/>
            <w:r>
              <w:rPr>
                <w:rFonts w:ascii="Aptos" w:hAnsi="Aptos"/>
                <w:b w:val="0"/>
                <w:sz w:val="16"/>
              </w:rPr>
              <w:t>P2</w:t>
            </w:r>
          </w:p>
        </w:tc>
        <w:tc>
          <w:tcPr>
            <w:tcW w:type="dxa" w:w="3360"/>
            <w:vAlign w:val="top"/>
          </w:tcPr>
          <w:p>
            <w:pPr>
              <w:spacing w:after="0"/>
            </w:pPr>
            <w:r/>
            <w:r>
              <w:rPr>
                <w:rFonts w:ascii="Aptos" w:hAnsi="Aptos"/>
                <w:b w:val="0"/>
                <w:sz w:val="16"/>
              </w:rPr>
              <w:t>Helpful for multiple RO configurations; only after catalog structure stabilizes.</w:t>
            </w:r>
          </w:p>
        </w:tc>
      </w:tr>
      <w:tr>
        <w:trPr>
          <w:cantSplit w:val="true"/>
        </w:trPr>
        <w:tc>
          <w:tcPr>
            <w:tcW w:type="dxa" w:w="3360"/>
            <w:vAlign w:val="top"/>
          </w:tcPr>
          <w:p>
            <w:pPr>
              <w:spacing w:after="0"/>
            </w:pPr>
            <w:r/>
            <w:r>
              <w:rPr>
                <w:rFonts w:ascii="Aptos" w:hAnsi="Aptos"/>
                <w:b w:val="0"/>
                <w:sz w:val="16"/>
              </w:rPr>
              <w:t>Recently viewed</w:t>
            </w:r>
          </w:p>
        </w:tc>
        <w:tc>
          <w:tcPr>
            <w:tcW w:type="dxa" w:w="3360"/>
            <w:vAlign w:val="top"/>
          </w:tcPr>
          <w:p>
            <w:pPr>
              <w:spacing w:after="0"/>
            </w:pPr>
            <w:r/>
            <w:r>
              <w:rPr>
                <w:rFonts w:ascii="Aptos" w:hAnsi="Aptos"/>
                <w:b w:val="0"/>
                <w:sz w:val="16"/>
              </w:rPr>
              <w:t>P2</w:t>
            </w:r>
          </w:p>
        </w:tc>
        <w:tc>
          <w:tcPr>
            <w:tcW w:type="dxa" w:w="3360"/>
            <w:vAlign w:val="top"/>
          </w:tcPr>
          <w:p>
            <w:pPr>
              <w:spacing w:after="0"/>
            </w:pPr>
            <w:r/>
            <w:r>
              <w:rPr>
                <w:rFonts w:ascii="Aptos" w:hAnsi="Aptos"/>
                <w:b w:val="0"/>
                <w:sz w:val="16"/>
              </w:rPr>
              <w:t>Low-friction discovery improvement.</w:t>
            </w:r>
          </w:p>
        </w:tc>
      </w:tr>
      <w:tr>
        <w:trPr>
          <w:cantSplit w:val="true"/>
        </w:trPr>
        <w:tc>
          <w:tcPr>
            <w:tcW w:type="dxa" w:w="3360"/>
            <w:vAlign w:val="top"/>
          </w:tcPr>
          <w:p>
            <w:pPr>
              <w:spacing w:after="0"/>
            </w:pPr>
            <w:r/>
            <w:r>
              <w:rPr>
                <w:rFonts w:ascii="Aptos" w:hAnsi="Aptos"/>
                <w:b w:val="0"/>
                <w:sz w:val="16"/>
              </w:rPr>
              <w:t>Advanced analytics</w:t>
            </w:r>
          </w:p>
        </w:tc>
        <w:tc>
          <w:tcPr>
            <w:tcW w:type="dxa" w:w="3360"/>
            <w:vAlign w:val="top"/>
          </w:tcPr>
          <w:p>
            <w:pPr>
              <w:spacing w:after="0"/>
            </w:pPr>
            <w:r/>
            <w:r>
              <w:rPr>
                <w:rFonts w:ascii="Aptos" w:hAnsi="Aptos"/>
                <w:b w:val="0"/>
                <w:sz w:val="16"/>
              </w:rPr>
              <w:t>P3</w:t>
            </w:r>
          </w:p>
        </w:tc>
        <w:tc>
          <w:tcPr>
            <w:tcW w:type="dxa" w:w="3360"/>
            <w:vAlign w:val="top"/>
          </w:tcPr>
          <w:p>
            <w:pPr>
              <w:spacing w:after="0"/>
            </w:pPr>
            <w:r/>
            <w:r>
              <w:rPr>
                <w:rFonts w:ascii="Aptos" w:hAnsi="Aptos"/>
                <w:b w:val="0"/>
                <w:sz w:val="16"/>
              </w:rPr>
              <w:t>Delay until transactional data is reliable.</w:t>
            </w:r>
          </w:p>
        </w:tc>
      </w:tr>
    </w:tbl>
    <w:p>
      <w:pPr>
        <w:spacing w:after="0"/>
      </w:pPr>
    </w:p>
    <w:p>
      <w:pPr>
        <w:pStyle w:val="Heading1"/>
      </w:pPr>
      <w:r>
        <w:t>50. MUST / SHOULD / NICE TO HAVE Prioritization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Tier</w:t>
            </w:r>
          </w:p>
        </w:tc>
        <w:tc>
          <w:tcPr>
            <w:tcW w:type="dxa" w:w="5040"/>
            <w:shd w:fill="EAF3F7"/>
            <w:vAlign w:val="center"/>
          </w:tcPr>
          <w:p>
            <w:pPr>
              <w:spacing w:after="0"/>
            </w:pPr>
            <w:r/>
            <w:r>
              <w:rPr>
                <w:rFonts w:ascii="Aptos" w:hAnsi="Aptos"/>
                <w:b/>
                <w:sz w:val="16"/>
              </w:rPr>
              <w:t>Scope</w:t>
            </w:r>
          </w:p>
        </w:tc>
      </w:tr>
      <w:tr>
        <w:trPr>
          <w:cantSplit w:val="true"/>
        </w:trPr>
        <w:tc>
          <w:tcPr>
            <w:tcW w:type="dxa" w:w="5040"/>
            <w:vAlign w:val="top"/>
          </w:tcPr>
          <w:p>
            <w:pPr>
              <w:spacing w:after="0"/>
            </w:pPr>
            <w:r/>
            <w:r>
              <w:rPr>
                <w:rFonts w:ascii="Aptos" w:hAnsi="Aptos"/>
                <w:b w:val="0"/>
                <w:sz w:val="16"/>
              </w:rPr>
              <w:t>MUST HAVE / P0</w:t>
            </w:r>
          </w:p>
        </w:tc>
        <w:tc>
          <w:tcPr>
            <w:tcW w:type="dxa" w:w="5040"/>
            <w:vAlign w:val="top"/>
          </w:tcPr>
          <w:p>
            <w:pPr>
              <w:spacing w:after="0"/>
            </w:pPr>
            <w:r/>
            <w:r>
              <w:rPr>
                <w:rFonts w:ascii="Aptos" w:hAnsi="Aptos"/>
                <w:b w:val="0"/>
                <w:sz w:val="16"/>
              </w:rPr>
              <w:t>Public browsing; auth; product/category CRUD; cart/wishlist; checkout; serviceability; Cashfree; order creation; Shiprocket; tracking; service requests; AMC; inventory; admin dashboard; customer/order management; security/audit.</w:t>
            </w:r>
          </w:p>
        </w:tc>
      </w:tr>
      <w:tr>
        <w:trPr>
          <w:cantSplit w:val="true"/>
        </w:trPr>
        <w:tc>
          <w:tcPr>
            <w:tcW w:type="dxa" w:w="5040"/>
            <w:vAlign w:val="top"/>
          </w:tcPr>
          <w:p>
            <w:pPr>
              <w:spacing w:after="0"/>
            </w:pPr>
            <w:r/>
            <w:r>
              <w:rPr>
                <w:rFonts w:ascii="Aptos" w:hAnsi="Aptos"/>
                <w:b w:val="0"/>
                <w:sz w:val="16"/>
              </w:rPr>
              <w:t>SHOULD HAVE / P1</w:t>
            </w:r>
          </w:p>
        </w:tc>
        <w:tc>
          <w:tcPr>
            <w:tcW w:type="dxa" w:w="5040"/>
            <w:vAlign w:val="top"/>
          </w:tcPr>
          <w:p>
            <w:pPr>
              <w:spacing w:after="0"/>
            </w:pPr>
            <w:r/>
            <w:r>
              <w:rPr>
                <w:rFonts w:ascii="Aptos" w:hAnsi="Aptos"/>
                <w:b w:val="0"/>
                <w:sz w:val="16"/>
              </w:rPr>
              <w:t>Coupons, invoices, CSV export, low-stock alerts, transactional email, pincode checker, related products, Buy Now, renewal reminders.</w:t>
            </w:r>
          </w:p>
        </w:tc>
      </w:tr>
      <w:tr>
        <w:trPr>
          <w:cantSplit w:val="true"/>
        </w:trPr>
        <w:tc>
          <w:tcPr>
            <w:tcW w:type="dxa" w:w="5040"/>
            <w:vAlign w:val="top"/>
          </w:tcPr>
          <w:p>
            <w:pPr>
              <w:spacing w:after="0"/>
            </w:pPr>
            <w:r/>
            <w:r>
              <w:rPr>
                <w:rFonts w:ascii="Aptos" w:hAnsi="Aptos"/>
                <w:b w:val="0"/>
                <w:sz w:val="16"/>
              </w:rPr>
              <w:t>NICE TO HAVE / P2</w:t>
            </w:r>
          </w:p>
        </w:tc>
        <w:tc>
          <w:tcPr>
            <w:tcW w:type="dxa" w:w="5040"/>
            <w:vAlign w:val="top"/>
          </w:tcPr>
          <w:p>
            <w:pPr>
              <w:spacing w:after="0"/>
            </w:pPr>
            <w:r/>
            <w:r>
              <w:rPr>
                <w:rFonts w:ascii="Aptos" w:hAnsi="Aptos"/>
                <w:b w:val="0"/>
                <w:sz w:val="16"/>
              </w:rPr>
              <w:t>Reviews, comparison, recently viewed, abandoned cart, richer service tracking.</w:t>
            </w:r>
          </w:p>
        </w:tc>
      </w:tr>
      <w:tr>
        <w:trPr>
          <w:cantSplit w:val="true"/>
        </w:trPr>
        <w:tc>
          <w:tcPr>
            <w:tcW w:type="dxa" w:w="5040"/>
            <w:vAlign w:val="top"/>
          </w:tcPr>
          <w:p>
            <w:pPr>
              <w:spacing w:after="0"/>
            </w:pPr>
            <w:r/>
            <w:r>
              <w:rPr>
                <w:rFonts w:ascii="Aptos" w:hAnsi="Aptos"/>
                <w:b w:val="0"/>
                <w:sz w:val="16"/>
              </w:rPr>
              <w:t>FUTURE / P3</w:t>
            </w:r>
          </w:p>
        </w:tc>
        <w:tc>
          <w:tcPr>
            <w:tcW w:type="dxa" w:w="5040"/>
            <w:vAlign w:val="top"/>
          </w:tcPr>
          <w:p>
            <w:pPr>
              <w:spacing w:after="0"/>
            </w:pPr>
            <w:r/>
            <w:r>
              <w:rPr>
                <w:rFonts w:ascii="Aptos" w:hAnsi="Aptos"/>
                <w:b w:val="0"/>
                <w:sz w:val="16"/>
              </w:rPr>
              <w:t>Advanced BI, multi-technician workforce management, multi-location/service territory expansion, marketplace-like features.</w:t>
            </w:r>
          </w:p>
        </w:tc>
      </w:tr>
    </w:tbl>
    <w:p>
      <w:pPr>
        <w:spacing w:after="0"/>
      </w:pPr>
    </w:p>
    <w:p>
      <w:pPr>
        <w:pStyle w:val="Heading1"/>
      </w:pPr>
      <w:r>
        <w:t>51. Future Roadmap</w:t>
      </w:r>
    </w:p>
    <w:p>
      <w:r>
        <w:t>1. MVP launch: storefront, auth, products, cart, checkout, Cashfree, Shiprocket, core admin, service booking, AMC.</w:t>
      </w:r>
    </w:p>
    <w:p>
      <w:r>
        <w:t>2. Operational maturity: coupons, invoices, exports, notification automation, reconciliation dashboards, service assignment.</w:t>
      </w:r>
    </w:p>
    <w:p>
      <w:r>
        <w:t>3. Growth: reviews, comparison, abandoned-cart recovery, customer service tracking, richer analytics.</w:t>
      </w:r>
    </w:p>
    <w:p>
      <w:r>
        <w:t>4. Expansion: multi-city service rules, multiple locations, technician portal, recurring AMC renewals, advanced segmentation.</w:t>
      </w:r>
    </w:p>
    <w:p>
      <w:pPr>
        <w:pStyle w:val="Heading1"/>
      </w:pPr>
      <w:r>
        <w:t>52. Open Questions / Decisions Required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Decision</w:t>
            </w:r>
          </w:p>
        </w:tc>
        <w:tc>
          <w:tcPr>
            <w:tcW w:type="dxa" w:w="3360"/>
            <w:shd w:fill="EAF3F7"/>
            <w:vAlign w:val="center"/>
          </w:tcPr>
          <w:p>
            <w:pPr>
              <w:spacing w:after="0"/>
            </w:pPr>
            <w:r/>
            <w:r>
              <w:rPr>
                <w:rFonts w:ascii="Aptos" w:hAnsi="Aptos"/>
                <w:b/>
                <w:sz w:val="16"/>
              </w:rPr>
              <w:t>Why it matters</w:t>
            </w:r>
          </w:p>
        </w:tc>
        <w:tc>
          <w:tcPr>
            <w:tcW w:type="dxa" w:w="3360"/>
            <w:shd w:fill="EAF3F7"/>
            <w:vAlign w:val="center"/>
          </w:tcPr>
          <w:p>
            <w:pPr>
              <w:spacing w:after="0"/>
            </w:pPr>
            <w:r/>
            <w:r>
              <w:rPr>
                <w:rFonts w:ascii="Aptos" w:hAnsi="Aptos"/>
                <w:b/>
                <w:sz w:val="16"/>
              </w:rPr>
              <w:t>Owner</w:t>
            </w:r>
          </w:p>
        </w:tc>
      </w:tr>
      <w:tr>
        <w:trPr>
          <w:cantSplit w:val="true"/>
        </w:trPr>
        <w:tc>
          <w:tcPr>
            <w:tcW w:type="dxa" w:w="3360"/>
            <w:vAlign w:val="top"/>
          </w:tcPr>
          <w:p>
            <w:pPr>
              <w:spacing w:after="0"/>
            </w:pPr>
            <w:r/>
            <w:r>
              <w:rPr>
                <w:rFonts w:ascii="Aptos" w:hAnsi="Aptos"/>
                <w:b w:val="0"/>
                <w:sz w:val="16"/>
              </w:rPr>
              <w:t>Confirm official WhatsApp number</w:t>
            </w:r>
          </w:p>
        </w:tc>
        <w:tc>
          <w:tcPr>
            <w:tcW w:type="dxa" w:w="3360"/>
            <w:vAlign w:val="top"/>
          </w:tcPr>
          <w:p>
            <w:pPr>
              <w:spacing w:after="0"/>
            </w:pPr>
            <w:r/>
            <w:r>
              <w:rPr>
                <w:rFonts w:ascii="Aptos" w:hAnsi="Aptos"/>
                <w:b w:val="0"/>
                <w:sz w:val="16"/>
              </w:rPr>
              <w:t>Required for Help page destination.</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office address / service origin point</w:t>
            </w:r>
          </w:p>
        </w:tc>
        <w:tc>
          <w:tcPr>
            <w:tcW w:type="dxa" w:w="3360"/>
            <w:vAlign w:val="top"/>
          </w:tcPr>
          <w:p>
            <w:pPr>
              <w:spacing w:after="0"/>
            </w:pPr>
            <w:r/>
            <w:r>
              <w:rPr>
                <w:rFonts w:ascii="Aptos" w:hAnsi="Aptos"/>
                <w:b w:val="0"/>
                <w:sz w:val="16"/>
              </w:rPr>
              <w:t>Required to implement 10 km radius calculation.</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exact beyond-10-km pricing formula/slabs</w:t>
            </w:r>
          </w:p>
        </w:tc>
        <w:tc>
          <w:tcPr>
            <w:tcW w:type="dxa" w:w="3360"/>
            <w:vAlign w:val="top"/>
          </w:tcPr>
          <w:p>
            <w:pPr>
              <w:spacing w:after="0"/>
            </w:pPr>
            <w:r/>
            <w:r>
              <w:rPr>
                <w:rFonts w:ascii="Aptos" w:hAnsi="Aptos"/>
                <w:b w:val="0"/>
                <w:sz w:val="16"/>
              </w:rPr>
              <w:t>Determines service quote behavior.</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AMC duration and renewal terms</w:t>
            </w:r>
          </w:p>
        </w:tc>
        <w:tc>
          <w:tcPr>
            <w:tcW w:type="dxa" w:w="3360"/>
            <w:vAlign w:val="top"/>
          </w:tcPr>
          <w:p>
            <w:pPr>
              <w:spacing w:after="0"/>
            </w:pPr>
            <w:r/>
            <w:r>
              <w:rPr>
                <w:rFonts w:ascii="Aptos" w:hAnsi="Aptos"/>
                <w:b w:val="0"/>
                <w:sz w:val="16"/>
              </w:rPr>
              <w:t>Required for contract expiry calculation.</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GST/tax treatment and invoice requirements</w:t>
            </w:r>
          </w:p>
        </w:tc>
        <w:tc>
          <w:tcPr>
            <w:tcW w:type="dxa" w:w="3360"/>
            <w:vAlign w:val="top"/>
          </w:tcPr>
          <w:p>
            <w:pPr>
              <w:spacing w:after="0"/>
            </w:pPr>
            <w:r/>
            <w:r>
              <w:rPr>
                <w:rFonts w:ascii="Aptos" w:hAnsi="Aptos"/>
                <w:b w:val="0"/>
                <w:sz w:val="16"/>
              </w:rPr>
              <w:t>Needed for final checkout and invoices.</w:t>
            </w:r>
          </w:p>
        </w:tc>
        <w:tc>
          <w:tcPr>
            <w:tcW w:type="dxa" w:w="3360"/>
            <w:vAlign w:val="top"/>
          </w:tcPr>
          <w:p>
            <w:pPr>
              <w:spacing w:after="0"/>
            </w:pPr>
            <w:r/>
            <w:r>
              <w:rPr>
                <w:rFonts w:ascii="Aptos" w:hAnsi="Aptos"/>
                <w:b w:val="0"/>
                <w:sz w:val="16"/>
              </w:rPr>
              <w:t>Business + accountant</w:t>
            </w:r>
          </w:p>
        </w:tc>
      </w:tr>
      <w:tr>
        <w:trPr>
          <w:cantSplit w:val="true"/>
        </w:trPr>
        <w:tc>
          <w:tcPr>
            <w:tcW w:type="dxa" w:w="3360"/>
            <w:vAlign w:val="top"/>
          </w:tcPr>
          <w:p>
            <w:pPr>
              <w:spacing w:after="0"/>
            </w:pPr>
            <w:r/>
            <w:r>
              <w:rPr>
                <w:rFonts w:ascii="Aptos" w:hAnsi="Aptos"/>
                <w:b w:val="0"/>
                <w:sz w:val="16"/>
              </w:rPr>
              <w:t>Confirm shipping policy / any free-shipping thresholds</w:t>
            </w:r>
          </w:p>
        </w:tc>
        <w:tc>
          <w:tcPr>
            <w:tcW w:type="dxa" w:w="3360"/>
            <w:vAlign w:val="top"/>
          </w:tcPr>
          <w:p>
            <w:pPr>
              <w:spacing w:after="0"/>
            </w:pPr>
            <w:r/>
            <w:r>
              <w:rPr>
                <w:rFonts w:ascii="Aptos" w:hAnsi="Aptos"/>
                <w:b w:val="0"/>
                <w:sz w:val="16"/>
              </w:rPr>
              <w:t>Needed for checkout messaging and economics.</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COD launch decision and rules</w:t>
            </w:r>
          </w:p>
        </w:tc>
        <w:tc>
          <w:tcPr>
            <w:tcW w:type="dxa" w:w="3360"/>
            <w:vAlign w:val="top"/>
          </w:tcPr>
          <w:p>
            <w:pPr>
              <w:spacing w:after="0"/>
            </w:pPr>
            <w:r/>
            <w:r>
              <w:rPr>
                <w:rFonts w:ascii="Aptos" w:hAnsi="Aptos"/>
                <w:b w:val="0"/>
                <w:sz w:val="16"/>
              </w:rPr>
              <w:t>Changes payment and risk flow.</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product warranty content</w:t>
            </w:r>
          </w:p>
        </w:tc>
        <w:tc>
          <w:tcPr>
            <w:tcW w:type="dxa" w:w="3360"/>
            <w:vAlign w:val="top"/>
          </w:tcPr>
          <w:p>
            <w:pPr>
              <w:spacing w:after="0"/>
            </w:pPr>
            <w:r/>
            <w:r>
              <w:rPr>
                <w:rFonts w:ascii="Aptos" w:hAnsi="Aptos"/>
                <w:b w:val="0"/>
                <w:sz w:val="16"/>
              </w:rPr>
              <w:t>Required for truthful product detail pages.</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stock deduction policy</w:t>
            </w:r>
          </w:p>
        </w:tc>
        <w:tc>
          <w:tcPr>
            <w:tcW w:type="dxa" w:w="3360"/>
            <w:vAlign w:val="top"/>
          </w:tcPr>
          <w:p>
            <w:pPr>
              <w:spacing w:after="0"/>
            </w:pPr>
            <w:r/>
            <w:r>
              <w:rPr>
                <w:rFonts w:ascii="Aptos" w:hAnsi="Aptos"/>
                <w:b w:val="0"/>
                <w:sz w:val="16"/>
              </w:rPr>
              <w:t>Needed for concurrency/cancellation/refund behavior.</w:t>
            </w:r>
          </w:p>
        </w:tc>
        <w:tc>
          <w:tcPr>
            <w:tcW w:type="dxa" w:w="3360"/>
            <w:vAlign w:val="top"/>
          </w:tcPr>
          <w:p>
            <w:pPr>
              <w:spacing w:after="0"/>
            </w:pPr>
            <w:r/>
            <w:r>
              <w:rPr>
                <w:rFonts w:ascii="Aptos" w:hAnsi="Aptos"/>
                <w:b w:val="0"/>
                <w:sz w:val="16"/>
              </w:rPr>
              <w:t>Business + product</w:t>
            </w:r>
          </w:p>
        </w:tc>
      </w:tr>
      <w:tr>
        <w:trPr>
          <w:cantSplit w:val="true"/>
        </w:trPr>
        <w:tc>
          <w:tcPr>
            <w:tcW w:type="dxa" w:w="3360"/>
            <w:vAlign w:val="top"/>
          </w:tcPr>
          <w:p>
            <w:pPr>
              <w:spacing w:after="0"/>
            </w:pPr>
            <w:r/>
            <w:r>
              <w:rPr>
                <w:rFonts w:ascii="Aptos" w:hAnsi="Aptos"/>
                <w:b w:val="0"/>
                <w:sz w:val="16"/>
              </w:rPr>
              <w:t>Confirm service slot model</w:t>
            </w:r>
          </w:p>
        </w:tc>
        <w:tc>
          <w:tcPr>
            <w:tcW w:type="dxa" w:w="3360"/>
            <w:vAlign w:val="top"/>
          </w:tcPr>
          <w:p>
            <w:pPr>
              <w:spacing w:after="0"/>
            </w:pPr>
            <w:r/>
            <w:r>
              <w:rPr>
                <w:rFonts w:ascii="Aptos" w:hAnsi="Aptos"/>
                <w:b w:val="0"/>
                <w:sz w:val="16"/>
              </w:rPr>
              <w:t>Fixed slots, free text, or admin-confirmed scheduling.</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technician/staff roles</w:t>
            </w:r>
          </w:p>
        </w:tc>
        <w:tc>
          <w:tcPr>
            <w:tcW w:type="dxa" w:w="3360"/>
            <w:vAlign w:val="top"/>
          </w:tcPr>
          <w:p>
            <w:pPr>
              <w:spacing w:after="0"/>
            </w:pPr>
            <w:r/>
            <w:r>
              <w:rPr>
                <w:rFonts w:ascii="Aptos" w:hAnsi="Aptos"/>
                <w:b w:val="0"/>
                <w:sz w:val="16"/>
              </w:rPr>
              <w:t>Determines whether RBAC beyond admin/customer is needed at launch.</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notification channels and sender accounts</w:t>
            </w:r>
          </w:p>
        </w:tc>
        <w:tc>
          <w:tcPr>
            <w:tcW w:type="dxa" w:w="3360"/>
            <w:vAlign w:val="top"/>
          </w:tcPr>
          <w:p>
            <w:pPr>
              <w:spacing w:after="0"/>
            </w:pPr>
            <w:r/>
            <w:r>
              <w:rPr>
                <w:rFonts w:ascii="Aptos" w:hAnsi="Aptos"/>
                <w:b w:val="0"/>
                <w:sz w:val="16"/>
              </w:rPr>
              <w:t>Needed for operational communications.</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return/refund policy</w:t>
            </w:r>
          </w:p>
        </w:tc>
        <w:tc>
          <w:tcPr>
            <w:tcW w:type="dxa" w:w="3360"/>
            <w:vAlign w:val="top"/>
          </w:tcPr>
          <w:p>
            <w:pPr>
              <w:spacing w:after="0"/>
            </w:pPr>
            <w:r/>
            <w:r>
              <w:rPr>
                <w:rFonts w:ascii="Aptos" w:hAnsi="Aptos"/>
                <w:b w:val="0"/>
                <w:sz w:val="16"/>
              </w:rPr>
              <w:t>Needed for customer-facing policy pages and workflows.</w:t>
            </w:r>
          </w:p>
        </w:tc>
        <w:tc>
          <w:tcPr>
            <w:tcW w:type="dxa" w:w="3360"/>
            <w:vAlign w:val="top"/>
          </w:tcPr>
          <w:p>
            <w:pPr>
              <w:spacing w:after="0"/>
            </w:pPr>
            <w:r/>
            <w:r>
              <w:rPr>
                <w:rFonts w:ascii="Aptos" w:hAnsi="Aptos"/>
                <w:b w:val="0"/>
                <w:sz w:val="16"/>
              </w:rPr>
              <w:t>Business</w:t>
            </w:r>
          </w:p>
        </w:tc>
      </w:tr>
      <w:tr>
        <w:trPr>
          <w:cantSplit w:val="true"/>
        </w:trPr>
        <w:tc>
          <w:tcPr>
            <w:tcW w:type="dxa" w:w="3360"/>
            <w:vAlign w:val="top"/>
          </w:tcPr>
          <w:p>
            <w:pPr>
              <w:spacing w:after="0"/>
            </w:pPr>
            <w:r/>
            <w:r>
              <w:rPr>
                <w:rFonts w:ascii="Aptos" w:hAnsi="Aptos"/>
                <w:b w:val="0"/>
                <w:sz w:val="16"/>
              </w:rPr>
              <w:t>Confirm legal pages / privacy / terms</w:t>
            </w:r>
          </w:p>
        </w:tc>
        <w:tc>
          <w:tcPr>
            <w:tcW w:type="dxa" w:w="3360"/>
            <w:vAlign w:val="top"/>
          </w:tcPr>
          <w:p>
            <w:pPr>
              <w:spacing w:after="0"/>
            </w:pPr>
            <w:r/>
            <w:r>
              <w:rPr>
                <w:rFonts w:ascii="Aptos" w:hAnsi="Aptos"/>
                <w:b w:val="0"/>
                <w:sz w:val="16"/>
              </w:rPr>
              <w:t>Required before public launch.</w:t>
            </w:r>
          </w:p>
        </w:tc>
        <w:tc>
          <w:tcPr>
            <w:tcW w:type="dxa" w:w="3360"/>
            <w:vAlign w:val="top"/>
          </w:tcPr>
          <w:p>
            <w:pPr>
              <w:spacing w:after="0"/>
            </w:pPr>
            <w:r/>
            <w:r>
              <w:rPr>
                <w:rFonts w:ascii="Aptos" w:hAnsi="Aptos"/>
                <w:b w:val="0"/>
                <w:sz w:val="16"/>
              </w:rPr>
              <w:t>Business / legal</w:t>
            </w:r>
          </w:p>
        </w:tc>
      </w:tr>
      <w:tr>
        <w:trPr>
          <w:cantSplit w:val="true"/>
        </w:trPr>
        <w:tc>
          <w:tcPr>
            <w:tcW w:type="dxa" w:w="3360"/>
            <w:vAlign w:val="top"/>
          </w:tcPr>
          <w:p>
            <w:pPr>
              <w:spacing w:after="0"/>
            </w:pPr>
            <w:r/>
            <w:r>
              <w:rPr>
                <w:rFonts w:ascii="Aptos" w:hAnsi="Aptos"/>
                <w:b w:val="0"/>
                <w:sz w:val="16"/>
              </w:rPr>
              <w:t>Confirm exact hero copy / brand assets</w:t>
            </w:r>
          </w:p>
        </w:tc>
        <w:tc>
          <w:tcPr>
            <w:tcW w:type="dxa" w:w="3360"/>
            <w:vAlign w:val="top"/>
          </w:tcPr>
          <w:p>
            <w:pPr>
              <w:spacing w:after="0"/>
            </w:pPr>
            <w:r/>
            <w:r>
              <w:rPr>
                <w:rFonts w:ascii="Aptos" w:hAnsi="Aptos"/>
                <w:b w:val="0"/>
                <w:sz w:val="16"/>
              </w:rPr>
              <w:t>Required for final visual production.</w:t>
            </w:r>
          </w:p>
        </w:tc>
        <w:tc>
          <w:tcPr>
            <w:tcW w:type="dxa" w:w="3360"/>
            <w:vAlign w:val="top"/>
          </w:tcPr>
          <w:p>
            <w:pPr>
              <w:spacing w:after="0"/>
            </w:pPr>
            <w:r/>
            <w:r>
              <w:rPr>
                <w:rFonts w:ascii="Aptos" w:hAnsi="Aptos"/>
                <w:b w:val="0"/>
                <w:sz w:val="16"/>
              </w:rPr>
              <w:t>Business</w:t>
            </w:r>
          </w:p>
        </w:tc>
      </w:tr>
    </w:tbl>
    <w:p>
      <w:pPr>
        <w:spacing w:after="0"/>
      </w:pPr>
    </w:p>
    <w:p>
      <w:pPr>
        <w:pStyle w:val="Heading1"/>
      </w:pPr>
      <w:r>
        <w:t>53. Acceptance Criteria</w:t>
      </w:r>
    </w:p>
    <w:p>
      <w:pPr>
        <w:pStyle w:val="Heading2"/>
      </w:pPr>
      <w:r>
        <w:t>Catalog</w:t>
      </w:r>
    </w:p>
    <w:p>
      <w:pPr>
        <w:pStyle w:val="ListBullet"/>
        <w:spacing w:after="40"/>
      </w:pPr>
      <w:r>
        <w:t>Guest can browse active products without login.</w:t>
      </w:r>
    </w:p>
    <w:p>
      <w:pPr>
        <w:pStyle w:val="ListBullet"/>
        <w:spacing w:after="40"/>
      </w:pPr>
      <w:r>
        <w:t>Admin can add/edit/delete products and change price, images, descriptions, stock, and availability.</w:t>
      </w:r>
    </w:p>
    <w:p>
      <w:pPr>
        <w:pStyle w:val="ListBullet"/>
        <w:spacing w:after="40"/>
      </w:pPr>
      <w:r>
        <w:t>Product detail shows required fields without fabricated claims.</w:t>
      </w:r>
    </w:p>
    <w:p>
      <w:pPr>
        <w:pStyle w:val="ListBullet"/>
        <w:spacing w:after="40"/>
      </w:pPr>
      <w:r>
        <w:t>Out-of-stock items cannot be purchased.</w:t>
      </w:r>
    </w:p>
    <w:p>
      <w:pPr>
        <w:pStyle w:val="Heading2"/>
      </w:pPr>
      <w:r>
        <w:t>Cart + authentication</w:t>
      </w:r>
    </w:p>
    <w:p>
      <w:pPr>
        <w:pStyle w:val="ListBullet"/>
        <w:spacing w:after="40"/>
      </w:pPr>
      <w:r>
        <w:t>Guest browsing works without login.</w:t>
      </w:r>
    </w:p>
    <w:p>
      <w:pPr>
        <w:pStyle w:val="ListBullet"/>
        <w:spacing w:after="40"/>
      </w:pPr>
      <w:r>
        <w:t>Add-to-cart/wishlist prompts authentication.</w:t>
      </w:r>
    </w:p>
    <w:p>
      <w:pPr>
        <w:pStyle w:val="ListBullet"/>
        <w:spacing w:after="40"/>
      </w:pPr>
      <w:r>
        <w:t>Authenticated cart persists across supported sessions/devices according to session policy.</w:t>
      </w:r>
    </w:p>
    <w:p>
      <w:pPr>
        <w:pStyle w:val="ListBullet"/>
        <w:spacing w:after="40"/>
      </w:pPr>
      <w:r>
        <w:t>Server recalculates price/stock before checkout commit.</w:t>
      </w:r>
    </w:p>
    <w:p>
      <w:pPr>
        <w:pStyle w:val="Heading2"/>
      </w:pPr>
      <w:r>
        <w:t>Checkout + Cashfree</w:t>
      </w:r>
    </w:p>
    <w:p>
      <w:pPr>
        <w:pStyle w:val="ListBullet"/>
        <w:spacing w:after="40"/>
      </w:pPr>
      <w:r>
        <w:t>Required checkout fields validate correctly.</w:t>
      </w:r>
    </w:p>
    <w:p>
      <w:pPr>
        <w:pStyle w:val="ListBullet"/>
        <w:spacing w:after="40"/>
      </w:pPr>
      <w:r>
        <w:t>Shipping availability and applicable charges are visible before payment.</w:t>
      </w:r>
    </w:p>
    <w:p>
      <w:pPr>
        <w:pStyle w:val="ListBullet"/>
        <w:spacing w:after="40"/>
      </w:pPr>
      <w:r>
        <w:t>Cashfree order/session is created server-side.</w:t>
      </w:r>
    </w:p>
    <w:p>
      <w:pPr>
        <w:pStyle w:val="ListBullet"/>
        <w:spacing w:after="40"/>
      </w:pPr>
      <w:r>
        <w:t>Frontend callback alone never confirms payment.</w:t>
      </w:r>
    </w:p>
    <w:p>
      <w:pPr>
        <w:pStyle w:val="ListBullet"/>
        <w:spacing w:after="40"/>
      </w:pPr>
      <w:r>
        <w:t>Verified provider success leads to confirmed order exactly once.</w:t>
      </w:r>
    </w:p>
    <w:p>
      <w:pPr>
        <w:pStyle w:val="ListBullet"/>
        <w:spacing w:after="40"/>
      </w:pPr>
      <w:r>
        <w:t>Duplicate webhook/order requests do not create duplicate orders or fulfilment.</w:t>
      </w:r>
    </w:p>
    <w:p>
      <w:pPr>
        <w:pStyle w:val="Heading2"/>
      </w:pPr>
      <w:r>
        <w:t>Shiprocket</w:t>
      </w:r>
    </w:p>
    <w:p>
      <w:pPr>
        <w:pStyle w:val="ListBullet"/>
        <w:spacing w:after="40"/>
      </w:pPr>
      <w:r>
        <w:t>Serviceability and rate results are normalized into internal shipping model.</w:t>
      </w:r>
    </w:p>
    <w:p>
      <w:pPr>
        <w:pStyle w:val="ListBullet"/>
        <w:spacing w:after="40"/>
      </w:pPr>
      <w:r>
        <w:t>Confirmed orders can create shipments without exposing credentials.</w:t>
      </w:r>
    </w:p>
    <w:p>
      <w:pPr>
        <w:pStyle w:val="ListBullet"/>
        <w:spacing w:after="40"/>
      </w:pPr>
      <w:r>
        <w:t>AWB/courier/tracking data are persisted and visible to admin.</w:t>
      </w:r>
    </w:p>
    <w:p>
      <w:pPr>
        <w:pStyle w:val="ListBullet"/>
        <w:spacing w:after="40"/>
      </w:pPr>
      <w:r>
        <w:t>Provider exceptions are retried/flagged without data loss.</w:t>
      </w:r>
    </w:p>
    <w:p>
      <w:pPr>
        <w:pStyle w:val="Heading2"/>
      </w:pPr>
      <w:r>
        <w:t>Service + AMC</w:t>
      </w:r>
    </w:p>
    <w:p>
      <w:pPr>
        <w:pStyle w:val="ListBullet"/>
        <w:spacing w:after="40"/>
      </w:pPr>
      <w:r>
        <w:t>Service request stores required customer/address/problem/slot data.</w:t>
      </w:r>
    </w:p>
    <w:p>
      <w:pPr>
        <w:pStyle w:val="ListBullet"/>
        <w:spacing w:after="40"/>
      </w:pPr>
      <w:r>
        <w:t>Status can move through New → Pending → Confirmed → Assigned → Scheduled → In Progress → Completed/Cancelled.</w:t>
      </w:r>
    </w:p>
    <w:p>
      <w:pPr>
        <w:pStyle w:val="ListBullet"/>
        <w:spacing w:after="40"/>
      </w:pPr>
      <w:r>
        <w:t>AMC blocks addresses outside Ahmedabad under the current rule.</w:t>
      </w:r>
    </w:p>
    <w:p>
      <w:pPr>
        <w:pStyle w:val="ListBullet"/>
        <w:spacing w:after="40"/>
      </w:pPr>
      <w:r>
        <w:t>AMC price defaults to ₹2,900.</w:t>
      </w:r>
    </w:p>
    <w:p>
      <w:pPr>
        <w:pStyle w:val="ListBullet"/>
        <w:spacing w:after="40"/>
      </w:pPr>
      <w:r>
        <w:t>AMC service/visit is separated from chargeable replacement parts at MRP.</w:t>
      </w:r>
    </w:p>
    <w:p>
      <w:pPr>
        <w:pStyle w:val="ListBullet"/>
        <w:spacing w:after="40"/>
      </w:pPr>
      <w:r>
        <w:t>Exact beyond-10-km pricing remains configurable until confirmed.</w:t>
      </w:r>
    </w:p>
    <w:p>
      <w:pPr>
        <w:pStyle w:val="Heading2"/>
      </w:pPr>
      <w:r>
        <w:t>Admin</w:t>
      </w:r>
    </w:p>
    <w:p>
      <w:pPr>
        <w:pStyle w:val="ListBullet"/>
        <w:spacing w:after="40"/>
      </w:pPr>
      <w:r>
        <w:t>Admin can see total sales, orders, customers, products sold, service bookings, AMC customers, and inventory alerts.</w:t>
      </w:r>
    </w:p>
    <w:p>
      <w:pPr>
        <w:pStyle w:val="ListBullet"/>
        <w:spacing w:after="40"/>
      </w:pPr>
      <w:r>
        <w:t>Critical changes create audit entries.</w:t>
      </w:r>
    </w:p>
    <w:p>
      <w:pPr>
        <w:pStyle w:val="ListBullet"/>
        <w:spacing w:after="40"/>
      </w:pPr>
      <w:r>
        <w:t>Role checks are enforced server-side.</w:t>
      </w:r>
    </w:p>
    <w:p>
      <w:pPr>
        <w:pStyle w:val="ListBullet"/>
        <w:spacing w:after="40"/>
      </w:pPr>
      <w:r>
        <w:t>Admin secrets are never rendered into browser code.</w:t>
      </w:r>
    </w:p>
    <w:p>
      <w:pPr>
        <w:pStyle w:val="Heading1"/>
      </w:pPr>
      <w:r>
        <w:t>54. Development Milestones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Milestone</w:t>
            </w:r>
          </w:p>
        </w:tc>
        <w:tc>
          <w:tcPr>
            <w:tcW w:type="dxa" w:w="3360"/>
            <w:shd w:fill="EAF3F7"/>
            <w:vAlign w:val="center"/>
          </w:tcPr>
          <w:p>
            <w:pPr>
              <w:spacing w:after="0"/>
            </w:pPr>
            <w:r/>
            <w:r>
              <w:rPr>
                <w:rFonts w:ascii="Aptos" w:hAnsi="Aptos"/>
                <w:b/>
                <w:sz w:val="16"/>
              </w:rPr>
              <w:t>Deliverables</w:t>
            </w:r>
          </w:p>
        </w:tc>
        <w:tc>
          <w:tcPr>
            <w:tcW w:type="dxa" w:w="3360"/>
            <w:shd w:fill="EAF3F7"/>
            <w:vAlign w:val="center"/>
          </w:tcPr>
          <w:p>
            <w:pPr>
              <w:spacing w:after="0"/>
            </w:pPr>
            <w:r/>
            <w:r>
              <w:rPr>
                <w:rFonts w:ascii="Aptos" w:hAnsi="Aptos"/>
                <w:b/>
                <w:sz w:val="16"/>
              </w:rPr>
              <w:t>Exit gate</w:t>
            </w:r>
          </w:p>
        </w:tc>
      </w:tr>
      <w:tr>
        <w:trPr>
          <w:cantSplit w:val="true"/>
        </w:trPr>
        <w:tc>
          <w:tcPr>
            <w:tcW w:type="dxa" w:w="3360"/>
            <w:vAlign w:val="top"/>
          </w:tcPr>
          <w:p>
            <w:pPr>
              <w:spacing w:after="0"/>
            </w:pPr>
            <w:r/>
            <w:r>
              <w:rPr>
                <w:rFonts w:ascii="Aptos" w:hAnsi="Aptos"/>
                <w:b w:val="0"/>
                <w:sz w:val="16"/>
              </w:rPr>
              <w:t>M0 — Discovery &amp; confirmation</w:t>
            </w:r>
          </w:p>
        </w:tc>
        <w:tc>
          <w:tcPr>
            <w:tcW w:type="dxa" w:w="3360"/>
            <w:vAlign w:val="top"/>
          </w:tcPr>
          <w:p>
            <w:pPr>
              <w:spacing w:after="0"/>
            </w:pPr>
            <w:r/>
            <w:r>
              <w:rPr>
                <w:rFonts w:ascii="Aptos" w:hAnsi="Aptos"/>
                <w:b w:val="0"/>
                <w:sz w:val="16"/>
              </w:rPr>
              <w:t>Resolve open questions, content, business rules, legal requirements.</w:t>
            </w:r>
          </w:p>
        </w:tc>
        <w:tc>
          <w:tcPr>
            <w:tcW w:type="dxa" w:w="3360"/>
            <w:vAlign w:val="top"/>
          </w:tcPr>
          <w:p>
            <w:pPr>
              <w:spacing w:after="0"/>
            </w:pPr>
            <w:r/>
            <w:r>
              <w:rPr>
                <w:rFonts w:ascii="Aptos" w:hAnsi="Aptos"/>
                <w:b w:val="0"/>
                <w:sz w:val="16"/>
              </w:rPr>
              <w:t>Business sign-off.</w:t>
            </w:r>
          </w:p>
        </w:tc>
      </w:tr>
      <w:tr>
        <w:trPr>
          <w:cantSplit w:val="true"/>
        </w:trPr>
        <w:tc>
          <w:tcPr>
            <w:tcW w:type="dxa" w:w="3360"/>
            <w:vAlign w:val="top"/>
          </w:tcPr>
          <w:p>
            <w:pPr>
              <w:spacing w:after="0"/>
            </w:pPr>
            <w:r/>
            <w:r>
              <w:rPr>
                <w:rFonts w:ascii="Aptos" w:hAnsi="Aptos"/>
                <w:b w:val="0"/>
                <w:sz w:val="16"/>
              </w:rPr>
              <w:t>M1 — Foundation</w:t>
            </w:r>
          </w:p>
        </w:tc>
        <w:tc>
          <w:tcPr>
            <w:tcW w:type="dxa" w:w="3360"/>
            <w:vAlign w:val="top"/>
          </w:tcPr>
          <w:p>
            <w:pPr>
              <w:spacing w:after="0"/>
            </w:pPr>
            <w:r/>
            <w:r>
              <w:rPr>
                <w:rFonts w:ascii="Aptos" w:hAnsi="Aptos"/>
                <w:b w:val="0"/>
                <w:sz w:val="16"/>
              </w:rPr>
              <w:t>Repo, environments, auth, DB, design system, CI/CD, observability.</w:t>
            </w:r>
          </w:p>
        </w:tc>
        <w:tc>
          <w:tcPr>
            <w:tcW w:type="dxa" w:w="3360"/>
            <w:vAlign w:val="top"/>
          </w:tcPr>
          <w:p>
            <w:pPr>
              <w:spacing w:after="0"/>
            </w:pPr>
            <w:r/>
            <w:r>
              <w:rPr>
                <w:rFonts w:ascii="Aptos" w:hAnsi="Aptos"/>
                <w:b w:val="0"/>
                <w:sz w:val="16"/>
              </w:rPr>
              <w:t>Secure staging deploy.</w:t>
            </w:r>
          </w:p>
        </w:tc>
      </w:tr>
      <w:tr>
        <w:trPr>
          <w:cantSplit w:val="true"/>
        </w:trPr>
        <w:tc>
          <w:tcPr>
            <w:tcW w:type="dxa" w:w="3360"/>
            <w:vAlign w:val="top"/>
          </w:tcPr>
          <w:p>
            <w:pPr>
              <w:spacing w:after="0"/>
            </w:pPr>
            <w:r/>
            <w:r>
              <w:rPr>
                <w:rFonts w:ascii="Aptos" w:hAnsi="Aptos"/>
                <w:b w:val="0"/>
                <w:sz w:val="16"/>
              </w:rPr>
              <w:t>M2 — Storefront</w:t>
            </w:r>
          </w:p>
        </w:tc>
        <w:tc>
          <w:tcPr>
            <w:tcW w:type="dxa" w:w="3360"/>
            <w:vAlign w:val="top"/>
          </w:tcPr>
          <w:p>
            <w:pPr>
              <w:spacing w:after="0"/>
            </w:pPr>
            <w:r/>
            <w:r>
              <w:rPr>
                <w:rFonts w:ascii="Aptos" w:hAnsi="Aptos"/>
                <w:b w:val="0"/>
                <w:sz w:val="16"/>
              </w:rPr>
              <w:t>Home, categories, products, product detail, search/filter, responsive UX.</w:t>
            </w:r>
          </w:p>
        </w:tc>
        <w:tc>
          <w:tcPr>
            <w:tcW w:type="dxa" w:w="3360"/>
            <w:vAlign w:val="top"/>
          </w:tcPr>
          <w:p>
            <w:pPr>
              <w:spacing w:after="0"/>
            </w:pPr>
            <w:r/>
            <w:r>
              <w:rPr>
                <w:rFonts w:ascii="Aptos" w:hAnsi="Aptos"/>
                <w:b w:val="0"/>
                <w:sz w:val="16"/>
              </w:rPr>
              <w:t>Catalog acceptance tests pass.</w:t>
            </w:r>
          </w:p>
        </w:tc>
      </w:tr>
      <w:tr>
        <w:trPr>
          <w:cantSplit w:val="true"/>
        </w:trPr>
        <w:tc>
          <w:tcPr>
            <w:tcW w:type="dxa" w:w="3360"/>
            <w:vAlign w:val="top"/>
          </w:tcPr>
          <w:p>
            <w:pPr>
              <w:spacing w:after="0"/>
            </w:pPr>
            <w:r/>
            <w:r>
              <w:rPr>
                <w:rFonts w:ascii="Aptos" w:hAnsi="Aptos"/>
                <w:b w:val="0"/>
                <w:sz w:val="16"/>
              </w:rPr>
              <w:t>M3 — Commerce</w:t>
            </w:r>
          </w:p>
        </w:tc>
        <w:tc>
          <w:tcPr>
            <w:tcW w:type="dxa" w:w="3360"/>
            <w:vAlign w:val="top"/>
          </w:tcPr>
          <w:p>
            <w:pPr>
              <w:spacing w:after="0"/>
            </w:pPr>
            <w:r/>
            <w:r>
              <w:rPr>
                <w:rFonts w:ascii="Aptos" w:hAnsi="Aptos"/>
                <w:b w:val="0"/>
                <w:sz w:val="16"/>
              </w:rPr>
              <w:t>Cart, wishlist, checkout, pricing, serviceability, Cashfree.</w:t>
            </w:r>
          </w:p>
        </w:tc>
        <w:tc>
          <w:tcPr>
            <w:tcW w:type="dxa" w:w="3360"/>
            <w:vAlign w:val="top"/>
          </w:tcPr>
          <w:p>
            <w:pPr>
              <w:spacing w:after="0"/>
            </w:pPr>
            <w:r/>
            <w:r>
              <w:rPr>
                <w:rFonts w:ascii="Aptos" w:hAnsi="Aptos"/>
                <w:b w:val="0"/>
                <w:sz w:val="16"/>
              </w:rPr>
              <w:t>End-to-end test payment succeeds in sandbox.</w:t>
            </w:r>
          </w:p>
        </w:tc>
      </w:tr>
      <w:tr>
        <w:trPr>
          <w:cantSplit w:val="true"/>
        </w:trPr>
        <w:tc>
          <w:tcPr>
            <w:tcW w:type="dxa" w:w="3360"/>
            <w:vAlign w:val="top"/>
          </w:tcPr>
          <w:p>
            <w:pPr>
              <w:spacing w:after="0"/>
            </w:pPr>
            <w:r/>
            <w:r>
              <w:rPr>
                <w:rFonts w:ascii="Aptos" w:hAnsi="Aptos"/>
                <w:b w:val="0"/>
                <w:sz w:val="16"/>
              </w:rPr>
              <w:t>M4 — Fulfilment</w:t>
            </w:r>
          </w:p>
        </w:tc>
        <w:tc>
          <w:tcPr>
            <w:tcW w:type="dxa" w:w="3360"/>
            <w:vAlign w:val="top"/>
          </w:tcPr>
          <w:p>
            <w:pPr>
              <w:spacing w:after="0"/>
            </w:pPr>
            <w:r/>
            <w:r>
              <w:rPr>
                <w:rFonts w:ascii="Aptos" w:hAnsi="Aptos"/>
                <w:b w:val="0"/>
                <w:sz w:val="16"/>
              </w:rPr>
              <w:t>Shiprocket integration, shipment, AWB, tracking, order state machine.</w:t>
            </w:r>
          </w:p>
        </w:tc>
        <w:tc>
          <w:tcPr>
            <w:tcW w:type="dxa" w:w="3360"/>
            <w:vAlign w:val="top"/>
          </w:tcPr>
          <w:p>
            <w:pPr>
              <w:spacing w:after="0"/>
            </w:pPr>
            <w:r/>
            <w:r>
              <w:rPr>
                <w:rFonts w:ascii="Aptos" w:hAnsi="Aptos"/>
                <w:b w:val="0"/>
                <w:sz w:val="16"/>
              </w:rPr>
              <w:t>Test shipment lifecycle passes.</w:t>
            </w:r>
          </w:p>
        </w:tc>
      </w:tr>
      <w:tr>
        <w:trPr>
          <w:cantSplit w:val="true"/>
        </w:trPr>
        <w:tc>
          <w:tcPr>
            <w:tcW w:type="dxa" w:w="3360"/>
            <w:vAlign w:val="top"/>
          </w:tcPr>
          <w:p>
            <w:pPr>
              <w:spacing w:after="0"/>
            </w:pPr>
            <w:r/>
            <w:r>
              <w:rPr>
                <w:rFonts w:ascii="Aptos" w:hAnsi="Aptos"/>
                <w:b w:val="0"/>
                <w:sz w:val="16"/>
              </w:rPr>
              <w:t>M5 — Service &amp; AMC</w:t>
            </w:r>
          </w:p>
        </w:tc>
        <w:tc>
          <w:tcPr>
            <w:tcW w:type="dxa" w:w="3360"/>
            <w:vAlign w:val="top"/>
          </w:tcPr>
          <w:p>
            <w:pPr>
              <w:spacing w:after="0"/>
            </w:pPr>
            <w:r/>
            <w:r>
              <w:rPr>
                <w:rFonts w:ascii="Aptos" w:hAnsi="Aptos"/>
                <w:b w:val="0"/>
                <w:sz w:val="16"/>
              </w:rPr>
              <w:t>Service requests, visit workflow, parts/MRP, AMC contracts and expiry.</w:t>
            </w:r>
          </w:p>
        </w:tc>
        <w:tc>
          <w:tcPr>
            <w:tcW w:type="dxa" w:w="3360"/>
            <w:vAlign w:val="top"/>
          </w:tcPr>
          <w:p>
            <w:pPr>
              <w:spacing w:after="0"/>
            </w:pPr>
            <w:r/>
            <w:r>
              <w:rPr>
                <w:rFonts w:ascii="Aptos" w:hAnsi="Aptos"/>
                <w:b w:val="0"/>
                <w:sz w:val="16"/>
              </w:rPr>
              <w:t>Service/AMC scenarios pass.</w:t>
            </w:r>
          </w:p>
        </w:tc>
      </w:tr>
      <w:tr>
        <w:trPr>
          <w:cantSplit w:val="true"/>
        </w:trPr>
        <w:tc>
          <w:tcPr>
            <w:tcW w:type="dxa" w:w="3360"/>
            <w:vAlign w:val="top"/>
          </w:tcPr>
          <w:p>
            <w:pPr>
              <w:spacing w:after="0"/>
            </w:pPr>
            <w:r/>
            <w:r>
              <w:rPr>
                <w:rFonts w:ascii="Aptos" w:hAnsi="Aptos"/>
                <w:b w:val="0"/>
                <w:sz w:val="16"/>
              </w:rPr>
              <w:t>M6 — Admin &amp; analytics</w:t>
            </w:r>
          </w:p>
        </w:tc>
        <w:tc>
          <w:tcPr>
            <w:tcW w:type="dxa" w:w="3360"/>
            <w:vAlign w:val="top"/>
          </w:tcPr>
          <w:p>
            <w:pPr>
              <w:spacing w:after="0"/>
            </w:pPr>
            <w:r/>
            <w:r>
              <w:rPr>
                <w:rFonts w:ascii="Aptos" w:hAnsi="Aptos"/>
                <w:b w:val="0"/>
                <w:sz w:val="16"/>
              </w:rPr>
              <w:t>Dashboard, products, orders, customers, service, AMC, inventory, audit.</w:t>
            </w:r>
          </w:p>
        </w:tc>
        <w:tc>
          <w:tcPr>
            <w:tcW w:type="dxa" w:w="3360"/>
            <w:vAlign w:val="top"/>
          </w:tcPr>
          <w:p>
            <w:pPr>
              <w:spacing w:after="0"/>
            </w:pPr>
            <w:r/>
            <w:r>
              <w:rPr>
                <w:rFonts w:ascii="Aptos" w:hAnsi="Aptos"/>
                <w:b w:val="0"/>
                <w:sz w:val="16"/>
              </w:rPr>
              <w:t>Owner can operate daily workflows.</w:t>
            </w:r>
          </w:p>
        </w:tc>
      </w:tr>
      <w:tr>
        <w:trPr>
          <w:cantSplit w:val="true"/>
        </w:trPr>
        <w:tc>
          <w:tcPr>
            <w:tcW w:type="dxa" w:w="3360"/>
            <w:vAlign w:val="top"/>
          </w:tcPr>
          <w:p>
            <w:pPr>
              <w:spacing w:after="0"/>
            </w:pPr>
            <w:r/>
            <w:r>
              <w:rPr>
                <w:rFonts w:ascii="Aptos" w:hAnsi="Aptos"/>
                <w:b w:val="0"/>
                <w:sz w:val="16"/>
              </w:rPr>
              <w:t>M7 — Hardening</w:t>
            </w:r>
          </w:p>
        </w:tc>
        <w:tc>
          <w:tcPr>
            <w:tcW w:type="dxa" w:w="3360"/>
            <w:vAlign w:val="top"/>
          </w:tcPr>
          <w:p>
            <w:pPr>
              <w:spacing w:after="0"/>
            </w:pPr>
            <w:r/>
            <w:r>
              <w:rPr>
                <w:rFonts w:ascii="Aptos" w:hAnsi="Aptos"/>
                <w:b w:val="0"/>
                <w:sz w:val="16"/>
              </w:rPr>
              <w:t>Security, accessibility, performance, backups, monitoring, SEO, legal pages.</w:t>
            </w:r>
          </w:p>
        </w:tc>
        <w:tc>
          <w:tcPr>
            <w:tcW w:type="dxa" w:w="3360"/>
            <w:vAlign w:val="top"/>
          </w:tcPr>
          <w:p>
            <w:pPr>
              <w:spacing w:after="0"/>
            </w:pPr>
            <w:r/>
            <w:r>
              <w:rPr>
                <w:rFonts w:ascii="Aptos" w:hAnsi="Aptos"/>
                <w:b w:val="0"/>
                <w:sz w:val="16"/>
              </w:rPr>
              <w:t>Release checklist passes.</w:t>
            </w:r>
          </w:p>
        </w:tc>
      </w:tr>
      <w:tr>
        <w:trPr>
          <w:cantSplit w:val="true"/>
        </w:trPr>
        <w:tc>
          <w:tcPr>
            <w:tcW w:type="dxa" w:w="3360"/>
            <w:vAlign w:val="top"/>
          </w:tcPr>
          <w:p>
            <w:pPr>
              <w:spacing w:after="0"/>
            </w:pPr>
            <w:r/>
            <w:r>
              <w:rPr>
                <w:rFonts w:ascii="Aptos" w:hAnsi="Aptos"/>
                <w:b w:val="0"/>
                <w:sz w:val="16"/>
              </w:rPr>
              <w:t>M8 — Production launch</w:t>
            </w:r>
          </w:p>
        </w:tc>
        <w:tc>
          <w:tcPr>
            <w:tcW w:type="dxa" w:w="3360"/>
            <w:vAlign w:val="top"/>
          </w:tcPr>
          <w:p>
            <w:pPr>
              <w:spacing w:after="0"/>
            </w:pPr>
            <w:r/>
            <w:r>
              <w:rPr>
                <w:rFonts w:ascii="Aptos" w:hAnsi="Aptos"/>
                <w:b w:val="0"/>
                <w:sz w:val="16"/>
              </w:rPr>
              <w:t>Secrets, domain, webhooks, provider production accounts, support playbook.</w:t>
            </w:r>
          </w:p>
        </w:tc>
        <w:tc>
          <w:tcPr>
            <w:tcW w:type="dxa" w:w="3360"/>
            <w:vAlign w:val="top"/>
          </w:tcPr>
          <w:p>
            <w:pPr>
              <w:spacing w:after="0"/>
            </w:pPr>
            <w:r/>
            <w:r>
              <w:rPr>
                <w:rFonts w:ascii="Aptos" w:hAnsi="Aptos"/>
                <w:b w:val="0"/>
                <w:sz w:val="16"/>
              </w:rPr>
              <w:t>Go-live sign-off.</w:t>
            </w:r>
          </w:p>
        </w:tc>
      </w:tr>
    </w:tbl>
    <w:p>
      <w:pPr>
        <w:spacing w:after="0"/>
      </w:pPr>
    </w:p>
    <w:p>
      <w:pPr>
        <w:pStyle w:val="Heading1"/>
      </w:pPr>
      <w:r>
        <w:t>55. Testing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Test layer</w:t>
            </w:r>
          </w:p>
        </w:tc>
        <w:tc>
          <w:tcPr>
            <w:tcW w:type="dxa" w:w="5040"/>
            <w:shd w:fill="EAF3F7"/>
            <w:vAlign w:val="center"/>
          </w:tcPr>
          <w:p>
            <w:pPr>
              <w:spacing w:after="0"/>
            </w:pPr>
            <w:r/>
            <w:r>
              <w:rPr>
                <w:rFonts w:ascii="Aptos" w:hAnsi="Aptos"/>
                <w:b/>
                <w:sz w:val="16"/>
              </w:rPr>
              <w:t>Coverage</w:t>
            </w:r>
          </w:p>
        </w:tc>
      </w:tr>
      <w:tr>
        <w:trPr>
          <w:cantSplit w:val="true"/>
        </w:trPr>
        <w:tc>
          <w:tcPr>
            <w:tcW w:type="dxa" w:w="5040"/>
            <w:vAlign w:val="top"/>
          </w:tcPr>
          <w:p>
            <w:pPr>
              <w:spacing w:after="0"/>
            </w:pPr>
            <w:r/>
            <w:r>
              <w:rPr>
                <w:rFonts w:ascii="Aptos" w:hAnsi="Aptos"/>
                <w:b w:val="0"/>
                <w:sz w:val="16"/>
              </w:rPr>
              <w:t>Unit</w:t>
            </w:r>
          </w:p>
        </w:tc>
        <w:tc>
          <w:tcPr>
            <w:tcW w:type="dxa" w:w="5040"/>
            <w:vAlign w:val="top"/>
          </w:tcPr>
          <w:p>
            <w:pPr>
              <w:spacing w:after="0"/>
            </w:pPr>
            <w:r/>
            <w:r>
              <w:rPr>
                <w:rFonts w:ascii="Aptos" w:hAnsi="Aptos"/>
                <w:b w:val="0"/>
                <w:sz w:val="16"/>
              </w:rPr>
              <w:t>Pricing rules, coupon rules, stock calculations, state transitions, validation helpers.</w:t>
            </w:r>
          </w:p>
        </w:tc>
      </w:tr>
      <w:tr>
        <w:trPr>
          <w:cantSplit w:val="true"/>
        </w:trPr>
        <w:tc>
          <w:tcPr>
            <w:tcW w:type="dxa" w:w="5040"/>
            <w:vAlign w:val="top"/>
          </w:tcPr>
          <w:p>
            <w:pPr>
              <w:spacing w:after="0"/>
            </w:pPr>
            <w:r/>
            <w:r>
              <w:rPr>
                <w:rFonts w:ascii="Aptos" w:hAnsi="Aptos"/>
                <w:b w:val="0"/>
                <w:sz w:val="16"/>
              </w:rPr>
              <w:t>Integration</w:t>
            </w:r>
          </w:p>
        </w:tc>
        <w:tc>
          <w:tcPr>
            <w:tcW w:type="dxa" w:w="5040"/>
            <w:vAlign w:val="top"/>
          </w:tcPr>
          <w:p>
            <w:pPr>
              <w:spacing w:after="0"/>
            </w:pPr>
            <w:r/>
            <w:r>
              <w:rPr>
                <w:rFonts w:ascii="Aptos" w:hAnsi="Aptos"/>
                <w:b w:val="0"/>
                <w:sz w:val="16"/>
              </w:rPr>
              <w:t>Cashfree create/status/refund, webhook verification; Shiprocket serviceability/shipment/tracking; email/WhatsApp adapters.</w:t>
            </w:r>
          </w:p>
        </w:tc>
      </w:tr>
      <w:tr>
        <w:trPr>
          <w:cantSplit w:val="true"/>
        </w:trPr>
        <w:tc>
          <w:tcPr>
            <w:tcW w:type="dxa" w:w="5040"/>
            <w:vAlign w:val="top"/>
          </w:tcPr>
          <w:p>
            <w:pPr>
              <w:spacing w:after="0"/>
            </w:pPr>
            <w:r/>
            <w:r>
              <w:rPr>
                <w:rFonts w:ascii="Aptos" w:hAnsi="Aptos"/>
                <w:b w:val="0"/>
                <w:sz w:val="16"/>
              </w:rPr>
              <w:t>API contract</w:t>
            </w:r>
          </w:p>
        </w:tc>
        <w:tc>
          <w:tcPr>
            <w:tcW w:type="dxa" w:w="5040"/>
            <w:vAlign w:val="top"/>
          </w:tcPr>
          <w:p>
            <w:pPr>
              <w:spacing w:after="0"/>
            </w:pPr>
            <w:r/>
            <w:r>
              <w:rPr>
                <w:rFonts w:ascii="Aptos" w:hAnsi="Aptos"/>
                <w:b w:val="0"/>
                <w:sz w:val="16"/>
              </w:rPr>
              <w:t>Schemas, validation, auth, authorization, error shapes, idempotency.</w:t>
            </w:r>
          </w:p>
        </w:tc>
      </w:tr>
      <w:tr>
        <w:trPr>
          <w:cantSplit w:val="true"/>
        </w:trPr>
        <w:tc>
          <w:tcPr>
            <w:tcW w:type="dxa" w:w="5040"/>
            <w:vAlign w:val="top"/>
          </w:tcPr>
          <w:p>
            <w:pPr>
              <w:spacing w:after="0"/>
            </w:pPr>
            <w:r/>
            <w:r>
              <w:rPr>
                <w:rFonts w:ascii="Aptos" w:hAnsi="Aptos"/>
                <w:b w:val="0"/>
                <w:sz w:val="16"/>
              </w:rPr>
              <w:t>E2E</w:t>
            </w:r>
          </w:p>
        </w:tc>
        <w:tc>
          <w:tcPr>
            <w:tcW w:type="dxa" w:w="5040"/>
            <w:vAlign w:val="top"/>
          </w:tcPr>
          <w:p>
            <w:pPr>
              <w:spacing w:after="0"/>
            </w:pPr>
            <w:r/>
            <w:r>
              <w:rPr>
                <w:rFonts w:ascii="Aptos" w:hAnsi="Aptos"/>
                <w:b w:val="0"/>
                <w:sz w:val="16"/>
              </w:rPr>
              <w:t>Guest browse; auth; cart; wishlist; checkout; payment; order tracking; service booking; AMC; admin operations.</w:t>
            </w:r>
          </w:p>
        </w:tc>
      </w:tr>
      <w:tr>
        <w:trPr>
          <w:cantSplit w:val="true"/>
        </w:trPr>
        <w:tc>
          <w:tcPr>
            <w:tcW w:type="dxa" w:w="5040"/>
            <w:vAlign w:val="top"/>
          </w:tcPr>
          <w:p>
            <w:pPr>
              <w:spacing w:after="0"/>
            </w:pPr>
            <w:r/>
            <w:r>
              <w:rPr>
                <w:rFonts w:ascii="Aptos" w:hAnsi="Aptos"/>
                <w:b w:val="0"/>
                <w:sz w:val="16"/>
              </w:rPr>
              <w:t>Concurrency</w:t>
            </w:r>
          </w:p>
        </w:tc>
        <w:tc>
          <w:tcPr>
            <w:tcW w:type="dxa" w:w="5040"/>
            <w:vAlign w:val="top"/>
          </w:tcPr>
          <w:p>
            <w:pPr>
              <w:spacing w:after="0"/>
            </w:pPr>
            <w:r/>
            <w:r>
              <w:rPr>
                <w:rFonts w:ascii="Aptos" w:hAnsi="Aptos"/>
                <w:b w:val="0"/>
                <w:sz w:val="16"/>
              </w:rPr>
              <w:t>Two buyers competing for low-stock item; duplicate submit; duplicate webhook.</w:t>
            </w:r>
          </w:p>
        </w:tc>
      </w:tr>
      <w:tr>
        <w:trPr>
          <w:cantSplit w:val="true"/>
        </w:trPr>
        <w:tc>
          <w:tcPr>
            <w:tcW w:type="dxa" w:w="5040"/>
            <w:vAlign w:val="top"/>
          </w:tcPr>
          <w:p>
            <w:pPr>
              <w:spacing w:after="0"/>
            </w:pPr>
            <w:r/>
            <w:r>
              <w:rPr>
                <w:rFonts w:ascii="Aptos" w:hAnsi="Aptos"/>
                <w:b w:val="0"/>
                <w:sz w:val="16"/>
              </w:rPr>
              <w:t>Accessibility</w:t>
            </w:r>
          </w:p>
        </w:tc>
        <w:tc>
          <w:tcPr>
            <w:tcW w:type="dxa" w:w="5040"/>
            <w:vAlign w:val="top"/>
          </w:tcPr>
          <w:p>
            <w:pPr>
              <w:spacing w:after="0"/>
            </w:pPr>
            <w:r/>
            <w:r>
              <w:rPr>
                <w:rFonts w:ascii="Aptos" w:hAnsi="Aptos"/>
                <w:b w:val="0"/>
                <w:sz w:val="16"/>
              </w:rPr>
              <w:t>Keyboard, focus, screen reader landmarks, form errors, reduced motion.</w:t>
            </w:r>
          </w:p>
        </w:tc>
      </w:tr>
      <w:tr>
        <w:trPr>
          <w:cantSplit w:val="true"/>
        </w:trPr>
        <w:tc>
          <w:tcPr>
            <w:tcW w:type="dxa" w:w="5040"/>
            <w:vAlign w:val="top"/>
          </w:tcPr>
          <w:p>
            <w:pPr>
              <w:spacing w:after="0"/>
            </w:pPr>
            <w:r/>
            <w:r>
              <w:rPr>
                <w:rFonts w:ascii="Aptos" w:hAnsi="Aptos"/>
                <w:b w:val="0"/>
                <w:sz w:val="16"/>
              </w:rPr>
              <w:t>Performance</w:t>
            </w:r>
          </w:p>
        </w:tc>
        <w:tc>
          <w:tcPr>
            <w:tcW w:type="dxa" w:w="5040"/>
            <w:vAlign w:val="top"/>
          </w:tcPr>
          <w:p>
            <w:pPr>
              <w:spacing w:after="0"/>
            </w:pPr>
            <w:r/>
            <w:r>
              <w:rPr>
                <w:rFonts w:ascii="Aptos" w:hAnsi="Aptos"/>
                <w:b w:val="0"/>
                <w:sz w:val="16"/>
              </w:rPr>
              <w:t>Mobile first load, product list, product detail, checkout, admin lists.</w:t>
            </w:r>
          </w:p>
        </w:tc>
      </w:tr>
      <w:tr>
        <w:trPr>
          <w:cantSplit w:val="true"/>
        </w:trPr>
        <w:tc>
          <w:tcPr>
            <w:tcW w:type="dxa" w:w="5040"/>
            <w:vAlign w:val="top"/>
          </w:tcPr>
          <w:p>
            <w:pPr>
              <w:spacing w:after="0"/>
            </w:pPr>
            <w:r/>
            <w:r>
              <w:rPr>
                <w:rFonts w:ascii="Aptos" w:hAnsi="Aptos"/>
                <w:b w:val="0"/>
                <w:sz w:val="16"/>
              </w:rPr>
              <w:t>Security</w:t>
            </w:r>
          </w:p>
        </w:tc>
        <w:tc>
          <w:tcPr>
            <w:tcW w:type="dxa" w:w="5040"/>
            <w:vAlign w:val="top"/>
          </w:tcPr>
          <w:p>
            <w:pPr>
              <w:spacing w:after="0"/>
            </w:pPr>
            <w:r/>
            <w:r>
              <w:rPr>
                <w:rFonts w:ascii="Aptos" w:hAnsi="Aptos"/>
                <w:b w:val="0"/>
                <w:sz w:val="16"/>
              </w:rPr>
              <w:t>Auth abuse, rate limits, injection, XSS, CSRF where applicable, broken authorization, webhook forgery/replay.</w:t>
            </w:r>
          </w:p>
        </w:tc>
      </w:tr>
      <w:tr>
        <w:trPr>
          <w:cantSplit w:val="true"/>
        </w:trPr>
        <w:tc>
          <w:tcPr>
            <w:tcW w:type="dxa" w:w="5040"/>
            <w:vAlign w:val="top"/>
          </w:tcPr>
          <w:p>
            <w:pPr>
              <w:spacing w:after="0"/>
            </w:pPr>
            <w:r/>
            <w:r>
              <w:rPr>
                <w:rFonts w:ascii="Aptos" w:hAnsi="Aptos"/>
                <w:b w:val="0"/>
                <w:sz w:val="16"/>
              </w:rPr>
              <w:t>Recovery</w:t>
            </w:r>
          </w:p>
        </w:tc>
        <w:tc>
          <w:tcPr>
            <w:tcW w:type="dxa" w:w="5040"/>
            <w:vAlign w:val="top"/>
          </w:tcPr>
          <w:p>
            <w:pPr>
              <w:spacing w:after="0"/>
            </w:pPr>
            <w:r/>
            <w:r>
              <w:rPr>
                <w:rFonts w:ascii="Aptos" w:hAnsi="Aptos"/>
                <w:b w:val="0"/>
                <w:sz w:val="16"/>
              </w:rPr>
              <w:t>Provider outage, webhook delay, network loss, failed shipment creation, refund mismatch.</w:t>
            </w:r>
          </w:p>
        </w:tc>
      </w:tr>
    </w:tbl>
    <w:p>
      <w:pPr>
        <w:spacing w:after="0"/>
      </w:pPr>
    </w:p>
    <w:p>
      <w:pPr>
        <w:pStyle w:val="Heading1"/>
      </w:pPr>
      <w:r>
        <w:t>56. Production Launch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3F7"/>
            <w:vAlign w:val="center"/>
          </w:tcPr>
          <w:p>
            <w:pPr>
              <w:spacing w:after="0"/>
            </w:pPr>
            <w:r/>
            <w:r>
              <w:rPr>
                <w:rFonts w:ascii="Aptos" w:hAnsi="Aptos"/>
                <w:b/>
                <w:sz w:val="16"/>
              </w:rPr>
              <w:t>Area</w:t>
            </w:r>
          </w:p>
        </w:tc>
        <w:tc>
          <w:tcPr>
            <w:tcW w:type="dxa" w:w="5040"/>
            <w:shd w:fill="EAF3F7"/>
            <w:vAlign w:val="center"/>
          </w:tcPr>
          <w:p>
            <w:pPr>
              <w:spacing w:after="0"/>
            </w:pPr>
            <w:r/>
            <w:r>
              <w:rPr>
                <w:rFonts w:ascii="Aptos" w:hAnsi="Aptos"/>
                <w:b/>
                <w:sz w:val="16"/>
              </w:rPr>
              <w:t>Final checks</w:t>
            </w:r>
          </w:p>
        </w:tc>
      </w:tr>
      <w:tr>
        <w:trPr>
          <w:cantSplit w:val="true"/>
        </w:trPr>
        <w:tc>
          <w:tcPr>
            <w:tcW w:type="dxa" w:w="5040"/>
            <w:vAlign w:val="top"/>
          </w:tcPr>
          <w:p>
            <w:pPr>
              <w:spacing w:after="0"/>
            </w:pPr>
            <w:r/>
            <w:r>
              <w:rPr>
                <w:rFonts w:ascii="Aptos" w:hAnsi="Aptos"/>
                <w:b w:val="0"/>
                <w:sz w:val="16"/>
              </w:rPr>
              <w:t>Business</w:t>
            </w:r>
          </w:p>
        </w:tc>
        <w:tc>
          <w:tcPr>
            <w:tcW w:type="dxa" w:w="5040"/>
            <w:vAlign w:val="top"/>
          </w:tcPr>
          <w:p>
            <w:pPr>
              <w:spacing w:after="0"/>
            </w:pPr>
            <w:r/>
            <w:r>
              <w:rPr>
                <w:rFonts w:ascii="Aptos" w:hAnsi="Aptos"/>
                <w:b w:val="0"/>
                <w:sz w:val="16"/>
              </w:rPr>
              <w:t>Open questions resolved; prices/rules/content approved; policies approved.</w:t>
            </w:r>
          </w:p>
        </w:tc>
      </w:tr>
      <w:tr>
        <w:trPr>
          <w:cantSplit w:val="true"/>
        </w:trPr>
        <w:tc>
          <w:tcPr>
            <w:tcW w:type="dxa" w:w="5040"/>
            <w:vAlign w:val="top"/>
          </w:tcPr>
          <w:p>
            <w:pPr>
              <w:spacing w:after="0"/>
            </w:pPr>
            <w:r/>
            <w:r>
              <w:rPr>
                <w:rFonts w:ascii="Aptos" w:hAnsi="Aptos"/>
                <w:b w:val="0"/>
                <w:sz w:val="16"/>
              </w:rPr>
              <w:t>Security</w:t>
            </w:r>
          </w:p>
        </w:tc>
        <w:tc>
          <w:tcPr>
            <w:tcW w:type="dxa" w:w="5040"/>
            <w:vAlign w:val="top"/>
          </w:tcPr>
          <w:p>
            <w:pPr>
              <w:spacing w:after="0"/>
            </w:pPr>
            <w:r/>
            <w:r>
              <w:rPr>
                <w:rFonts w:ascii="Aptos" w:hAnsi="Aptos"/>
                <w:b w:val="0"/>
                <w:sz w:val="16"/>
              </w:rPr>
              <w:t>Production secrets configured; bootstrap password rotated; HTTPS active; admin MFA considered/required; backups tested; audit logging active.</w:t>
            </w:r>
          </w:p>
        </w:tc>
      </w:tr>
      <w:tr>
        <w:trPr>
          <w:cantSplit w:val="true"/>
        </w:trPr>
        <w:tc>
          <w:tcPr>
            <w:tcW w:type="dxa" w:w="5040"/>
            <w:vAlign w:val="top"/>
          </w:tcPr>
          <w:p>
            <w:pPr>
              <w:spacing w:after="0"/>
            </w:pPr>
            <w:r/>
            <w:r>
              <w:rPr>
                <w:rFonts w:ascii="Aptos" w:hAnsi="Aptos"/>
                <w:b w:val="0"/>
                <w:sz w:val="16"/>
              </w:rPr>
              <w:t>Cashfree</w:t>
            </w:r>
          </w:p>
        </w:tc>
        <w:tc>
          <w:tcPr>
            <w:tcW w:type="dxa" w:w="5040"/>
            <w:vAlign w:val="top"/>
          </w:tcPr>
          <w:p>
            <w:pPr>
              <w:spacing w:after="0"/>
            </w:pPr>
            <w:r/>
            <w:r>
              <w:rPr>
                <w:rFonts w:ascii="Aptos" w:hAnsi="Aptos"/>
                <w:b w:val="0"/>
                <w:sz w:val="16"/>
              </w:rPr>
              <w:t>Production credentials active; webhook URL configured; signature verification tested; refund flow tested; reconciliation job active.</w:t>
            </w:r>
          </w:p>
        </w:tc>
      </w:tr>
      <w:tr>
        <w:trPr>
          <w:cantSplit w:val="true"/>
        </w:trPr>
        <w:tc>
          <w:tcPr>
            <w:tcW w:type="dxa" w:w="5040"/>
            <w:vAlign w:val="top"/>
          </w:tcPr>
          <w:p>
            <w:pPr>
              <w:spacing w:after="0"/>
            </w:pPr>
            <w:r/>
            <w:r>
              <w:rPr>
                <w:rFonts w:ascii="Aptos" w:hAnsi="Aptos"/>
                <w:b w:val="0"/>
                <w:sz w:val="16"/>
              </w:rPr>
              <w:t>Shiprocket</w:t>
            </w:r>
          </w:p>
        </w:tc>
        <w:tc>
          <w:tcPr>
            <w:tcW w:type="dxa" w:w="5040"/>
            <w:vAlign w:val="top"/>
          </w:tcPr>
          <w:p>
            <w:pPr>
              <w:spacing w:after="0"/>
            </w:pPr>
            <w:r/>
            <w:r>
              <w:rPr>
                <w:rFonts w:ascii="Aptos" w:hAnsi="Aptos"/>
                <w:b w:val="0"/>
                <w:sz w:val="16"/>
              </w:rPr>
              <w:t>Production API credentials active; serviceability tested; shipment/label/tracking tested; webhook/status sync verified.</w:t>
            </w:r>
          </w:p>
        </w:tc>
      </w:tr>
      <w:tr>
        <w:trPr>
          <w:cantSplit w:val="true"/>
        </w:trPr>
        <w:tc>
          <w:tcPr>
            <w:tcW w:type="dxa" w:w="5040"/>
            <w:vAlign w:val="top"/>
          </w:tcPr>
          <w:p>
            <w:pPr>
              <w:spacing w:after="0"/>
            </w:pPr>
            <w:r/>
            <w:r>
              <w:rPr>
                <w:rFonts w:ascii="Aptos" w:hAnsi="Aptos"/>
                <w:b w:val="0"/>
                <w:sz w:val="16"/>
              </w:rPr>
              <w:t>Commerce</w:t>
            </w:r>
          </w:p>
        </w:tc>
        <w:tc>
          <w:tcPr>
            <w:tcW w:type="dxa" w:w="5040"/>
            <w:vAlign w:val="top"/>
          </w:tcPr>
          <w:p>
            <w:pPr>
              <w:spacing w:after="0"/>
            </w:pPr>
            <w:r/>
            <w:r>
              <w:rPr>
                <w:rFonts w:ascii="Aptos" w:hAnsi="Aptos"/>
                <w:b w:val="0"/>
                <w:sz w:val="16"/>
              </w:rPr>
              <w:t>Product data loaded; categories; SKUs; stock; shipping rules; coupon settings if enabled.</w:t>
            </w:r>
          </w:p>
        </w:tc>
      </w:tr>
      <w:tr>
        <w:trPr>
          <w:cantSplit w:val="true"/>
        </w:trPr>
        <w:tc>
          <w:tcPr>
            <w:tcW w:type="dxa" w:w="5040"/>
            <w:vAlign w:val="top"/>
          </w:tcPr>
          <w:p>
            <w:pPr>
              <w:spacing w:after="0"/>
            </w:pPr>
            <w:r/>
            <w:r>
              <w:rPr>
                <w:rFonts w:ascii="Aptos" w:hAnsi="Aptos"/>
                <w:b w:val="0"/>
                <w:sz w:val="16"/>
              </w:rPr>
              <w:t>Service</w:t>
            </w:r>
          </w:p>
        </w:tc>
        <w:tc>
          <w:tcPr>
            <w:tcW w:type="dxa" w:w="5040"/>
            <w:vAlign w:val="top"/>
          </w:tcPr>
          <w:p>
            <w:pPr>
              <w:spacing w:after="0"/>
            </w:pPr>
            <w:r/>
            <w:r>
              <w:rPr>
                <w:rFonts w:ascii="Aptos" w:hAnsi="Aptos"/>
                <w:b w:val="0"/>
                <w:sz w:val="16"/>
              </w:rPr>
              <w:t>Ahmedabad AMC rule tested; office origin configured; service pricing rule configured; slots/statuses tested.</w:t>
            </w:r>
          </w:p>
        </w:tc>
      </w:tr>
      <w:tr>
        <w:trPr>
          <w:cantSplit w:val="true"/>
        </w:trPr>
        <w:tc>
          <w:tcPr>
            <w:tcW w:type="dxa" w:w="5040"/>
            <w:vAlign w:val="top"/>
          </w:tcPr>
          <w:p>
            <w:pPr>
              <w:spacing w:after="0"/>
            </w:pPr>
            <w:r/>
            <w:r>
              <w:rPr>
                <w:rFonts w:ascii="Aptos" w:hAnsi="Aptos"/>
                <w:b w:val="0"/>
                <w:sz w:val="16"/>
              </w:rPr>
              <w:t>UX</w:t>
            </w:r>
          </w:p>
        </w:tc>
        <w:tc>
          <w:tcPr>
            <w:tcW w:type="dxa" w:w="5040"/>
            <w:vAlign w:val="top"/>
          </w:tcPr>
          <w:p>
            <w:pPr>
              <w:spacing w:after="0"/>
            </w:pPr>
            <w:r/>
            <w:r>
              <w:rPr>
                <w:rFonts w:ascii="Aptos" w:hAnsi="Aptos"/>
                <w:b w:val="0"/>
                <w:sz w:val="16"/>
              </w:rPr>
              <w:t>Responsive QA across phone/tablet/desktop; loading/empty/error states; accessibility pass.</w:t>
            </w:r>
          </w:p>
        </w:tc>
      </w:tr>
      <w:tr>
        <w:trPr>
          <w:cantSplit w:val="true"/>
        </w:trPr>
        <w:tc>
          <w:tcPr>
            <w:tcW w:type="dxa" w:w="5040"/>
            <w:vAlign w:val="top"/>
          </w:tcPr>
          <w:p>
            <w:pPr>
              <w:spacing w:after="0"/>
            </w:pPr>
            <w:r/>
            <w:r>
              <w:rPr>
                <w:rFonts w:ascii="Aptos" w:hAnsi="Aptos"/>
                <w:b w:val="0"/>
                <w:sz w:val="16"/>
              </w:rPr>
              <w:t>SEO</w:t>
            </w:r>
          </w:p>
        </w:tc>
        <w:tc>
          <w:tcPr>
            <w:tcW w:type="dxa" w:w="5040"/>
            <w:vAlign w:val="top"/>
          </w:tcPr>
          <w:p>
            <w:pPr>
              <w:spacing w:after="0"/>
            </w:pPr>
            <w:r/>
            <w:r>
              <w:rPr>
                <w:rFonts w:ascii="Aptos" w:hAnsi="Aptos"/>
                <w:b w:val="0"/>
                <w:sz w:val="16"/>
              </w:rPr>
              <w:t>Titles, descriptions, canonicals, sitemap, robots, schema, image alt text.</w:t>
            </w:r>
          </w:p>
        </w:tc>
      </w:tr>
      <w:tr>
        <w:trPr>
          <w:cantSplit w:val="true"/>
        </w:trPr>
        <w:tc>
          <w:tcPr>
            <w:tcW w:type="dxa" w:w="5040"/>
            <w:vAlign w:val="top"/>
          </w:tcPr>
          <w:p>
            <w:pPr>
              <w:spacing w:after="0"/>
            </w:pPr>
            <w:r/>
            <w:r>
              <w:rPr>
                <w:rFonts w:ascii="Aptos" w:hAnsi="Aptos"/>
                <w:b w:val="0"/>
                <w:sz w:val="16"/>
              </w:rPr>
              <w:t>Observability</w:t>
            </w:r>
          </w:p>
        </w:tc>
        <w:tc>
          <w:tcPr>
            <w:tcW w:type="dxa" w:w="5040"/>
            <w:vAlign w:val="top"/>
          </w:tcPr>
          <w:p>
            <w:pPr>
              <w:spacing w:after="0"/>
            </w:pPr>
            <w:r/>
            <w:r>
              <w:rPr>
                <w:rFonts w:ascii="Aptos" w:hAnsi="Aptos"/>
                <w:b w:val="0"/>
                <w:sz w:val="16"/>
              </w:rPr>
              <w:t>Error tracking, logs, alerts, health checks, provider failure monitoring.</w:t>
            </w:r>
          </w:p>
        </w:tc>
      </w:tr>
      <w:tr>
        <w:trPr>
          <w:cantSplit w:val="true"/>
        </w:trPr>
        <w:tc>
          <w:tcPr>
            <w:tcW w:type="dxa" w:w="5040"/>
            <w:vAlign w:val="top"/>
          </w:tcPr>
          <w:p>
            <w:pPr>
              <w:spacing w:after="0"/>
            </w:pPr>
            <w:r/>
            <w:r>
              <w:rPr>
                <w:rFonts w:ascii="Aptos" w:hAnsi="Aptos"/>
                <w:b w:val="0"/>
                <w:sz w:val="16"/>
              </w:rPr>
              <w:t>Operations</w:t>
            </w:r>
          </w:p>
        </w:tc>
        <w:tc>
          <w:tcPr>
            <w:tcW w:type="dxa" w:w="5040"/>
            <w:vAlign w:val="top"/>
          </w:tcPr>
          <w:p>
            <w:pPr>
              <w:spacing w:after="0"/>
            </w:pPr>
            <w:r/>
            <w:r>
              <w:rPr>
                <w:rFonts w:ascii="Aptos" w:hAnsi="Aptos"/>
                <w:b w:val="0"/>
                <w:sz w:val="16"/>
              </w:rPr>
              <w:t>Owner/admin playbook, refund process, shipment exception process, service handling process, support contact tested.</w:t>
            </w:r>
          </w:p>
        </w:tc>
      </w:tr>
      <w:tr>
        <w:trPr>
          <w:cantSplit w:val="true"/>
        </w:trPr>
        <w:tc>
          <w:tcPr>
            <w:tcW w:type="dxa" w:w="5040"/>
            <w:vAlign w:val="top"/>
          </w:tcPr>
          <w:p>
            <w:pPr>
              <w:spacing w:after="0"/>
            </w:pPr>
            <w:r/>
            <w:r>
              <w:rPr>
                <w:rFonts w:ascii="Aptos" w:hAnsi="Aptos"/>
                <w:b w:val="0"/>
                <w:sz w:val="16"/>
              </w:rPr>
              <w:t>Final QA</w:t>
            </w:r>
          </w:p>
        </w:tc>
        <w:tc>
          <w:tcPr>
            <w:tcW w:type="dxa" w:w="5040"/>
            <w:vAlign w:val="top"/>
          </w:tcPr>
          <w:p>
            <w:pPr>
              <w:spacing w:after="0"/>
            </w:pPr>
            <w:r/>
            <w:r>
              <w:rPr>
                <w:rFonts w:ascii="Aptos" w:hAnsi="Aptos"/>
                <w:b w:val="0"/>
                <w:sz w:val="16"/>
              </w:rPr>
              <w:t>No critical defects; end-to-end production-like checkout and service scenarios pass; rollback plan ready.</w:t>
            </w:r>
          </w:p>
        </w:tc>
      </w:tr>
    </w:tbl>
    <w:p>
      <w:pPr>
        <w:spacing w:after="0"/>
      </w:pPr>
    </w:p>
    <w:p>
      <w:r>
        <w:br w:type="page"/>
      </w:r>
    </w:p>
    <w:p>
      <w:pPr>
        <w:pStyle w:val="Heading1"/>
      </w:pPr>
      <w:r>
        <w:t>Appendix A. State Models</w:t>
      </w:r>
    </w:p>
    <w:p>
      <w:pPr>
        <w:pStyle w:val="Heading2"/>
      </w:pPr>
      <w:r>
        <w:t>Order state machine</w:t>
      </w:r>
    </w:p>
    <w:p>
      <w:pPr>
        <w:pStyle w:val="Flow"/>
      </w:pPr>
      <w:r>
        <w:t>PENDING</w:t>
      </w:r>
    </w:p>
    <w:p>
      <w:pPr>
        <w:pStyle w:val="Flow"/>
      </w:pPr>
      <w:r>
        <w:t xml:space="preserve">  ├─ payment attempt → PAYMENT_PENDING</w:t>
      </w:r>
    </w:p>
    <w:p>
      <w:pPr>
        <w:pStyle w:val="Flow"/>
      </w:pPr>
      <w:r>
        <w:t xml:space="preserve">  ├─ payment failure → PAYMENT_FAILED → retry | expire</w:t>
      </w:r>
    </w:p>
    <w:p>
      <w:pPr>
        <w:pStyle w:val="Flow"/>
      </w:pPr>
      <w:r>
        <w:t xml:space="preserve">  └─ verified payment → CONFIRMED</w:t>
      </w:r>
    </w:p>
    <w:p>
      <w:pPr>
        <w:pStyle w:val="Flow"/>
      </w:pPr>
      <w:r>
        <w:t>CONFIRMED → PROCESSING → PACKED → SHIPPED → OUT_FOR_DELIVERY → DELIVERED</w:t>
      </w:r>
    </w:p>
    <w:p>
      <w:pPr>
        <w:pStyle w:val="Flow"/>
      </w:pPr>
      <w:r>
        <w:t>CONFIRMED/PROCESSING/PACKED → CANCELLED (only when policy permits)</w:t>
      </w:r>
    </w:p>
    <w:p>
      <w:pPr>
        <w:pStyle w:val="Flow"/>
      </w:pPr>
      <w:r>
        <w:t>DELIVERED → RETURNED (if approved) → REFUNDED where applicable</w:t>
      </w:r>
    </w:p>
    <w:p>
      <w:pPr>
        <w:pStyle w:val="Flow"/>
      </w:pPr>
      <w:r>
        <w:t>SHIPPED → RTO → returned/received → inspection → restock/refund policy</w:t>
      </w:r>
    </w:p>
    <w:p>
      <w:pPr>
        <w:pStyle w:val="Heading2"/>
      </w:pPr>
      <w:r>
        <w:t>Service state machine</w:t>
      </w:r>
    </w:p>
    <w:p>
      <w:pPr>
        <w:pStyle w:val="Flow"/>
      </w:pPr>
      <w:r>
        <w:t>NEW -&gt; PENDING -&gt; CONFIRMED -&gt; ASSIGNED -&gt; SCHEDULED -&gt; IN_PROGRESS -&gt; COMPLETED</w:t>
      </w:r>
    </w:p>
    <w:p>
      <w:pPr>
        <w:pStyle w:val="Flow"/>
      </w:pPr>
      <w:r>
        <w:t xml:space="preserve">       -&gt; CANCELLED</w:t>
      </w:r>
    </w:p>
    <w:p>
      <w:pPr>
        <w:pStyle w:val="Heading2"/>
      </w:pPr>
      <w:r>
        <w:t>AMC state machine</w:t>
      </w:r>
    </w:p>
    <w:p>
      <w:pPr>
        <w:pStyle w:val="Flow"/>
      </w:pPr>
      <w:r>
        <w:t>DRAFT/BOOKING -&gt; ACTIVE -&gt; EXPIRING_SOON -&gt; EXPIRED</w:t>
      </w:r>
    </w:p>
    <w:p>
      <w:pPr>
        <w:pStyle w:val="Flow"/>
      </w:pPr>
      <w:r>
        <w:t>ACTIVE &lt;-&gt; SUSPENDED (only if business defines this later)</w:t>
      </w:r>
    </w:p>
    <w:p>
      <w:pPr>
        <w:pStyle w:val="Flow"/>
      </w:pPr>
      <w:r>
        <w:t>ACTIVE -&gt; RENEWED -&gt; ACTIVE (new contract cycle)</w:t>
      </w:r>
    </w:p>
    <w:p>
      <w:pPr>
        <w:pStyle w:val="Heading1"/>
      </w:pPr>
      <w:r>
        <w:t>Appendix B. Recommended Architecture</w:t>
      </w:r>
    </w:p>
    <w:p>
      <w:r>
        <w:t>Technology is intentionally not mandatory in this PRD. A suitable production architecture is a web client + API backend + relational database + object storage/CDN + background job worker + provider adapters. The recommendation below is selected for maintainability and reliable transactional behavior.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AF3F7"/>
            <w:vAlign w:val="center"/>
          </w:tcPr>
          <w:p>
            <w:pPr>
              <w:spacing w:after="0"/>
            </w:pPr>
            <w:r/>
            <w:r>
              <w:rPr>
                <w:rFonts w:ascii="Aptos" w:hAnsi="Aptos"/>
                <w:b/>
                <w:sz w:val="16"/>
              </w:rPr>
              <w:t>Layer</w:t>
            </w:r>
          </w:p>
        </w:tc>
        <w:tc>
          <w:tcPr>
            <w:tcW w:type="dxa" w:w="3360"/>
            <w:shd w:fill="EAF3F7"/>
            <w:vAlign w:val="center"/>
          </w:tcPr>
          <w:p>
            <w:pPr>
              <w:spacing w:after="0"/>
            </w:pPr>
            <w:r/>
            <w:r>
              <w:rPr>
                <w:rFonts w:ascii="Aptos" w:hAnsi="Aptos"/>
                <w:b/>
                <w:sz w:val="16"/>
              </w:rPr>
              <w:t>Recommended option</w:t>
            </w:r>
          </w:p>
        </w:tc>
        <w:tc>
          <w:tcPr>
            <w:tcW w:type="dxa" w:w="3360"/>
            <w:shd w:fill="EAF3F7"/>
            <w:vAlign w:val="center"/>
          </w:tcPr>
          <w:p>
            <w:pPr>
              <w:spacing w:after="0"/>
            </w:pPr>
            <w:r/>
            <w:r>
              <w:rPr>
                <w:rFonts w:ascii="Aptos" w:hAnsi="Aptos"/>
                <w:b/>
                <w:sz w:val="16"/>
              </w:rPr>
              <w:t>Rationale</w:t>
            </w:r>
          </w:p>
        </w:tc>
      </w:tr>
      <w:tr>
        <w:trPr>
          <w:cantSplit w:val="true"/>
        </w:trPr>
        <w:tc>
          <w:tcPr>
            <w:tcW w:type="dxa" w:w="3360"/>
            <w:vAlign w:val="top"/>
          </w:tcPr>
          <w:p>
            <w:pPr>
              <w:spacing w:after="0"/>
            </w:pPr>
            <w:r/>
            <w:r>
              <w:rPr>
                <w:rFonts w:ascii="Aptos" w:hAnsi="Aptos"/>
                <w:b w:val="0"/>
                <w:sz w:val="16"/>
              </w:rPr>
              <w:t>Frontend</w:t>
            </w:r>
          </w:p>
        </w:tc>
        <w:tc>
          <w:tcPr>
            <w:tcW w:type="dxa" w:w="3360"/>
            <w:vAlign w:val="top"/>
          </w:tcPr>
          <w:p>
            <w:pPr>
              <w:spacing w:after="0"/>
            </w:pPr>
            <w:r/>
            <w:r>
              <w:rPr>
                <w:rFonts w:ascii="Aptos" w:hAnsi="Aptos"/>
                <w:b w:val="0"/>
                <w:sz w:val="16"/>
              </w:rPr>
              <w:t>Next.js/React or equivalent</w:t>
            </w:r>
          </w:p>
        </w:tc>
        <w:tc>
          <w:tcPr>
            <w:tcW w:type="dxa" w:w="3360"/>
            <w:vAlign w:val="top"/>
          </w:tcPr>
          <w:p>
            <w:pPr>
              <w:spacing w:after="0"/>
            </w:pPr>
            <w:r/>
            <w:r>
              <w:rPr>
                <w:rFonts w:ascii="Aptos" w:hAnsi="Aptos"/>
                <w:b w:val="0"/>
                <w:sz w:val="16"/>
              </w:rPr>
              <w:t>Strong routing, SEO, responsive UI, component architecture.</w:t>
            </w:r>
          </w:p>
        </w:tc>
      </w:tr>
      <w:tr>
        <w:trPr>
          <w:cantSplit w:val="true"/>
        </w:trPr>
        <w:tc>
          <w:tcPr>
            <w:tcW w:type="dxa" w:w="3360"/>
            <w:vAlign w:val="top"/>
          </w:tcPr>
          <w:p>
            <w:pPr>
              <w:spacing w:after="0"/>
            </w:pPr>
            <w:r/>
            <w:r>
              <w:rPr>
                <w:rFonts w:ascii="Aptos" w:hAnsi="Aptos"/>
                <w:b w:val="0"/>
                <w:sz w:val="16"/>
              </w:rPr>
              <w:t>Backend</w:t>
            </w:r>
          </w:p>
        </w:tc>
        <w:tc>
          <w:tcPr>
            <w:tcW w:type="dxa" w:w="3360"/>
            <w:vAlign w:val="top"/>
          </w:tcPr>
          <w:p>
            <w:pPr>
              <w:spacing w:after="0"/>
            </w:pPr>
            <w:r/>
            <w:r>
              <w:rPr>
                <w:rFonts w:ascii="Aptos" w:hAnsi="Aptos"/>
                <w:b w:val="0"/>
                <w:sz w:val="16"/>
              </w:rPr>
              <w:t>Node.js/NestJS or TypeScript service layer</w:t>
            </w:r>
          </w:p>
        </w:tc>
        <w:tc>
          <w:tcPr>
            <w:tcW w:type="dxa" w:w="3360"/>
            <w:vAlign w:val="top"/>
          </w:tcPr>
          <w:p>
            <w:pPr>
              <w:spacing w:after="0"/>
            </w:pPr>
            <w:r/>
            <w:r>
              <w:rPr>
                <w:rFonts w:ascii="Aptos" w:hAnsi="Aptos"/>
                <w:b w:val="0"/>
                <w:sz w:val="16"/>
              </w:rPr>
              <w:t>Good fit for provider integrations and typed domain logic.</w:t>
            </w:r>
          </w:p>
        </w:tc>
      </w:tr>
      <w:tr>
        <w:trPr>
          <w:cantSplit w:val="true"/>
        </w:trPr>
        <w:tc>
          <w:tcPr>
            <w:tcW w:type="dxa" w:w="3360"/>
            <w:vAlign w:val="top"/>
          </w:tcPr>
          <w:p>
            <w:pPr>
              <w:spacing w:after="0"/>
            </w:pPr>
            <w:r/>
            <w:r>
              <w:rPr>
                <w:rFonts w:ascii="Aptos" w:hAnsi="Aptos"/>
                <w:b w:val="0"/>
                <w:sz w:val="16"/>
              </w:rPr>
              <w:t>Database</w:t>
            </w:r>
          </w:p>
        </w:tc>
        <w:tc>
          <w:tcPr>
            <w:tcW w:type="dxa" w:w="3360"/>
            <w:vAlign w:val="top"/>
          </w:tcPr>
          <w:p>
            <w:pPr>
              <w:spacing w:after="0"/>
            </w:pPr>
            <w:r/>
            <w:r>
              <w:rPr>
                <w:rFonts w:ascii="Aptos" w:hAnsi="Aptos"/>
                <w:b w:val="0"/>
                <w:sz w:val="16"/>
              </w:rPr>
              <w:t>PostgreSQL</w:t>
            </w:r>
          </w:p>
        </w:tc>
        <w:tc>
          <w:tcPr>
            <w:tcW w:type="dxa" w:w="3360"/>
            <w:vAlign w:val="top"/>
          </w:tcPr>
          <w:p>
            <w:pPr>
              <w:spacing w:after="0"/>
            </w:pPr>
            <w:r/>
            <w:r>
              <w:rPr>
                <w:rFonts w:ascii="Aptos" w:hAnsi="Aptos"/>
                <w:b w:val="0"/>
                <w:sz w:val="16"/>
              </w:rPr>
              <w:t>Relational integrity suits orders, payments, inventory and service contracts.</w:t>
            </w:r>
          </w:p>
        </w:tc>
      </w:tr>
      <w:tr>
        <w:trPr>
          <w:cantSplit w:val="true"/>
        </w:trPr>
        <w:tc>
          <w:tcPr>
            <w:tcW w:type="dxa" w:w="3360"/>
            <w:vAlign w:val="top"/>
          </w:tcPr>
          <w:p>
            <w:pPr>
              <w:spacing w:after="0"/>
            </w:pPr>
            <w:r/>
            <w:r>
              <w:rPr>
                <w:rFonts w:ascii="Aptos" w:hAnsi="Aptos"/>
                <w:b w:val="0"/>
                <w:sz w:val="16"/>
              </w:rPr>
              <w:t>ORM</w:t>
            </w:r>
          </w:p>
        </w:tc>
        <w:tc>
          <w:tcPr>
            <w:tcW w:type="dxa" w:w="3360"/>
            <w:vAlign w:val="top"/>
          </w:tcPr>
          <w:p>
            <w:pPr>
              <w:spacing w:after="0"/>
            </w:pPr>
            <w:r/>
            <w:r>
              <w:rPr>
                <w:rFonts w:ascii="Aptos" w:hAnsi="Aptos"/>
                <w:b w:val="0"/>
                <w:sz w:val="16"/>
              </w:rPr>
              <w:t>Prisma or equivalent</w:t>
            </w:r>
          </w:p>
        </w:tc>
        <w:tc>
          <w:tcPr>
            <w:tcW w:type="dxa" w:w="3360"/>
            <w:vAlign w:val="top"/>
          </w:tcPr>
          <w:p>
            <w:pPr>
              <w:spacing w:after="0"/>
            </w:pPr>
            <w:r/>
            <w:r>
              <w:rPr>
                <w:rFonts w:ascii="Aptos" w:hAnsi="Aptos"/>
                <w:b w:val="0"/>
                <w:sz w:val="16"/>
              </w:rPr>
              <w:t>Developer productivity + migration workflow.</w:t>
            </w:r>
          </w:p>
        </w:tc>
      </w:tr>
      <w:tr>
        <w:trPr>
          <w:cantSplit w:val="true"/>
        </w:trPr>
        <w:tc>
          <w:tcPr>
            <w:tcW w:type="dxa" w:w="3360"/>
            <w:vAlign w:val="top"/>
          </w:tcPr>
          <w:p>
            <w:pPr>
              <w:spacing w:after="0"/>
            </w:pPr>
            <w:r/>
            <w:r>
              <w:rPr>
                <w:rFonts w:ascii="Aptos" w:hAnsi="Aptos"/>
                <w:b w:val="0"/>
                <w:sz w:val="16"/>
              </w:rPr>
              <w:t>Auth</w:t>
            </w:r>
          </w:p>
        </w:tc>
        <w:tc>
          <w:tcPr>
            <w:tcW w:type="dxa" w:w="3360"/>
            <w:vAlign w:val="top"/>
          </w:tcPr>
          <w:p>
            <w:pPr>
              <w:spacing w:after="0"/>
            </w:pPr>
            <w:r/>
            <w:r>
              <w:rPr>
                <w:rFonts w:ascii="Aptos" w:hAnsi="Aptos"/>
                <w:b w:val="0"/>
                <w:sz w:val="16"/>
              </w:rPr>
              <w:t>HttpOnly secure sessions / managed auth</w:t>
            </w:r>
          </w:p>
        </w:tc>
        <w:tc>
          <w:tcPr>
            <w:tcW w:type="dxa" w:w="3360"/>
            <w:vAlign w:val="top"/>
          </w:tcPr>
          <w:p>
            <w:pPr>
              <w:spacing w:after="0"/>
            </w:pPr>
            <w:r/>
            <w:r>
              <w:rPr>
                <w:rFonts w:ascii="Aptos" w:hAnsi="Aptos"/>
                <w:b w:val="0"/>
                <w:sz w:val="16"/>
              </w:rPr>
              <w:t>Reduces client exposure and simplifies authorization.</w:t>
            </w:r>
          </w:p>
        </w:tc>
      </w:tr>
      <w:tr>
        <w:trPr>
          <w:cantSplit w:val="true"/>
        </w:trPr>
        <w:tc>
          <w:tcPr>
            <w:tcW w:type="dxa" w:w="3360"/>
            <w:vAlign w:val="top"/>
          </w:tcPr>
          <w:p>
            <w:pPr>
              <w:spacing w:after="0"/>
            </w:pPr>
            <w:r/>
            <w:r>
              <w:rPr>
                <w:rFonts w:ascii="Aptos" w:hAnsi="Aptos"/>
                <w:b w:val="0"/>
                <w:sz w:val="16"/>
              </w:rPr>
              <w:t>Storage</w:t>
            </w:r>
          </w:p>
        </w:tc>
        <w:tc>
          <w:tcPr>
            <w:tcW w:type="dxa" w:w="3360"/>
            <w:vAlign w:val="top"/>
          </w:tcPr>
          <w:p>
            <w:pPr>
              <w:spacing w:after="0"/>
            </w:pPr>
            <w:r/>
            <w:r>
              <w:rPr>
                <w:rFonts w:ascii="Aptos" w:hAnsi="Aptos"/>
                <w:b w:val="0"/>
                <w:sz w:val="16"/>
              </w:rPr>
              <w:t>S3-compatible object storage</w:t>
            </w:r>
          </w:p>
        </w:tc>
        <w:tc>
          <w:tcPr>
            <w:tcW w:type="dxa" w:w="3360"/>
            <w:vAlign w:val="top"/>
          </w:tcPr>
          <w:p>
            <w:pPr>
              <w:spacing w:after="0"/>
            </w:pPr>
            <w:r/>
            <w:r>
              <w:rPr>
                <w:rFonts w:ascii="Aptos" w:hAnsi="Aptos"/>
                <w:b w:val="0"/>
                <w:sz w:val="16"/>
              </w:rPr>
              <w:t>Product images and downloadable documents.</w:t>
            </w:r>
          </w:p>
        </w:tc>
      </w:tr>
      <w:tr>
        <w:trPr>
          <w:cantSplit w:val="true"/>
        </w:trPr>
        <w:tc>
          <w:tcPr>
            <w:tcW w:type="dxa" w:w="3360"/>
            <w:vAlign w:val="top"/>
          </w:tcPr>
          <w:p>
            <w:pPr>
              <w:spacing w:after="0"/>
            </w:pPr>
            <w:r/>
            <w:r>
              <w:rPr>
                <w:rFonts w:ascii="Aptos" w:hAnsi="Aptos"/>
                <w:b w:val="0"/>
                <w:sz w:val="16"/>
              </w:rPr>
              <w:t>Queue</w:t>
            </w:r>
          </w:p>
        </w:tc>
        <w:tc>
          <w:tcPr>
            <w:tcW w:type="dxa" w:w="3360"/>
            <w:vAlign w:val="top"/>
          </w:tcPr>
          <w:p>
            <w:pPr>
              <w:spacing w:after="0"/>
            </w:pPr>
            <w:r/>
            <w:r>
              <w:rPr>
                <w:rFonts w:ascii="Aptos" w:hAnsi="Aptos"/>
                <w:b w:val="0"/>
                <w:sz w:val="16"/>
              </w:rPr>
              <w:t>Redis-backed queue or managed job service</w:t>
            </w:r>
          </w:p>
        </w:tc>
        <w:tc>
          <w:tcPr>
            <w:tcW w:type="dxa" w:w="3360"/>
            <w:vAlign w:val="top"/>
          </w:tcPr>
          <w:p>
            <w:pPr>
              <w:spacing w:after="0"/>
            </w:pPr>
            <w:r/>
            <w:r>
              <w:rPr>
                <w:rFonts w:ascii="Aptos" w:hAnsi="Aptos"/>
                <w:b w:val="0"/>
                <w:sz w:val="16"/>
              </w:rPr>
              <w:t>Retries, notifications, webhook processing, reconciliation.</w:t>
            </w:r>
          </w:p>
        </w:tc>
      </w:tr>
      <w:tr>
        <w:trPr>
          <w:cantSplit w:val="true"/>
        </w:trPr>
        <w:tc>
          <w:tcPr>
            <w:tcW w:type="dxa" w:w="3360"/>
            <w:vAlign w:val="top"/>
          </w:tcPr>
          <w:p>
            <w:pPr>
              <w:spacing w:after="0"/>
            </w:pPr>
            <w:r/>
            <w:r>
              <w:rPr>
                <w:rFonts w:ascii="Aptos" w:hAnsi="Aptos"/>
                <w:b w:val="0"/>
                <w:sz w:val="16"/>
              </w:rPr>
              <w:t>Payments</w:t>
            </w:r>
          </w:p>
        </w:tc>
        <w:tc>
          <w:tcPr>
            <w:tcW w:type="dxa" w:w="3360"/>
            <w:vAlign w:val="top"/>
          </w:tcPr>
          <w:p>
            <w:pPr>
              <w:spacing w:after="0"/>
            </w:pPr>
            <w:r/>
            <w:r>
              <w:rPr>
                <w:rFonts w:ascii="Aptos" w:hAnsi="Aptos"/>
                <w:b w:val="0"/>
                <w:sz w:val="16"/>
              </w:rPr>
              <w:t>Cashfree</w:t>
            </w:r>
          </w:p>
        </w:tc>
        <w:tc>
          <w:tcPr>
            <w:tcW w:type="dxa" w:w="3360"/>
            <w:vAlign w:val="top"/>
          </w:tcPr>
          <w:p>
            <w:pPr>
              <w:spacing w:after="0"/>
            </w:pPr>
            <w:r/>
            <w:r>
              <w:rPr>
                <w:rFonts w:ascii="Aptos" w:hAnsi="Aptos"/>
                <w:b w:val="0"/>
                <w:sz w:val="16"/>
              </w:rPr>
              <w:t>Confirmed business selection.</w:t>
            </w:r>
          </w:p>
        </w:tc>
      </w:tr>
      <w:tr>
        <w:trPr>
          <w:cantSplit w:val="true"/>
        </w:trPr>
        <w:tc>
          <w:tcPr>
            <w:tcW w:type="dxa" w:w="3360"/>
            <w:vAlign w:val="top"/>
          </w:tcPr>
          <w:p>
            <w:pPr>
              <w:spacing w:after="0"/>
            </w:pPr>
            <w:r/>
            <w:r>
              <w:rPr>
                <w:rFonts w:ascii="Aptos" w:hAnsi="Aptos"/>
                <w:b w:val="0"/>
                <w:sz w:val="16"/>
              </w:rPr>
              <w:t>Shipping</w:t>
            </w:r>
          </w:p>
        </w:tc>
        <w:tc>
          <w:tcPr>
            <w:tcW w:type="dxa" w:w="3360"/>
            <w:vAlign w:val="top"/>
          </w:tcPr>
          <w:p>
            <w:pPr>
              <w:spacing w:after="0"/>
            </w:pPr>
            <w:r/>
            <w:r>
              <w:rPr>
                <w:rFonts w:ascii="Aptos" w:hAnsi="Aptos"/>
                <w:b w:val="0"/>
                <w:sz w:val="16"/>
              </w:rPr>
              <w:t>Shiprocket</w:t>
            </w:r>
          </w:p>
        </w:tc>
        <w:tc>
          <w:tcPr>
            <w:tcW w:type="dxa" w:w="3360"/>
            <w:vAlign w:val="top"/>
          </w:tcPr>
          <w:p>
            <w:pPr>
              <w:spacing w:after="0"/>
            </w:pPr>
            <w:r/>
            <w:r>
              <w:rPr>
                <w:rFonts w:ascii="Aptos" w:hAnsi="Aptos"/>
                <w:b w:val="0"/>
                <w:sz w:val="16"/>
              </w:rPr>
              <w:t>Confirmed business selection.</w:t>
            </w:r>
          </w:p>
        </w:tc>
      </w:tr>
      <w:tr>
        <w:trPr>
          <w:cantSplit w:val="true"/>
        </w:trPr>
        <w:tc>
          <w:tcPr>
            <w:tcW w:type="dxa" w:w="3360"/>
            <w:vAlign w:val="top"/>
          </w:tcPr>
          <w:p>
            <w:pPr>
              <w:spacing w:after="0"/>
            </w:pPr>
            <w:r/>
            <w:r>
              <w:rPr>
                <w:rFonts w:ascii="Aptos" w:hAnsi="Aptos"/>
                <w:b w:val="0"/>
                <w:sz w:val="16"/>
              </w:rPr>
              <w:t>Hosting</w:t>
            </w:r>
          </w:p>
        </w:tc>
        <w:tc>
          <w:tcPr>
            <w:tcW w:type="dxa" w:w="3360"/>
            <w:vAlign w:val="top"/>
          </w:tcPr>
          <w:p>
            <w:pPr>
              <w:spacing w:after="0"/>
            </w:pPr>
            <w:r/>
            <w:r>
              <w:rPr>
                <w:rFonts w:ascii="Aptos" w:hAnsi="Aptos"/>
                <w:b w:val="0"/>
                <w:sz w:val="16"/>
              </w:rPr>
              <w:t>Managed cloud/VPS/serverless mix appropriate to chosen stack</w:t>
            </w:r>
          </w:p>
        </w:tc>
        <w:tc>
          <w:tcPr>
            <w:tcW w:type="dxa" w:w="3360"/>
            <w:vAlign w:val="top"/>
          </w:tcPr>
          <w:p>
            <w:pPr>
              <w:spacing w:after="0"/>
            </w:pPr>
            <w:r/>
            <w:r>
              <w:rPr>
                <w:rFonts w:ascii="Aptos" w:hAnsi="Aptos"/>
                <w:b w:val="0"/>
                <w:sz w:val="16"/>
              </w:rPr>
              <w:t>Use staging + production separation.</w:t>
            </w:r>
          </w:p>
        </w:tc>
      </w:tr>
      <w:tr>
        <w:trPr>
          <w:cantSplit w:val="true"/>
        </w:trPr>
        <w:tc>
          <w:tcPr>
            <w:tcW w:type="dxa" w:w="3360"/>
            <w:vAlign w:val="top"/>
          </w:tcPr>
          <w:p>
            <w:pPr>
              <w:spacing w:after="0"/>
            </w:pPr>
            <w:r/>
            <w:r>
              <w:rPr>
                <w:rFonts w:ascii="Aptos" w:hAnsi="Aptos"/>
                <w:b w:val="0"/>
                <w:sz w:val="16"/>
              </w:rPr>
              <w:t>Monitoring</w:t>
            </w:r>
          </w:p>
        </w:tc>
        <w:tc>
          <w:tcPr>
            <w:tcW w:type="dxa" w:w="3360"/>
            <w:vAlign w:val="top"/>
          </w:tcPr>
          <w:p>
            <w:pPr>
              <w:spacing w:after="0"/>
            </w:pPr>
            <w:r/>
            <w:r>
              <w:rPr>
                <w:rFonts w:ascii="Aptos" w:hAnsi="Aptos"/>
                <w:b w:val="0"/>
                <w:sz w:val="16"/>
              </w:rPr>
              <w:t>Error tracking + logs + uptime checks</w:t>
            </w:r>
          </w:p>
        </w:tc>
        <w:tc>
          <w:tcPr>
            <w:tcW w:type="dxa" w:w="3360"/>
            <w:vAlign w:val="top"/>
          </w:tcPr>
          <w:p>
            <w:pPr>
              <w:spacing w:after="0"/>
            </w:pPr>
            <w:r/>
            <w:r>
              <w:rPr>
                <w:rFonts w:ascii="Aptos" w:hAnsi="Aptos"/>
                <w:b w:val="0"/>
                <w:sz w:val="16"/>
              </w:rPr>
              <w:t>Operational visibility.</w:t>
            </w:r>
          </w:p>
        </w:tc>
      </w:tr>
      <w:tr>
        <w:trPr>
          <w:cantSplit w:val="true"/>
        </w:trPr>
        <w:tc>
          <w:tcPr>
            <w:tcW w:type="dxa" w:w="3360"/>
            <w:vAlign w:val="top"/>
          </w:tcPr>
          <w:p>
            <w:pPr>
              <w:spacing w:after="0"/>
            </w:pPr>
            <w:r/>
            <w:r>
              <w:rPr>
                <w:rFonts w:ascii="Aptos" w:hAnsi="Aptos"/>
                <w:b w:val="0"/>
                <w:sz w:val="16"/>
              </w:rPr>
              <w:t>Analytics</w:t>
            </w:r>
          </w:p>
        </w:tc>
        <w:tc>
          <w:tcPr>
            <w:tcW w:type="dxa" w:w="3360"/>
            <w:vAlign w:val="top"/>
          </w:tcPr>
          <w:p>
            <w:pPr>
              <w:spacing w:after="0"/>
            </w:pPr>
            <w:r/>
            <w:r>
              <w:rPr>
                <w:rFonts w:ascii="Aptos" w:hAnsi="Aptos"/>
                <w:b w:val="0"/>
                <w:sz w:val="16"/>
              </w:rPr>
              <w:t>Privacy-conscious web analytics</w:t>
            </w:r>
          </w:p>
        </w:tc>
        <w:tc>
          <w:tcPr>
            <w:tcW w:type="dxa" w:w="3360"/>
            <w:vAlign w:val="top"/>
          </w:tcPr>
          <w:p>
            <w:pPr>
              <w:spacing w:after="0"/>
            </w:pPr>
            <w:r/>
            <w:r>
              <w:rPr>
                <w:rFonts w:ascii="Aptos" w:hAnsi="Aptos"/>
                <w:b w:val="0"/>
                <w:sz w:val="16"/>
              </w:rPr>
              <w:t>Business insights without polluting core transactional systems.</w:t>
            </w:r>
          </w:p>
        </w:tc>
      </w:tr>
    </w:tbl>
    <w:p>
      <w:pPr>
        <w:spacing w:after="0"/>
      </w:pPr>
    </w:p>
    <w:p>
      <w:pPr>
        <w:pStyle w:val="Heading1"/>
      </w:pPr>
      <w:r>
        <w:t>Appendix C. Definition of Done</w:t>
      </w:r>
    </w:p>
    <w:p>
      <w:pPr>
        <w:pStyle w:val="ListBullet"/>
        <w:spacing w:after="40"/>
      </w:pPr>
      <w:r>
        <w:t>All P0 requirements implemented and acceptance-tested.</w:t>
      </w:r>
    </w:p>
    <w:p>
      <w:pPr>
        <w:pStyle w:val="ListBullet"/>
        <w:spacing w:after="40"/>
      </w:pPr>
      <w:r>
        <w:t>All open business rules resolved or explicitly marked as disabled/configurable.</w:t>
      </w:r>
    </w:p>
    <w:p>
      <w:pPr>
        <w:pStyle w:val="ListBullet"/>
        <w:spacing w:after="40"/>
      </w:pPr>
      <w:r>
        <w:t>No hardcoded secrets or business credentials in frontend/source control.</w:t>
      </w:r>
    </w:p>
    <w:p>
      <w:pPr>
        <w:pStyle w:val="ListBullet"/>
        <w:spacing w:after="40"/>
      </w:pPr>
      <w:r>
        <w:t>Cashfree and Shiprocket production integrations verified end-to-end.</w:t>
      </w:r>
    </w:p>
    <w:p>
      <w:pPr>
        <w:pStyle w:val="ListBullet"/>
        <w:spacing w:after="40"/>
      </w:pPr>
      <w:r>
        <w:t>Order, payment, shipment, service and AMC state transitions are auditable.</w:t>
      </w:r>
    </w:p>
    <w:p>
      <w:pPr>
        <w:pStyle w:val="ListBullet"/>
        <w:spacing w:after="40"/>
      </w:pPr>
      <w:r>
        <w:t>Product and inventory management works without code changes for routine operations.</w:t>
      </w:r>
    </w:p>
    <w:p>
      <w:pPr>
        <w:pStyle w:val="ListBullet"/>
        <w:spacing w:after="40"/>
      </w:pPr>
      <w:r>
        <w:t>Critical error paths have deterministic handling and admin visibility.</w:t>
      </w:r>
    </w:p>
    <w:p>
      <w:pPr>
        <w:pStyle w:val="ListBullet"/>
        <w:spacing w:after="40"/>
      </w:pPr>
      <w:r>
        <w:t>Performance/accessibility/security checks pass agreed release gates.</w:t>
      </w:r>
    </w:p>
    <w:p>
      <w:pPr>
        <w:pStyle w:val="ListBullet"/>
        <w:spacing w:after="40"/>
      </w:pPr>
      <w:r>
        <w:t>Owner/admin can complete normal daily operations without developer intervention.</w:t>
      </w:r>
    </w:p>
    <w:p>
      <w:pPr>
        <w:pStyle w:val="Heading1"/>
      </w:pPr>
      <w:r>
        <w:t>Appendix D. Source &amp; Verification Notes</w:t>
      </w:r>
    </w:p>
    <w:p>
      <w:r>
        <w:t>Primary requirements source: user-supplied VINI RO SERVICES master requirements, including the requested 56-section PRD structure and explicit “do not invent business information” rule. The specification above is a transformed product/architecture document, not a verbatim rewrite. The source explicitly asks for confirmed requirements, recommendations, assumptions, and open questions to be distinguished.</w:t>
      </w:r>
    </w:p>
    <w:p>
      <w:r>
        <w:t>External verification used for integration architecture: official Cashfree developer resources for server-side order creation, payment status checks, and webhook verification; official Shiprocket support materials for API authentication, serviceability, shipment creation, AWB, label, pickup, and tracking. Exact provider contracts should still be re-checked against the live merchant account before implementation.</w:t>
      </w:r>
    </w:p>
    <w:p>
      <w:r>
        <w:t>Reference links: https://www.cashfree.com/devstudio/preview/pg/web/checkout | https://www.cashfree.com/devstudio/preview/pg/tools/webhookVerification | https://support.shiprocket.in/support/solutions/articles/43000337456-shiprocket-api-document-helpsheet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5"/>
      </w:rPr>
      <w:t>VINI RO SERVICES | Product Requirements Document | Confidential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A5D7C"/>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3C6E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A6269"/>
      <w:sz w:val="16"/>
    </w:rPr>
  </w:style>
  <w:style w:type="paragraph" w:customStyle="1" w:styleId="Flow">
    <w:name w:val="Flow"/>
    <w:pPr>
      <w:spacing w:after="80"/>
    </w:pPr>
    <w:rPr>
      <w:rFonts w:ascii="Aptos Mono" w:hAnsi="Aptos Mono"/>
      <w:color w:val="28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VINI RO SERVICES — Complete Product Requirements Document</dc:title>
  <dc:subject>Development-ready PRD for ecommerce, RO service management, AMC, support, and admin operations</dc:subject>
  <dc:creator>Product Requirements Specification</dc:creator>
  <cp:keywords>VINI RO SERVICES, PRD, ecommerce, RO service, AMC, Cashfree, Shiprocket</cp:keywords>
  <dc:description>Generated from user-supplied requirements; includes clearly marked recommendations and open business decisions.</dc:description>
  <cp:lastModifiedBy/>
  <cp:revision>1</cp:revision>
  <dcterms:created xsi:type="dcterms:W3CDTF">2013-12-23T23:15:00Z</dcterms:created>
  <dcterms:modified xsi:type="dcterms:W3CDTF">2013-12-23T23:15:00Z</dcterms:modified>
  <cp:category/>
</cp:coreProperties>
</file>