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D66" w:rsidRPr="00B721FA" w:rsidRDefault="00D45D66" w:rsidP="00D45D66">
      <w:pPr>
        <w:spacing w:before="120" w:after="120" w:line="240" w:lineRule="auto"/>
        <w:rPr>
          <w:rFonts w:ascii="Corbel" w:hAnsi="Corbel"/>
          <w:b/>
          <w:color w:val="000000" w:themeColor="text1"/>
          <w:sz w:val="32"/>
          <w:szCs w:val="32"/>
        </w:rPr>
      </w:pPr>
      <w:r w:rsidRPr="00B721FA">
        <w:rPr>
          <w:rFonts w:ascii="Corbel" w:hAnsi="Corbel"/>
          <w:b/>
          <w:color w:val="000000" w:themeColor="text1"/>
          <w:sz w:val="32"/>
          <w:szCs w:val="32"/>
        </w:rPr>
        <w:t>TEC0094 - AGILE COACHING E MENTORING</w:t>
      </w:r>
    </w:p>
    <w:p w:rsidR="00D45D66" w:rsidRPr="00B721FA" w:rsidRDefault="00D45D66" w:rsidP="00D45D66">
      <w:pPr>
        <w:spacing w:before="120" w:after="120" w:line="240" w:lineRule="auto"/>
        <w:rPr>
          <w:rFonts w:ascii="Corbel" w:hAnsi="Corbel"/>
          <w:b/>
          <w:color w:val="000000" w:themeColor="text1"/>
          <w:sz w:val="32"/>
          <w:szCs w:val="32"/>
        </w:rPr>
      </w:pPr>
      <w:r w:rsidRPr="00B721FA">
        <w:rPr>
          <w:rFonts w:ascii="Corbel" w:hAnsi="Corbel"/>
          <w:b/>
          <w:color w:val="000000" w:themeColor="text1"/>
          <w:sz w:val="32"/>
          <w:szCs w:val="32"/>
        </w:rPr>
        <w:t>Técnicas para Resolução de Conflitos</w:t>
      </w:r>
    </w:p>
    <w:p w:rsidR="00D45D66" w:rsidRPr="00B721FA" w:rsidRDefault="00D45D66" w:rsidP="00D45D66">
      <w:pPr>
        <w:pStyle w:val="NormalWeb"/>
        <w:spacing w:before="240" w:beforeAutospacing="0" w:after="120" w:afterAutospacing="0"/>
        <w:jc w:val="both"/>
        <w:rPr>
          <w:rFonts w:ascii="Corbel" w:hAnsi="Corbel" w:cs="Arial"/>
          <w:b/>
          <w:color w:val="000000" w:themeColor="text1"/>
          <w:sz w:val="28"/>
          <w:szCs w:val="28"/>
        </w:rPr>
      </w:pPr>
      <w:r w:rsidRPr="00B721FA">
        <w:rPr>
          <w:rFonts w:ascii="Corbel" w:hAnsi="Corbel" w:cs="Arial"/>
          <w:b/>
          <w:color w:val="000000" w:themeColor="text1"/>
          <w:sz w:val="28"/>
          <w:szCs w:val="28"/>
        </w:rPr>
        <w:t xml:space="preserve">Nome: </w:t>
      </w:r>
      <w:r w:rsidRPr="00B721FA">
        <w:rPr>
          <w:rFonts w:ascii="Corbel" w:hAnsi="Corbel" w:cs="Arial"/>
          <w:color w:val="000000" w:themeColor="text1"/>
          <w:sz w:val="28"/>
          <w:szCs w:val="28"/>
        </w:rPr>
        <w:t>Fábio Castilhos</w:t>
      </w:r>
    </w:p>
    <w:p w:rsidR="00D45D66" w:rsidRPr="00B721FA" w:rsidRDefault="00E80C47" w:rsidP="00D45D66">
      <w:pPr>
        <w:shd w:val="clear" w:color="auto" w:fill="FFFFFF"/>
        <w:spacing w:before="240" w:after="120" w:line="240" w:lineRule="auto"/>
        <w:outlineLvl w:val="1"/>
        <w:rPr>
          <w:rFonts w:ascii="Corbel" w:eastAsia="Times New Roman" w:hAnsi="Corbel" w:cs="Open Sans"/>
          <w:b/>
          <w:color w:val="000000" w:themeColor="text1"/>
          <w:sz w:val="32"/>
          <w:szCs w:val="32"/>
          <w:lang w:eastAsia="pt-BR"/>
        </w:rPr>
      </w:pPr>
      <w:r w:rsidRPr="00B721FA">
        <w:rPr>
          <w:rFonts w:ascii="Corbel" w:eastAsia="Times New Roman" w:hAnsi="Corbel" w:cs="Open Sans"/>
          <w:b/>
          <w:color w:val="000000" w:themeColor="text1"/>
          <w:sz w:val="32"/>
          <w:szCs w:val="32"/>
          <w:lang w:eastAsia="pt-BR"/>
        </w:rPr>
        <w:t xml:space="preserve">Técnica </w:t>
      </w:r>
      <w:r w:rsidR="00D45D66" w:rsidRPr="00B721FA">
        <w:rPr>
          <w:rFonts w:ascii="Corbel" w:eastAsia="Times New Roman" w:hAnsi="Corbel" w:cs="Open Sans"/>
          <w:b/>
          <w:color w:val="000000" w:themeColor="text1"/>
          <w:sz w:val="32"/>
          <w:szCs w:val="32"/>
          <w:lang w:eastAsia="pt-BR"/>
        </w:rPr>
        <w:t>do Empoderamento</w:t>
      </w:r>
      <w:r w:rsidR="007B4994" w:rsidRPr="00B721FA">
        <w:rPr>
          <w:rFonts w:ascii="Corbel" w:eastAsia="Times New Roman" w:hAnsi="Corbel" w:cs="Open Sans"/>
          <w:b/>
          <w:color w:val="000000" w:themeColor="text1"/>
          <w:sz w:val="32"/>
          <w:szCs w:val="32"/>
          <w:lang w:eastAsia="pt-BR"/>
        </w:rPr>
        <w:t xml:space="preserve"> Dinâmico</w:t>
      </w:r>
    </w:p>
    <w:p w:rsidR="00B721FA" w:rsidRPr="00B721FA" w:rsidRDefault="00E80C47" w:rsidP="007B4994">
      <w:pPr>
        <w:shd w:val="clear" w:color="auto" w:fill="FFFFFF"/>
        <w:spacing w:before="240" w:after="120" w:line="240" w:lineRule="auto"/>
        <w:jc w:val="both"/>
        <w:outlineLvl w:val="1"/>
        <w:rPr>
          <w:rFonts w:ascii="Corbel" w:hAnsi="Corbel"/>
          <w:color w:val="000000" w:themeColor="text1"/>
          <w:sz w:val="24"/>
          <w:szCs w:val="24"/>
        </w:rPr>
      </w:pPr>
      <w:r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 xml:space="preserve">Técnica criada por </w:t>
      </w:r>
      <w:r w:rsidRPr="00B721FA">
        <w:rPr>
          <w:rFonts w:ascii="Corbel" w:hAnsi="Corbel"/>
          <w:color w:val="000000" w:themeColor="text1"/>
          <w:sz w:val="24"/>
          <w:szCs w:val="24"/>
        </w:rPr>
        <w:t xml:space="preserve">David Emerald </w:t>
      </w:r>
      <w:r w:rsidR="00E75AC8" w:rsidRPr="00B721FA">
        <w:rPr>
          <w:rFonts w:ascii="Corbel" w:hAnsi="Corbel"/>
          <w:color w:val="000000" w:themeColor="text1"/>
          <w:sz w:val="24"/>
          <w:szCs w:val="24"/>
        </w:rPr>
        <w:t xml:space="preserve">que toma como base </w:t>
      </w:r>
      <w:r w:rsidR="00E75AC8" w:rsidRPr="00B721FA">
        <w:rPr>
          <w:rFonts w:ascii="Corbel" w:hAnsi="Corbel"/>
          <w:color w:val="000000" w:themeColor="text1"/>
          <w:sz w:val="24"/>
          <w:szCs w:val="24"/>
        </w:rPr>
        <w:t xml:space="preserve">o modelo de </w:t>
      </w:r>
      <w:r w:rsidR="00B84333" w:rsidRPr="00B721FA">
        <w:rPr>
          <w:rFonts w:ascii="Corbel" w:hAnsi="Corbel"/>
          <w:color w:val="000000" w:themeColor="text1"/>
          <w:sz w:val="24"/>
          <w:szCs w:val="24"/>
        </w:rPr>
        <w:t>t</w:t>
      </w:r>
      <w:r w:rsidR="00E75AC8" w:rsidRPr="00B721FA">
        <w:rPr>
          <w:rFonts w:ascii="Corbel" w:hAnsi="Corbel"/>
          <w:color w:val="000000" w:themeColor="text1"/>
          <w:sz w:val="24"/>
          <w:szCs w:val="24"/>
        </w:rPr>
        <w:t>ri</w:t>
      </w:r>
      <w:r w:rsidR="00B84333" w:rsidRPr="00B721FA">
        <w:rPr>
          <w:rFonts w:ascii="Corbel" w:hAnsi="Corbel"/>
          <w:color w:val="000000" w:themeColor="text1"/>
          <w:sz w:val="24"/>
          <w:szCs w:val="24"/>
        </w:rPr>
        <w:t>â</w:t>
      </w:r>
      <w:r w:rsidR="00E75AC8" w:rsidRPr="00B721FA">
        <w:rPr>
          <w:rFonts w:ascii="Corbel" w:hAnsi="Corbel"/>
          <w:color w:val="000000" w:themeColor="text1"/>
          <w:sz w:val="24"/>
          <w:szCs w:val="24"/>
        </w:rPr>
        <w:t xml:space="preserve">ngulo </w:t>
      </w:r>
      <w:r w:rsidR="00B84333" w:rsidRPr="00B721FA">
        <w:rPr>
          <w:rFonts w:ascii="Corbel" w:hAnsi="Corbel"/>
          <w:color w:val="000000" w:themeColor="text1"/>
          <w:sz w:val="24"/>
          <w:szCs w:val="24"/>
        </w:rPr>
        <w:t>d</w:t>
      </w:r>
      <w:r w:rsidR="00E75AC8" w:rsidRPr="00B721FA">
        <w:rPr>
          <w:rFonts w:ascii="Corbel" w:hAnsi="Corbel"/>
          <w:color w:val="000000" w:themeColor="text1"/>
          <w:sz w:val="24"/>
          <w:szCs w:val="24"/>
        </w:rPr>
        <w:t xml:space="preserve">ramático, que idealizou um modelo simples, mas poderoso de entender o porquê de certas situações. </w:t>
      </w:r>
    </w:p>
    <w:p w:rsidR="007B4994" w:rsidRPr="00B721FA" w:rsidRDefault="007B4994" w:rsidP="00B721FA">
      <w:pPr>
        <w:shd w:val="clear" w:color="auto" w:fill="FFFFFF"/>
        <w:spacing w:before="240" w:after="120" w:line="240" w:lineRule="auto"/>
        <w:jc w:val="both"/>
        <w:outlineLvl w:val="1"/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</w:pPr>
      <w:r w:rsidRPr="007B4994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 xml:space="preserve">O </w:t>
      </w:r>
      <w:r w:rsidR="00B84333"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>t</w:t>
      </w:r>
      <w:r w:rsidRPr="007B4994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 xml:space="preserve">riângulo </w:t>
      </w:r>
      <w:r w:rsidR="00B84333"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>d</w:t>
      </w:r>
      <w:r w:rsidRPr="007B4994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 xml:space="preserve">ramático oculta os verdadeiros problemas, as pessoas se deixam seduzir por falsas emoções, incentiva a manipulação, cria confusão, mal-estar e não traz soluções. </w:t>
      </w:r>
      <w:r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>No pior cenário</w:t>
      </w:r>
      <w:r w:rsidR="00B721FA"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>, as</w:t>
      </w:r>
      <w:r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 xml:space="preserve"> pessoas que são exímias no uso do triângulo, fazem disso um jogo institucional com efeito nocivo no clima organizacional.</w:t>
      </w:r>
      <w:r w:rsidR="00B84333"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 xml:space="preserve"> </w:t>
      </w:r>
      <w:r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 xml:space="preserve">Os atores que desempenham esses papéis </w:t>
      </w:r>
      <w:r w:rsidR="00B84333"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 xml:space="preserve">neste jogo </w:t>
      </w:r>
      <w:r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>são:</w:t>
      </w:r>
    </w:p>
    <w:p w:rsidR="007B4994" w:rsidRPr="00B721FA" w:rsidRDefault="007B4994" w:rsidP="007B4994">
      <w:pPr>
        <w:pStyle w:val="PargrafodaLista"/>
        <w:numPr>
          <w:ilvl w:val="0"/>
          <w:numId w:val="2"/>
        </w:numPr>
        <w:spacing w:before="120" w:after="120" w:line="240" w:lineRule="auto"/>
        <w:jc w:val="both"/>
        <w:textAlignment w:val="baseline"/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</w:pPr>
      <w:r w:rsidRPr="00B721FA">
        <w:rPr>
          <w:rFonts w:ascii="Corbel" w:eastAsia="Times New Roman" w:hAnsi="Corbel" w:cs="Times New Roman"/>
          <w:b/>
          <w:color w:val="000000" w:themeColor="text1"/>
          <w:sz w:val="24"/>
          <w:szCs w:val="24"/>
          <w:bdr w:val="none" w:sz="0" w:space="0" w:color="auto" w:frame="1"/>
          <w:lang w:eastAsia="pt-BR"/>
        </w:rPr>
        <w:t>A Vítima</w:t>
      </w:r>
      <w:r w:rsidRPr="00B721FA">
        <w:rPr>
          <w:rFonts w:ascii="Corbel" w:eastAsia="Times New Roman" w:hAnsi="Corbel" w:cs="Times New Roman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: </w:t>
      </w:r>
      <w:r w:rsidRPr="00B721FA">
        <w:rPr>
          <w:rFonts w:ascii="Corbel" w:eastAsia="Times New Roman" w:hAnsi="Corbel" w:cs="Corbel"/>
          <w:color w:val="000000" w:themeColor="text1"/>
          <w:sz w:val="24"/>
          <w:szCs w:val="24"/>
          <w:bdr w:val="none" w:sz="0" w:space="0" w:color="auto" w:frame="1"/>
          <w:lang w:eastAsia="pt-BR"/>
        </w:rPr>
        <w:t>﻿</w:t>
      </w:r>
      <w:r w:rsidRPr="00B721FA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>Sente envergonhada, incapaz de fazer qualquer coisa para sair desse papel, assume o peso da ira dos perseguidores, embora pareça absurdo esse papel traz um certo conforto psicológico para certas pessoas que vão buscar um perseguidor.</w:t>
      </w:r>
    </w:p>
    <w:p w:rsidR="007B4994" w:rsidRPr="00B721FA" w:rsidRDefault="007B4994" w:rsidP="007B4994">
      <w:pPr>
        <w:pStyle w:val="PargrafodaLista"/>
        <w:numPr>
          <w:ilvl w:val="0"/>
          <w:numId w:val="2"/>
        </w:numPr>
        <w:spacing w:before="120" w:after="120" w:line="240" w:lineRule="auto"/>
        <w:jc w:val="both"/>
        <w:textAlignment w:val="baseline"/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</w:pPr>
      <w:r w:rsidRPr="00B721FA">
        <w:rPr>
          <w:rFonts w:ascii="Corbel" w:eastAsia="Times New Roman" w:hAnsi="Corbel" w:cs="Times New Roman"/>
          <w:b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O </w:t>
      </w:r>
      <w:r w:rsidRPr="007B4994">
        <w:rPr>
          <w:rFonts w:ascii="Corbel" w:eastAsia="Times New Roman" w:hAnsi="Corbel" w:cs="Times New Roman"/>
          <w:b/>
          <w:color w:val="000000" w:themeColor="text1"/>
          <w:sz w:val="24"/>
          <w:szCs w:val="24"/>
          <w:bdr w:val="none" w:sz="0" w:space="0" w:color="auto" w:frame="1"/>
          <w:lang w:eastAsia="pt-BR"/>
        </w:rPr>
        <w:t>Perseguidor</w:t>
      </w:r>
      <w:r w:rsidRPr="00B721FA">
        <w:rPr>
          <w:rFonts w:ascii="Corbel" w:eastAsia="Times New Roman" w:hAnsi="Corbel" w:cs="Times New Roman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: </w:t>
      </w:r>
      <w:r w:rsidRPr="007B4994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>Fica feliz em reclamar e afirmar que os outros estão errados, são irritadiços, acusativos, inflexíveis e sempre acham que estão certos, necessitam de uma Vítima para projetar sua irritação.</w:t>
      </w:r>
    </w:p>
    <w:p w:rsidR="007B4994" w:rsidRPr="007B4994" w:rsidRDefault="007B4994" w:rsidP="007B4994">
      <w:pPr>
        <w:pStyle w:val="PargrafodaLista"/>
        <w:numPr>
          <w:ilvl w:val="0"/>
          <w:numId w:val="2"/>
        </w:numPr>
        <w:spacing w:before="120" w:after="120" w:line="240" w:lineRule="auto"/>
        <w:jc w:val="both"/>
        <w:textAlignment w:val="baseline"/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</w:pPr>
      <w:r w:rsidRPr="00B721FA">
        <w:rPr>
          <w:rFonts w:ascii="Corbel" w:eastAsia="Times New Roman" w:hAnsi="Corbel" w:cs="Times New Roman"/>
          <w:b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O </w:t>
      </w:r>
      <w:r w:rsidRPr="007B4994">
        <w:rPr>
          <w:rFonts w:ascii="Corbel" w:eastAsia="Times New Roman" w:hAnsi="Corbel" w:cs="Times New Roman"/>
          <w:b/>
          <w:color w:val="000000" w:themeColor="text1"/>
          <w:sz w:val="24"/>
          <w:szCs w:val="24"/>
          <w:bdr w:val="none" w:sz="0" w:space="0" w:color="auto" w:frame="1"/>
          <w:lang w:eastAsia="pt-BR"/>
        </w:rPr>
        <w:t>Herói</w:t>
      </w:r>
      <w:r w:rsidRPr="00B721FA">
        <w:rPr>
          <w:rFonts w:ascii="Corbel" w:eastAsia="Times New Roman" w:hAnsi="Corbel" w:cs="Times New Roman"/>
          <w:color w:val="000000" w:themeColor="text1"/>
          <w:sz w:val="24"/>
          <w:szCs w:val="24"/>
          <w:bdr w:val="none" w:sz="0" w:space="0" w:color="auto" w:frame="1"/>
          <w:lang w:eastAsia="pt-BR"/>
        </w:rPr>
        <w:t xml:space="preserve">: </w:t>
      </w:r>
      <w:r w:rsidRPr="007B4994">
        <w:rPr>
          <w:rFonts w:ascii="Corbel" w:eastAsia="Times New Roman" w:hAnsi="Corbel" w:cs="Times New Roman"/>
          <w:color w:val="000000" w:themeColor="text1"/>
          <w:sz w:val="24"/>
          <w:szCs w:val="24"/>
          <w:lang w:eastAsia="pt-BR"/>
        </w:rPr>
        <w:t>Precisa de alguém para socorrer porque quando está resgatando outros ele não precisa lidar com suas próprias ansiedades deslocando energias aparentemente para salvar a Vítima do seu Perseguidor, mas na verdade apenas alimenta esse sentimento, reforçando o comportamento de Vítima.</w:t>
      </w:r>
    </w:p>
    <w:p w:rsidR="00B84333" w:rsidRPr="00B721FA" w:rsidRDefault="00B721FA" w:rsidP="00D65F57">
      <w:pPr>
        <w:shd w:val="clear" w:color="auto" w:fill="FFFFFF"/>
        <w:spacing w:before="240" w:after="120" w:line="240" w:lineRule="auto"/>
        <w:jc w:val="both"/>
        <w:outlineLvl w:val="1"/>
        <w:rPr>
          <w:rFonts w:ascii="Corbel" w:hAnsi="Corbel"/>
          <w:color w:val="000000" w:themeColor="text1"/>
          <w:sz w:val="24"/>
          <w:szCs w:val="24"/>
        </w:rPr>
      </w:pPr>
      <w:r w:rsidRPr="00B721FA">
        <w:rPr>
          <w:rFonts w:ascii="Corbel" w:hAnsi="Corbel"/>
          <w:color w:val="000000" w:themeColor="text1"/>
          <w:sz w:val="24"/>
          <w:szCs w:val="24"/>
        </w:rPr>
        <w:t>Neste contexto, identificou-se a</w:t>
      </w:r>
      <w:r w:rsidR="007B4994" w:rsidRPr="00B721FA">
        <w:rPr>
          <w:rFonts w:ascii="Corbel" w:hAnsi="Corbel"/>
          <w:color w:val="000000" w:themeColor="text1"/>
          <w:sz w:val="24"/>
          <w:szCs w:val="24"/>
        </w:rPr>
        <w:t xml:space="preserve"> necessidade de muda</w:t>
      </w:r>
      <w:r w:rsidR="00BE0FEE">
        <w:rPr>
          <w:rFonts w:ascii="Corbel" w:hAnsi="Corbel"/>
          <w:color w:val="000000" w:themeColor="text1"/>
          <w:sz w:val="24"/>
          <w:szCs w:val="24"/>
        </w:rPr>
        <w:t>nça n</w:t>
      </w:r>
      <w:bookmarkStart w:id="0" w:name="_GoBack"/>
      <w:bookmarkEnd w:id="0"/>
      <w:r w:rsidR="007B4994" w:rsidRPr="00B721FA">
        <w:rPr>
          <w:rFonts w:ascii="Corbel" w:hAnsi="Corbel"/>
          <w:color w:val="000000" w:themeColor="text1"/>
          <w:sz w:val="24"/>
          <w:szCs w:val="24"/>
        </w:rPr>
        <w:t xml:space="preserve">os papeis </w:t>
      </w:r>
      <w:r w:rsidRPr="00B721FA">
        <w:rPr>
          <w:rFonts w:ascii="Corbel" w:hAnsi="Corbel"/>
          <w:color w:val="000000" w:themeColor="text1"/>
          <w:sz w:val="24"/>
          <w:szCs w:val="24"/>
        </w:rPr>
        <w:t>das pessoas envolvidas e</w:t>
      </w:r>
      <w:r w:rsidR="007B4994" w:rsidRPr="00B721FA">
        <w:rPr>
          <w:rFonts w:ascii="Corbel" w:hAnsi="Corbel"/>
          <w:color w:val="000000" w:themeColor="text1"/>
          <w:sz w:val="24"/>
          <w:szCs w:val="24"/>
        </w:rPr>
        <w:t xml:space="preserve">, </w:t>
      </w:r>
      <w:r w:rsidR="007B4994" w:rsidRPr="00B721FA">
        <w:rPr>
          <w:rFonts w:ascii="Corbel" w:hAnsi="Corbel"/>
          <w:color w:val="000000" w:themeColor="text1"/>
          <w:sz w:val="24"/>
          <w:szCs w:val="24"/>
        </w:rPr>
        <w:t xml:space="preserve">a ferramenta para mudar esse drama é o que chamamos de </w:t>
      </w:r>
      <w:r w:rsidR="007B4994" w:rsidRPr="00B721FA">
        <w:rPr>
          <w:rFonts w:ascii="Corbel" w:hAnsi="Corbel"/>
          <w:color w:val="000000" w:themeColor="text1"/>
          <w:sz w:val="24"/>
          <w:szCs w:val="24"/>
        </w:rPr>
        <w:t>E</w:t>
      </w:r>
      <w:r w:rsidR="007B4994" w:rsidRPr="00B721FA">
        <w:rPr>
          <w:rFonts w:ascii="Corbel" w:hAnsi="Corbel"/>
          <w:color w:val="000000" w:themeColor="text1"/>
          <w:sz w:val="24"/>
          <w:szCs w:val="24"/>
        </w:rPr>
        <w:t xml:space="preserve">mpoderamento </w:t>
      </w:r>
      <w:r w:rsidR="007B4994" w:rsidRPr="00B721FA">
        <w:rPr>
          <w:rFonts w:ascii="Corbel" w:hAnsi="Corbel"/>
          <w:color w:val="000000" w:themeColor="text1"/>
          <w:sz w:val="24"/>
          <w:szCs w:val="24"/>
        </w:rPr>
        <w:t>D</w:t>
      </w:r>
      <w:r w:rsidR="007B4994" w:rsidRPr="00B721FA">
        <w:rPr>
          <w:rFonts w:ascii="Corbel" w:hAnsi="Corbel"/>
          <w:color w:val="000000" w:themeColor="text1"/>
          <w:sz w:val="24"/>
          <w:szCs w:val="24"/>
        </w:rPr>
        <w:t>inâmico</w:t>
      </w:r>
      <w:r w:rsidRPr="00B721FA">
        <w:rPr>
          <w:rFonts w:ascii="Corbel" w:hAnsi="Corbel"/>
          <w:color w:val="000000" w:themeColor="text1"/>
          <w:sz w:val="24"/>
          <w:szCs w:val="24"/>
        </w:rPr>
        <w:t xml:space="preserve">. No </w:t>
      </w:r>
      <w:r w:rsidR="007B4994" w:rsidRPr="00B721FA">
        <w:rPr>
          <w:rFonts w:ascii="Corbel" w:hAnsi="Corbel"/>
          <w:color w:val="000000" w:themeColor="text1"/>
          <w:sz w:val="24"/>
          <w:szCs w:val="24"/>
        </w:rPr>
        <w:t xml:space="preserve"> </w:t>
      </w:r>
      <w:r w:rsidRPr="00B721FA">
        <w:rPr>
          <w:rFonts w:ascii="Corbel" w:hAnsi="Corbel"/>
          <w:color w:val="000000" w:themeColor="text1"/>
          <w:sz w:val="24"/>
          <w:szCs w:val="24"/>
        </w:rPr>
        <w:t xml:space="preserve"> </w:t>
      </w:r>
      <w:r w:rsidRPr="00B721FA">
        <w:rPr>
          <w:rFonts w:ascii="Corbel" w:hAnsi="Corbel"/>
          <w:color w:val="000000" w:themeColor="text1"/>
          <w:sz w:val="24"/>
          <w:szCs w:val="24"/>
        </w:rPr>
        <w:t>Empoderamento Dinâmico</w:t>
      </w:r>
      <w:r w:rsidRPr="00B721FA">
        <w:rPr>
          <w:rFonts w:ascii="Corbel" w:hAnsi="Corbel"/>
          <w:color w:val="000000" w:themeColor="text1"/>
          <w:sz w:val="24"/>
          <w:szCs w:val="24"/>
        </w:rPr>
        <w:t xml:space="preserve"> </w:t>
      </w:r>
      <w:r w:rsidR="00E80C47" w:rsidRPr="00B721FA">
        <w:rPr>
          <w:rFonts w:ascii="Corbel" w:hAnsi="Corbel"/>
          <w:color w:val="000000" w:themeColor="text1"/>
          <w:sz w:val="24"/>
          <w:szCs w:val="24"/>
        </w:rPr>
        <w:t>identificou</w:t>
      </w:r>
      <w:r w:rsidR="00E80C47" w:rsidRPr="00B721FA">
        <w:rPr>
          <w:rFonts w:ascii="Corbel" w:hAnsi="Corbel"/>
          <w:color w:val="000000" w:themeColor="text1"/>
          <w:sz w:val="24"/>
          <w:szCs w:val="24"/>
        </w:rPr>
        <w:t xml:space="preserve"> que</w:t>
      </w:r>
      <w:r w:rsidR="00B84333" w:rsidRPr="00B721FA">
        <w:rPr>
          <w:rFonts w:ascii="Corbel" w:hAnsi="Corbel"/>
          <w:color w:val="000000" w:themeColor="text1"/>
          <w:sz w:val="24"/>
          <w:szCs w:val="24"/>
        </w:rPr>
        <w:t>,</w:t>
      </w:r>
      <w:r w:rsidR="00E80C47" w:rsidRPr="00B721FA">
        <w:rPr>
          <w:rFonts w:ascii="Corbel" w:hAnsi="Corbel"/>
          <w:color w:val="000000" w:themeColor="text1"/>
          <w:sz w:val="24"/>
          <w:szCs w:val="24"/>
        </w:rPr>
        <w:t xml:space="preserve"> a</w:t>
      </w:r>
      <w:r w:rsidR="00E80C47" w:rsidRPr="00B721FA">
        <w:rPr>
          <w:rFonts w:ascii="Corbel" w:hAnsi="Corbel"/>
          <w:color w:val="000000" w:themeColor="text1"/>
          <w:sz w:val="24"/>
          <w:szCs w:val="24"/>
        </w:rPr>
        <w:t>través do diálogo e da revelação d</w:t>
      </w:r>
      <w:r w:rsidR="00E80C47" w:rsidRPr="00B721FA">
        <w:rPr>
          <w:rFonts w:ascii="Corbel" w:hAnsi="Corbel"/>
          <w:color w:val="000000" w:themeColor="text1"/>
          <w:sz w:val="24"/>
          <w:szCs w:val="24"/>
        </w:rPr>
        <w:t>e</w:t>
      </w:r>
      <w:r w:rsidR="00E80C47" w:rsidRPr="00B721FA">
        <w:rPr>
          <w:rFonts w:ascii="Corbel" w:hAnsi="Corbel"/>
          <w:color w:val="000000" w:themeColor="text1"/>
          <w:sz w:val="24"/>
          <w:szCs w:val="24"/>
        </w:rPr>
        <w:t xml:space="preserve"> intenções, poderemos assumir outros papéis mais funcionais e que nos ajudarão a lidar com os conflitos</w:t>
      </w:r>
      <w:r w:rsidR="00E80C47" w:rsidRPr="00B721FA">
        <w:rPr>
          <w:rFonts w:ascii="Corbel" w:hAnsi="Corbel"/>
          <w:color w:val="000000" w:themeColor="text1"/>
          <w:sz w:val="24"/>
          <w:szCs w:val="24"/>
        </w:rPr>
        <w:t xml:space="preserve">, formando assim </w:t>
      </w:r>
      <w:r w:rsidR="00E80C47" w:rsidRPr="00B721FA">
        <w:rPr>
          <w:rFonts w:ascii="Corbel" w:hAnsi="Corbel"/>
          <w:color w:val="000000" w:themeColor="text1"/>
          <w:sz w:val="24"/>
          <w:szCs w:val="24"/>
        </w:rPr>
        <w:t>um triângulo</w:t>
      </w:r>
      <w:r w:rsidR="00E80C47" w:rsidRPr="00B721FA">
        <w:rPr>
          <w:rFonts w:ascii="Corbel" w:hAnsi="Corbel"/>
          <w:color w:val="000000" w:themeColor="text1"/>
          <w:sz w:val="24"/>
          <w:szCs w:val="24"/>
        </w:rPr>
        <w:t>.</w:t>
      </w:r>
      <w:r w:rsidR="00D65F57" w:rsidRPr="00B721FA">
        <w:rPr>
          <w:rFonts w:ascii="Corbel" w:hAnsi="Corbel"/>
          <w:color w:val="000000" w:themeColor="text1"/>
          <w:sz w:val="24"/>
          <w:szCs w:val="24"/>
        </w:rPr>
        <w:t xml:space="preserve"> </w:t>
      </w:r>
    </w:p>
    <w:p w:rsidR="00E80C47" w:rsidRPr="00B721FA" w:rsidRDefault="00D65F57" w:rsidP="00D65F57">
      <w:pPr>
        <w:shd w:val="clear" w:color="auto" w:fill="FFFFFF"/>
        <w:spacing w:before="240" w:after="120" w:line="240" w:lineRule="auto"/>
        <w:jc w:val="both"/>
        <w:outlineLvl w:val="1"/>
        <w:rPr>
          <w:rFonts w:ascii="Corbel" w:hAnsi="Corbel"/>
          <w:color w:val="000000" w:themeColor="text1"/>
          <w:sz w:val="24"/>
          <w:szCs w:val="24"/>
        </w:rPr>
      </w:pPr>
      <w:r w:rsidRPr="00B721FA">
        <w:rPr>
          <w:rFonts w:ascii="Corbel" w:hAnsi="Corbel"/>
          <w:color w:val="000000" w:themeColor="text1"/>
          <w:sz w:val="24"/>
          <w:szCs w:val="24"/>
        </w:rPr>
        <w:t>Esse triângulo é composto por 3 papéis:</w:t>
      </w:r>
    </w:p>
    <w:p w:rsidR="00D65F57" w:rsidRPr="00B721FA" w:rsidRDefault="00D65F57" w:rsidP="00D65F57">
      <w:pPr>
        <w:pStyle w:val="PargrafodaLista"/>
        <w:numPr>
          <w:ilvl w:val="0"/>
          <w:numId w:val="1"/>
        </w:numPr>
        <w:shd w:val="clear" w:color="auto" w:fill="FFFFFF"/>
        <w:spacing w:before="240" w:after="120" w:line="240" w:lineRule="auto"/>
        <w:jc w:val="both"/>
        <w:outlineLvl w:val="1"/>
        <w:rPr>
          <w:rFonts w:ascii="Corbel" w:hAnsi="Corbel"/>
          <w:color w:val="000000" w:themeColor="text1"/>
          <w:sz w:val="24"/>
          <w:szCs w:val="24"/>
        </w:rPr>
      </w:pPr>
      <w:r w:rsidRPr="00B721FA">
        <w:rPr>
          <w:rFonts w:ascii="Corbel" w:hAnsi="Corbel"/>
          <w:b/>
          <w:color w:val="000000" w:themeColor="text1"/>
          <w:sz w:val="24"/>
          <w:szCs w:val="24"/>
        </w:rPr>
        <w:t>Criador</w:t>
      </w:r>
      <w:r w:rsidRPr="00B721FA">
        <w:rPr>
          <w:rFonts w:ascii="Corbel" w:hAnsi="Corbel"/>
          <w:color w:val="000000" w:themeColor="text1"/>
          <w:sz w:val="24"/>
          <w:szCs w:val="24"/>
        </w:rPr>
        <w:t>: O criador é o centro do triângulo e vive uma situação difícil. Apesar de reconhecer o problema observado, o criador entende que ele pode influenciar o resultado final. Ao contrário da vítima, o criador abraça a situação como parte de sua responsabilidade e busca dar passos ou tomar providências para sair dela.</w:t>
      </w:r>
    </w:p>
    <w:p w:rsidR="00D65F57" w:rsidRPr="00B721FA" w:rsidRDefault="00D65F57" w:rsidP="00D65F57">
      <w:pPr>
        <w:pStyle w:val="PargrafodaLista"/>
        <w:numPr>
          <w:ilvl w:val="0"/>
          <w:numId w:val="1"/>
        </w:numPr>
        <w:shd w:val="clear" w:color="auto" w:fill="FFFFFF"/>
        <w:spacing w:before="240" w:after="120" w:line="240" w:lineRule="auto"/>
        <w:jc w:val="both"/>
        <w:outlineLvl w:val="1"/>
        <w:rPr>
          <w:rFonts w:ascii="Corbel" w:hAnsi="Corbel"/>
          <w:color w:val="000000" w:themeColor="text1"/>
          <w:sz w:val="24"/>
          <w:szCs w:val="24"/>
        </w:rPr>
      </w:pPr>
      <w:r w:rsidRPr="00B721FA">
        <w:rPr>
          <w:rFonts w:ascii="Corbel" w:hAnsi="Corbel"/>
          <w:b/>
          <w:i/>
          <w:color w:val="000000" w:themeColor="text1"/>
          <w:sz w:val="24"/>
          <w:szCs w:val="24"/>
        </w:rPr>
        <w:t>Coach</w:t>
      </w:r>
      <w:r w:rsidRPr="00B721FA">
        <w:rPr>
          <w:rFonts w:ascii="Corbel" w:hAnsi="Corbel"/>
          <w:color w:val="000000" w:themeColor="text1"/>
          <w:sz w:val="24"/>
          <w:szCs w:val="24"/>
        </w:rPr>
        <w:t>: O coach atua como um suporte ao criador, fazendo perguntas reveladoras. O coach não dá respostas ou cria uma relação de dependência com a vítima, como acontece com o herói.</w:t>
      </w:r>
    </w:p>
    <w:p w:rsidR="00E80C47" w:rsidRPr="00B721FA" w:rsidRDefault="00D65F57" w:rsidP="00D65F57">
      <w:pPr>
        <w:pStyle w:val="PargrafodaLista"/>
        <w:numPr>
          <w:ilvl w:val="0"/>
          <w:numId w:val="1"/>
        </w:numPr>
        <w:shd w:val="clear" w:color="auto" w:fill="FFFFFF"/>
        <w:spacing w:before="240" w:after="120" w:line="240" w:lineRule="auto"/>
        <w:jc w:val="both"/>
        <w:outlineLvl w:val="1"/>
        <w:rPr>
          <w:rFonts w:ascii="Corbel" w:hAnsi="Corbel"/>
          <w:color w:val="000000" w:themeColor="text1"/>
          <w:sz w:val="24"/>
          <w:szCs w:val="24"/>
        </w:rPr>
      </w:pPr>
      <w:r w:rsidRPr="00B721FA">
        <w:rPr>
          <w:rFonts w:ascii="Corbel" w:hAnsi="Corbel"/>
          <w:b/>
          <w:color w:val="000000" w:themeColor="text1"/>
          <w:sz w:val="24"/>
          <w:szCs w:val="24"/>
        </w:rPr>
        <w:t>Desafiador</w:t>
      </w:r>
      <w:r w:rsidRPr="00B721FA">
        <w:rPr>
          <w:rFonts w:ascii="Corbel" w:hAnsi="Corbel"/>
          <w:color w:val="000000" w:themeColor="text1"/>
          <w:sz w:val="24"/>
          <w:szCs w:val="24"/>
        </w:rPr>
        <w:t xml:space="preserve">: Este papel, assim como o perseguidor, pode ser representado por uma situação ou pessoa. O desafiador provoca ação de forma compassiva ou positivamente confrontativa. É apenas uma perspectiva diferente sobre o papel </w:t>
      </w:r>
      <w:r w:rsidRPr="00B721FA">
        <w:rPr>
          <w:rFonts w:ascii="Corbel" w:hAnsi="Corbel"/>
          <w:color w:val="000000" w:themeColor="text1"/>
          <w:sz w:val="24"/>
          <w:szCs w:val="24"/>
        </w:rPr>
        <w:lastRenderedPageBreak/>
        <w:t>do perseguidor. Quer transformar seus perseguidores em agentes benéficos? Apenas os encare como desafiadores.</w:t>
      </w:r>
    </w:p>
    <w:p w:rsidR="00E80C47" w:rsidRDefault="00D65F57" w:rsidP="00D65F57">
      <w:pPr>
        <w:shd w:val="clear" w:color="auto" w:fill="FFFFFF"/>
        <w:spacing w:before="240" w:after="120" w:line="240" w:lineRule="auto"/>
        <w:jc w:val="center"/>
        <w:outlineLvl w:val="1"/>
        <w:rPr>
          <w:sz w:val="32"/>
          <w:szCs w:val="32"/>
        </w:rPr>
      </w:pPr>
      <w:r>
        <w:rPr>
          <w:noProof/>
          <w:lang w:eastAsia="pt-BR"/>
        </w:rPr>
        <w:drawing>
          <wp:inline distT="0" distB="0" distL="0" distR="0">
            <wp:extent cx="5201728" cy="3930936"/>
            <wp:effectExtent l="0" t="0" r="0" b="0"/>
            <wp:docPr id="2" name="Imagem 2" descr="https://media.licdn.com/mpr/mpr/AAEAAQAAAAAAAArOAAAAJDA5Yzc3NDEzLWQ3ODItNDcwMi1iZGQwLWFlMWI5ODNiNjkxY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licdn.com/mpr/mpr/AAEAAQAAAAAAAArOAAAAJDA5Yzc3NDEzLWQ3ODItNDcwMi1iZGQwLWFlMWI5ODNiNjkxYQ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449" cy="394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1FA" w:rsidRDefault="00D65F57" w:rsidP="00D65F57">
      <w:pPr>
        <w:shd w:val="clear" w:color="auto" w:fill="FFFFFF"/>
        <w:spacing w:before="240" w:after="120" w:line="240" w:lineRule="auto"/>
        <w:jc w:val="both"/>
        <w:outlineLvl w:val="1"/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</w:pPr>
      <w:r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 xml:space="preserve">Assim como </w:t>
      </w:r>
      <w:r w:rsidR="00E75AC8"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>n</w:t>
      </w:r>
      <w:r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 xml:space="preserve">o </w:t>
      </w:r>
      <w:r w:rsidR="00BE0FEE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>t</w:t>
      </w:r>
      <w:r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 xml:space="preserve">riângulo </w:t>
      </w:r>
      <w:r w:rsidR="00BE0FEE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>d</w:t>
      </w:r>
      <w:r w:rsidR="00B84333"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>ramático</w:t>
      </w:r>
      <w:r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 xml:space="preserve">, a técnica do </w:t>
      </w:r>
      <w:r w:rsidR="00B721FA"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>E</w:t>
      </w:r>
      <w:r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>mpoderamento</w:t>
      </w:r>
      <w:r w:rsidR="00B84333"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 xml:space="preserve"> </w:t>
      </w:r>
      <w:r w:rsidR="00B721FA"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>D</w:t>
      </w:r>
      <w:r w:rsidR="00B84333"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>inâmico</w:t>
      </w:r>
      <w:r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 xml:space="preserve"> pretende descrever relações entre papéis, não características individuais. Assumimos diferentes papéis em diferentes contextos.</w:t>
      </w:r>
      <w:r w:rsidR="00B721FA" w:rsidRPr="00B721FA">
        <w:rPr>
          <w:rFonts w:ascii="Corbel" w:eastAsia="Times New Roman" w:hAnsi="Corbel" w:cs="Open Sans"/>
          <w:color w:val="000000" w:themeColor="text1"/>
          <w:sz w:val="24"/>
          <w:szCs w:val="24"/>
          <w:lang w:eastAsia="pt-BR"/>
        </w:rPr>
        <w:t xml:space="preserve"> </w:t>
      </w:r>
    </w:p>
    <w:p w:rsidR="00D45D66" w:rsidRPr="00D45D66" w:rsidRDefault="00B84333" w:rsidP="00B721FA">
      <w:pPr>
        <w:shd w:val="clear" w:color="auto" w:fill="FFFFFF"/>
        <w:spacing w:before="240" w:after="120" w:line="240" w:lineRule="auto"/>
        <w:jc w:val="both"/>
        <w:outlineLvl w:val="1"/>
        <w:rPr>
          <w:rFonts w:ascii="Corbel" w:eastAsia="Times New Roman" w:hAnsi="Corbel" w:cs="Open Sans"/>
          <w:b/>
          <w:color w:val="333333"/>
          <w:sz w:val="28"/>
          <w:szCs w:val="28"/>
          <w:lang w:eastAsia="pt-BR"/>
        </w:rPr>
      </w:pPr>
      <w:r w:rsidRPr="00B721FA">
        <w:rPr>
          <w:rFonts w:ascii="Corbel" w:hAnsi="Corbel"/>
          <w:color w:val="000000" w:themeColor="text1"/>
          <w:sz w:val="24"/>
          <w:szCs w:val="24"/>
        </w:rPr>
        <w:t>A aplicação de técnicas e ferramentas de gestão de conflitos, de forma efetiva e eficaz, contribui</w:t>
      </w:r>
      <w:r w:rsidRPr="00B721FA">
        <w:rPr>
          <w:rFonts w:ascii="Corbel" w:hAnsi="Corbel"/>
          <w:color w:val="000000" w:themeColor="text1"/>
          <w:sz w:val="24"/>
          <w:szCs w:val="24"/>
        </w:rPr>
        <w:t xml:space="preserve"> para a redução dos conflitos internos, cria condições para que as pessoas evoluam em suas carreiras e na vida </w:t>
      </w:r>
      <w:r w:rsidR="00B721FA" w:rsidRPr="00B721FA">
        <w:rPr>
          <w:rFonts w:ascii="Corbel" w:hAnsi="Corbel"/>
          <w:color w:val="000000" w:themeColor="text1"/>
          <w:sz w:val="24"/>
          <w:szCs w:val="24"/>
        </w:rPr>
        <w:t>pessoal, facilita</w:t>
      </w:r>
      <w:r w:rsidRPr="00B721FA">
        <w:rPr>
          <w:rFonts w:ascii="Corbel" w:hAnsi="Corbel"/>
          <w:color w:val="000000" w:themeColor="text1"/>
          <w:sz w:val="24"/>
          <w:szCs w:val="24"/>
        </w:rPr>
        <w:t xml:space="preserve"> o trabalho em equipe e </w:t>
      </w:r>
      <w:r w:rsidR="00B721FA" w:rsidRPr="00B721FA">
        <w:rPr>
          <w:rFonts w:ascii="Corbel" w:hAnsi="Corbel"/>
          <w:color w:val="000000" w:themeColor="text1"/>
          <w:sz w:val="24"/>
          <w:szCs w:val="24"/>
        </w:rPr>
        <w:t>aumento</w:t>
      </w:r>
      <w:r w:rsidRPr="00B721FA">
        <w:rPr>
          <w:rFonts w:ascii="Corbel" w:hAnsi="Corbel"/>
          <w:color w:val="000000" w:themeColor="text1"/>
          <w:sz w:val="24"/>
          <w:szCs w:val="24"/>
        </w:rPr>
        <w:t xml:space="preserve"> da produtividade.</w:t>
      </w:r>
    </w:p>
    <w:p w:rsidR="00D45D66" w:rsidRDefault="00D45D66"/>
    <w:sectPr w:rsidR="00D45D66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1594" w:rsidRDefault="00081594" w:rsidP="00D45D66">
      <w:pPr>
        <w:spacing w:after="0" w:line="240" w:lineRule="auto"/>
      </w:pPr>
      <w:r>
        <w:separator/>
      </w:r>
    </w:p>
  </w:endnote>
  <w:endnote w:type="continuationSeparator" w:id="0">
    <w:p w:rsidR="00081594" w:rsidRDefault="00081594" w:rsidP="00D45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D66" w:rsidRDefault="00D45D66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016e4153b51c1d31e7312f58" descr="{&quot;HashCode&quot;:89131373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45D66" w:rsidRPr="00D45D66" w:rsidRDefault="00D45D66" w:rsidP="00D45D66">
                          <w:pPr>
                            <w:spacing w:after="0"/>
                            <w:jc w:val="center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D45D66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016e4153b51c1d31e7312f58" o:spid="_x0000_s1026" type="#_x0000_t202" alt="{&quot;HashCode&quot;:89131373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" o:allowincell="f" filled="f" stroked="f" strokeweight=".5pt">
              <v:textbox inset=",0,,0">
                <w:txbxContent>
                  <w:p w:rsidR="00D45D66" w:rsidRPr="00D45D66" w:rsidRDefault="00D45D66" w:rsidP="00D45D66">
                    <w:pPr>
                      <w:spacing w:after="0"/>
                      <w:jc w:val="center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D45D66">
                      <w:rPr>
                        <w:rFonts w:ascii="Calibri" w:hAnsi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1594" w:rsidRDefault="00081594" w:rsidP="00D45D66">
      <w:pPr>
        <w:spacing w:after="0" w:line="240" w:lineRule="auto"/>
      </w:pPr>
      <w:r>
        <w:separator/>
      </w:r>
    </w:p>
  </w:footnote>
  <w:footnote w:type="continuationSeparator" w:id="0">
    <w:p w:rsidR="00081594" w:rsidRDefault="00081594" w:rsidP="00D45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C4A01"/>
    <w:multiLevelType w:val="hybridMultilevel"/>
    <w:tmpl w:val="93B616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21E29"/>
    <w:multiLevelType w:val="hybridMultilevel"/>
    <w:tmpl w:val="A8DCB1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8043B"/>
    <w:multiLevelType w:val="hybridMultilevel"/>
    <w:tmpl w:val="06A09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D66"/>
    <w:rsid w:val="00081594"/>
    <w:rsid w:val="007B4994"/>
    <w:rsid w:val="008A261C"/>
    <w:rsid w:val="00B721FA"/>
    <w:rsid w:val="00B84333"/>
    <w:rsid w:val="00BE0FEE"/>
    <w:rsid w:val="00D45D66"/>
    <w:rsid w:val="00D65F57"/>
    <w:rsid w:val="00E75AC8"/>
    <w:rsid w:val="00E8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8A8E42"/>
  <w15:chartTrackingRefBased/>
  <w15:docId w15:val="{3129CCCB-E125-4B90-A4B1-E706D0F4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45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45D6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D45D6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D45D6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45D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5D66"/>
  </w:style>
  <w:style w:type="paragraph" w:styleId="Rodap">
    <w:name w:val="footer"/>
    <w:basedOn w:val="Normal"/>
    <w:link w:val="RodapChar"/>
    <w:uiPriority w:val="99"/>
    <w:unhideWhenUsed/>
    <w:rsid w:val="00D45D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5D66"/>
  </w:style>
  <w:style w:type="paragraph" w:styleId="PargrafodaLista">
    <w:name w:val="List Paragraph"/>
    <w:basedOn w:val="Normal"/>
    <w:uiPriority w:val="34"/>
    <w:qFormat/>
    <w:rsid w:val="00D65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0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493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da Luz Castilhos</dc:creator>
  <cp:keywords/>
  <dc:description/>
  <cp:lastModifiedBy>Fabio da Luz Castilhos</cp:lastModifiedBy>
  <cp:revision>3</cp:revision>
  <dcterms:created xsi:type="dcterms:W3CDTF">2017-10-11T16:32:00Z</dcterms:created>
  <dcterms:modified xsi:type="dcterms:W3CDTF">2017-10-13T17:16:00Z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deea41-824f-4c3c-afd5-7afdfc16eee8_Enabled">
    <vt:lpwstr>True</vt:lpwstr>
  </property>
  <property fmtid="{D5CDD505-2E9C-101B-9397-08002B2CF9AE}" pid="3" name="MSIP_Label_99deea41-824f-4c3c-afd5-7afdfc16eee8_SiteId">
    <vt:lpwstr>3223964c-6e1f-48ba-b705-423351281a8c</vt:lpwstr>
  </property>
  <property fmtid="{D5CDD505-2E9C-101B-9397-08002B2CF9AE}" pid="4" name="MSIP_Label_99deea41-824f-4c3c-afd5-7afdfc16eee8_Ref">
    <vt:lpwstr>https://api.informationprotection.azure.com/api/3223964c-6e1f-48ba-b705-423351281a8c</vt:lpwstr>
  </property>
  <property fmtid="{D5CDD505-2E9C-101B-9397-08002B2CF9AE}" pid="5" name="MSIP_Label_99deea41-824f-4c3c-afd5-7afdfc16eee8_SetBy">
    <vt:lpwstr>fabio_castilhos@sicredi.com.br</vt:lpwstr>
  </property>
  <property fmtid="{D5CDD505-2E9C-101B-9397-08002B2CF9AE}" pid="6" name="MSIP_Label_99deea41-824f-4c3c-afd5-7afdfc16eee8_SetDate">
    <vt:lpwstr>2017-10-11T13:40:52.5326440-03:00</vt:lpwstr>
  </property>
  <property fmtid="{D5CDD505-2E9C-101B-9397-08002B2CF9AE}" pid="7" name="MSIP_Label_99deea41-824f-4c3c-afd5-7afdfc16eee8_Name">
    <vt:lpwstr>Uso Interno</vt:lpwstr>
  </property>
  <property fmtid="{D5CDD505-2E9C-101B-9397-08002B2CF9AE}" pid="8" name="MSIP_Label_99deea41-824f-4c3c-afd5-7afdfc16eee8_Application">
    <vt:lpwstr>Microsoft Azure Information Protection</vt:lpwstr>
  </property>
  <property fmtid="{D5CDD505-2E9C-101B-9397-08002B2CF9AE}" pid="9" name="MSIP_Label_99deea41-824f-4c3c-afd5-7afdfc16eee8_Extended_MSFT_Method">
    <vt:lpwstr>Automatic</vt:lpwstr>
  </property>
  <property fmtid="{D5CDD505-2E9C-101B-9397-08002B2CF9AE}" pid="10" name="Sensitivity">
    <vt:lpwstr>Uso Interno</vt:lpwstr>
  </property>
</Properties>
</file>