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ab/>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ind w:lef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ind w:left="0" w:hanging="0"/>
        <w:jc w:val="center"/>
        <w:rPr>
          <w:rFonts w:ascii="Times New Roman" w:hAnsi="Times New Roman" w:eastAsia="Times New Roman" w:cs="Times New Roman"/>
          <w:sz w:val="40"/>
          <w:szCs w:val="40"/>
        </w:rPr>
      </w:pPr>
      <w:r>
        <w:rPr>
          <w:rFonts w:eastAsia="Times New Roman" w:cs="Times New Roman" w:ascii="Times New Roman" w:hAnsi="Times New Roman"/>
          <w:sz w:val="40"/>
          <w:szCs w:val="40"/>
        </w:rPr>
        <w:t>Amir Eslaminejad</w:t>
      </w:r>
    </w:p>
    <w:p>
      <w:pPr>
        <w:pStyle w:val="Normal"/>
        <w:spacing w:lineRule="auto" w:line="240" w:before="240" w:after="240"/>
        <w:ind w:left="0" w:hanging="0"/>
        <w:jc w:val="center"/>
        <w:rPr>
          <w:rFonts w:ascii="Times New Roman" w:hAnsi="Times New Roman" w:eastAsia="Times New Roman" w:cs="Times New Roman"/>
          <w:sz w:val="40"/>
          <w:szCs w:val="40"/>
        </w:rPr>
      </w:pPr>
      <w:r>
        <w:rPr>
          <w:rFonts w:eastAsia="Times New Roman" w:cs="Times New Roman" w:ascii="Times New Roman" w:hAnsi="Times New Roman"/>
          <w:sz w:val="40"/>
          <w:szCs w:val="40"/>
        </w:rPr>
        <w:t>Exam 1</w:t>
      </w:r>
    </w:p>
    <w:p>
      <w:pPr>
        <w:pStyle w:val="Normal"/>
        <w:spacing w:lineRule="auto" w:line="240" w:before="240" w:after="240"/>
        <w:ind w:left="0" w:hanging="0"/>
        <w:jc w:val="center"/>
        <w:rPr>
          <w:rFonts w:ascii="Times New Roman" w:hAnsi="Times New Roman" w:eastAsia="Times New Roman" w:cs="Times New Roman"/>
          <w:sz w:val="40"/>
          <w:szCs w:val="40"/>
        </w:rPr>
      </w:pPr>
      <w:r>
        <w:rPr>
          <w:rFonts w:eastAsia="Times New Roman" w:cs="Times New Roman" w:ascii="Times New Roman" w:hAnsi="Times New Roman"/>
          <w:sz w:val="40"/>
          <w:szCs w:val="40"/>
        </w:rPr>
        <w:t xml:space="preserve">Vinish Shrestha </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ind w:left="0" w:hanging="0"/>
        <w:rPr>
          <w:rFonts w:ascii="Times New Roman" w:hAnsi="Times New Roman" w:eastAsia="Times New Roman" w:cs="Times New Roman"/>
          <w:color w:val="CE181E"/>
          <w:sz w:val="24"/>
          <w:szCs w:val="24"/>
        </w:rPr>
      </w:pPr>
      <w:r>
        <w:rPr>
          <w:rFonts w:eastAsia="Times New Roman" w:cs="Times New Roman" w:ascii="Times New Roman" w:hAnsi="Times New Roman"/>
          <w:color w:val="CE181E"/>
          <w:sz w:val="24"/>
          <w:szCs w:val="24"/>
        </w:rPr>
        <w:t>Code part is fine. Needs work on other section.</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&gt;  data &lt;- read.csv("C:/users/home/documents/NCHS_birthweight2000_sample.csv")</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datainc &lt;- read.csv("C:/users/home/documents/NCHS_income.csv")</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hist(data$annualincome)</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head(data)</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head(datainc)</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datanew &lt;- merge(data, datainc, by = "person_id", all.x= T)</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head(datanew)</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datanew &lt;- subset(datanew, dmeduc &lt; 99)</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datanew$prop_low_bwgt[datanew$dmeduc == 0] &lt;- 0</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datanew$low_bwgt &lt;- 0</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datanew$low_bwgt[datanew$dbirwt &lt; 2500] = 1</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mean(datanew$low_bwgt[datanew$dmeduc == 0])</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mean(datanew$low_bwgt[datanew$dmeduc == 1])</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mean(datanew$low_bwgt[datanew$dmeduc == 2])</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mean(datanew$low_bwgt[datanew$dmeduc == 3])</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mean(datanew$low_bwgt[datanew$dmeduc == 4])</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mean(datanew$low_bwgt[datanew$dmeduc == 5])</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mean(datanew$low_bwgt[datanew$dmeduc == 6])</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mean(datanew$low_bwgt[datanew$dmeduc == 7])</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mean(datanew$low_bwgt[datanew$dmeduc == 8])</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mean(datanew$low_bwgt[datanew$dmeduc == 9])</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mean(datanew$low_bwgt[datanew$dmeduc == 10])</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mean(datanew$low_bwgt[datanew$dmeduc == 11])</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mean(datanew$low_bwgt[datanew$dmeduc == 12])</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mean(datanew$low_bwgt[datanew$dmeduc == 13])</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mean(datanew$low_bwgt[datanew$dmeduc == 14])</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mean(datanew$low_bwgt[datanew$dmeduc == 15])</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mean(datanew$low_bwgt[datanew$dmeduc == 16])</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mean(datanew$low_bwgt[datanew$dmeduc == 17])</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ind w:left="0" w:hanging="0"/>
        <w:rPr>
          <w:rFonts w:ascii="Times New Roman" w:hAnsi="Times New Roman" w:eastAsia="Times New Roman" w:cs="Times New Roman"/>
          <w:sz w:val="24"/>
          <w:szCs w:val="24"/>
        </w:rPr>
      </w:pPr>
      <w:commentRangeStart w:id="0"/>
      <w:r>
        <w:rPr>
          <w:rFonts w:eastAsia="Times New Roman" w:cs="Times New Roman" w:ascii="Times New Roman" w:hAnsi="Times New Roman"/>
          <w:sz w:val="24"/>
          <w:szCs w:val="24"/>
        </w:rPr>
        <w:t>datanew$prop_low_bwgt[datanew$dmeduc == 0] = 0</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datanew$prop_low_bwgt[datanew$dmeduc == 1] = 0</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datanew$prop_low_bwgt[datanew$dmeduc == 2] = 0</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datanew$prop_low_bwgt[datanew$dmeduc == 3] = 0.125</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datanew$prop_low_bwgt[datanew$dmeduc == 4] = 0</w:t>
      </w:r>
    </w:p>
    <w:p>
      <w:pPr>
        <w:pStyle w:val="Normal"/>
        <w:spacing w:lineRule="auto" w:line="240" w:before="240" w:after="240"/>
        <w:ind w:left="0" w:hanging="0"/>
        <w:rPr/>
      </w:pPr>
      <w:r>
        <w:rPr>
          <w:rFonts w:eastAsia="Times New Roman" w:cs="Times New Roman" w:ascii="Times New Roman" w:hAnsi="Times New Roman"/>
          <w:sz w:val="24"/>
          <w:szCs w:val="24"/>
        </w:rPr>
        <w:t>datanew$prop_low_bwgt[datanew$dmeduc == 5] = 0.06666667</w:t>
      </w:r>
      <w:commentRangeEnd w:id="0"/>
      <w:r>
        <w:commentReference w:id="0"/>
      </w:r>
      <w:r>
        <w:rPr>
          <w:rFonts w:eastAsia="Times New Roman" w:cs="Times New Roman" w:ascii="Times New Roman" w:hAnsi="Times New Roman"/>
          <w:sz w:val="24"/>
          <w:szCs w:val="24"/>
        </w:rPr>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datanew$prop_low_bwgt[datanew$dmeduc == 6] = 0.08536585</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datanew$prop_low_bwgt[datanew$dmeduc == 7] = 0.1304348</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datanew$prop_low_bwgt[datanew$dmeduc == 8] = 0.06818182</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datanew$prop_low_bwgt[datanew$dmeduc == 9] = 0.1160221</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datanew$prop_low_bwgt[datanew$dmeduc == 10] = 0.136612</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datanew$prop_low_bwgt[datanew$dmeduc == 11] = 0.09302326</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datanew$prop_low_bwgt[datanew$dmeduc == 12] = 0.07935223</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datanew$prop_low_bwgt[datanew$dmeduc == 13] = 0.06574394</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datanew$prop_low_bwgt[datanew$dmeduc == 14] = 0.05910165</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datanew$prop_low_bwgt[datanew$dmeduc == 15] = 0.06716418</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datanew$prop_low_bwgt[datanew$dmeduc == 16] = 0.05423729</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datanew$prop_low_bwgt[datanew$dmeduc == 17] = 0.06685237</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help(plot)</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plot(datanew$dmeduc, datanew$prop_low_bwgt, main = "")</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title(main="Mothers Years of Schooling &amp; Proportion of Infants with Low Birth Weights")</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datanew$aboveHS[datanew$dmeduc&lt;=12] = 0</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####If aboveHS = 0 then it is at or below highschool</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datanew$aboveHS[datanew$dmeduc&gt;12] = 1</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ind w:left="0" w:hanging="0"/>
        <w:rPr>
          <w:rFonts w:ascii="Times New Roman" w:hAnsi="Times New Roman" w:eastAsia="Times New Roman" w:cs="Times New Roman"/>
          <w:sz w:val="24"/>
          <w:szCs w:val="24"/>
        </w:rPr>
      </w:pPr>
      <w:commentRangeStart w:id="1"/>
      <w:r>
        <w:rPr>
          <w:rFonts w:eastAsia="Times New Roman" w:cs="Times New Roman" w:ascii="Times New Roman" w:hAnsi="Times New Roman"/>
          <w:sz w:val="24"/>
          <w:szCs w:val="24"/>
        </w:rPr>
        <w:t>reg2 = lm(low_bwgt~aboveHS, datanew)</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summary(reg2)</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reg3 = lm(race_white~aboveHS, datanew)</w:t>
      </w:r>
    </w:p>
    <w:p>
      <w:pPr>
        <w:pStyle w:val="Normal"/>
        <w:spacing w:lineRule="auto" w:line="240" w:before="240" w:after="240"/>
        <w:ind w:left="0" w:hanging="0"/>
        <w:rPr/>
      </w:pPr>
      <w:r>
        <w:rPr>
          <w:rFonts w:eastAsia="Times New Roman" w:cs="Times New Roman" w:ascii="Times New Roman" w:hAnsi="Times New Roman"/>
          <w:sz w:val="24"/>
          <w:szCs w:val="24"/>
        </w:rPr>
        <w:t>summary(reg3)</w:t>
      </w:r>
      <w:commentRangeEnd w:id="1"/>
      <w:r>
        <w:commentReference w:id="1"/>
      </w:r>
      <w:r>
        <w:rPr>
          <w:rFonts w:eastAsia="Times New Roman" w:cs="Times New Roman" w:ascii="Times New Roman" w:hAnsi="Times New Roman"/>
          <w:sz w:val="24"/>
          <w:szCs w:val="24"/>
        </w:rPr>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reg4 = lm(low_bwgt~aboveHS, datanew)</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summary(reg4)</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Question 1:</w:t>
      </w:r>
    </w:p>
    <w:p>
      <w:pPr>
        <w:pStyle w:val="Normal"/>
        <w:spacing w:lineRule="auto" w:line="240" w:before="24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The Beta coefficient being greater than 0 means that there is a significant impact in the study. When people have insurance, they are more likely to go to the doctor because they have the means to do so. </w:t>
      </w:r>
    </w:p>
    <w:p>
      <w:pPr>
        <w:pStyle w:val="Normal"/>
        <w:spacing w:lineRule="auto" w:line="240" w:before="240" w:after="240"/>
        <w:ind w:left="0" w:hanging="0"/>
        <w:rPr>
          <w:rFonts w:ascii="Times New Roman" w:hAnsi="Times New Roman" w:eastAsia="Times New Roman" w:cs="Times New Roman"/>
          <w:sz w:val="24"/>
          <w:szCs w:val="24"/>
        </w:rPr>
      </w:pPr>
      <w:commentRangeStart w:id="2"/>
      <w:r>
        <w:rPr>
          <w:rFonts w:eastAsia="Times New Roman" w:cs="Times New Roman" w:ascii="Times New Roman" w:hAnsi="Times New Roman"/>
          <w:sz w:val="24"/>
          <w:szCs w:val="24"/>
        </w:rPr>
        <w:t>(b) Based off of the beta coefficient and the regression, there is a strong relationship           between the two variables. Therefore, it is leaning more towards a causal relationship.</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hanging="0"/>
        <w:rPr/>
      </w:pPr>
      <w:r>
        <w:rPr>
          <w:rFonts w:eastAsia="Times New Roman" w:cs="Times New Roman" w:ascii="Times New Roman" w:hAnsi="Times New Roman"/>
          <w:sz w:val="24"/>
          <w:szCs w:val="24"/>
        </w:rPr>
        <w:t xml:space="preserve">(c) Yes, the demand curve is downward sloping. As doctor visits increase, price decreases and insurance also increases. </w:t>
      </w:r>
      <w:commentRangeEnd w:id="2"/>
      <w:r>
        <w:commentReference w:id="2"/>
      </w: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Question 2</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
        </w:numPr>
        <w:ind w:left="720" w:hanging="360"/>
        <w:rPr>
          <w:rFonts w:ascii="Times New Roman" w:hAnsi="Times New Roman" w:eastAsia="Times New Roman" w:cs="Times New Roman"/>
          <w:sz w:val="24"/>
          <w:szCs w:val="24"/>
          <w:u w:val="none"/>
        </w:rPr>
      </w:pPr>
      <w:commentRangeStart w:id="3"/>
      <w:r>
        <w:rPr>
          <w:rFonts w:eastAsia="Times New Roman" w:cs="Times New Roman" w:ascii="Times New Roman" w:hAnsi="Times New Roman"/>
          <w:sz w:val="24"/>
          <w:szCs w:val="24"/>
        </w:rPr>
        <w:t xml:space="preserve">Giving people health insurance will make people be more inclined to use the health insurance and visit the doctors more often. The two variables have a significant relationship with one another. </w:t>
      </w:r>
    </w:p>
    <w:p>
      <w:pPr>
        <w:pStyle w:val="Normal"/>
        <w:numPr>
          <w:ilvl w:val="0"/>
          <w:numId w:val="2"/>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Yes this suggests that there is a relationship between getting insured and number of doctor visits. In linear equations, the number should be greater than 1 to show the correlation and relationship of the 2 variables. </w:t>
      </w:r>
    </w:p>
    <w:p>
      <w:pPr>
        <w:pStyle w:val="Normal"/>
        <w:numPr>
          <w:ilvl w:val="0"/>
          <w:numId w:val="2"/>
        </w:numPr>
        <w:ind w:left="720" w:hanging="360"/>
        <w:rPr/>
      </w:pPr>
      <w:r>
        <w:rPr>
          <w:rFonts w:eastAsia="Times New Roman" w:cs="Times New Roman" w:ascii="Times New Roman" w:hAnsi="Times New Roman"/>
          <w:sz w:val="24"/>
          <w:szCs w:val="24"/>
        </w:rPr>
        <w:t xml:space="preserve">Yes, based on that experiment and how it was conducted it can show that more people are likely to go to the doctor more often when they are insured than usual. People usually avoid going to the doctor unless they really need to due to the high cost. Especially those uninsured, if there was a significant decrease in price or coverage that would make visits affordable or even free, you can see an increase in doctor visits. </w:t>
      </w:r>
      <w:commentRangeEnd w:id="3"/>
      <w:r>
        <w:commentReference w:id="3"/>
      </w:r>
      <w:r>
        <w:rPr>
          <w:rFonts w:eastAsia="Times New Roman" w:cs="Times New Roman" w:ascii="Times New Roman" w:hAnsi="Times New Roman"/>
          <w:sz w:val="24"/>
          <w:szCs w:val="24"/>
          <w:u w:val="none"/>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Section 3:</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spacing w:lineRule="auto" w:line="240" w:before="240" w:after="240"/>
        <w:ind w:left="720" w:hanging="360"/>
        <w:rPr/>
      </w:pPr>
      <w:commentRangeStart w:id="4"/>
      <w:r>
        <w:rPr>
          <w:rFonts w:eastAsia="Times New Roman" w:cs="Times New Roman" w:ascii="Times New Roman" w:hAnsi="Times New Roman"/>
          <w:sz w:val="24"/>
          <w:szCs w:val="24"/>
        </w:rPr>
        <w:t xml:space="preserve">(a) The method they used was one where different scenarios were tested. There is a control and experimental group and both were given the same treatment with only one difference. In this study, experimenters were trying to understand how Medicare affects people. </w:t>
      </w:r>
      <w:commentRangeEnd w:id="4"/>
      <w:r>
        <w:commentReference w:id="4"/>
      </w:r>
      <w:r>
        <w:rPr>
          <w:rFonts w:eastAsia="Times New Roman" w:cs="Times New Roman" w:ascii="Times New Roman" w:hAnsi="Times New Roman"/>
          <w:sz w:val="24"/>
          <w:szCs w:val="24"/>
        </w:rPr>
      </w:r>
    </w:p>
    <w:p>
      <w:pPr>
        <w:pStyle w:val="Normal"/>
        <w:spacing w:lineRule="auto" w:line="240" w:before="240" w:after="240"/>
        <w:ind w:left="720" w:hanging="0"/>
        <w:rPr/>
      </w:pPr>
      <w:commentRangeStart w:id="5"/>
      <w:r>
        <w:rPr>
          <w:rFonts w:eastAsia="Times New Roman" w:cs="Times New Roman" w:ascii="Times New Roman" w:hAnsi="Times New Roman"/>
          <w:sz w:val="24"/>
          <w:szCs w:val="24"/>
        </w:rPr>
        <w:t>(b) They were able to solve this problem because they did not allow participants to have issues with getting into the hospital. No one was allowed to get denied due their health so it could solely be based off of medicare.</w:t>
      </w:r>
      <w:commentRangeEnd w:id="5"/>
      <w:r>
        <w:commentReference w:id="5"/>
      </w:r>
      <w:r>
        <w:rPr>
          <w:rFonts w:eastAsia="Times New Roman" w:cs="Times New Roman" w:ascii="Times New Roman" w:hAnsi="Times New Roman"/>
          <w:sz w:val="24"/>
          <w:szCs w:val="24"/>
        </w:rPr>
      </w:r>
    </w:p>
    <w:p>
      <w:pPr>
        <w:pStyle w:val="Normal"/>
        <w:spacing w:lineRule="auto" w:line="240" w:before="240" w:after="24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 Access to Medicare has a positive effect on the health of people. Having Medicare reduced the mortality rate signaling that Medicare does have a strong impact on illness and survival rates. </w:t>
      </w:r>
    </w:p>
    <w:p>
      <w:pPr>
        <w:pStyle w:val="Normal"/>
        <w:spacing w:lineRule="auto" w:line="240" w:before="240" w:after="240"/>
        <w:ind w:left="720" w:hanging="0"/>
        <w:rPr/>
      </w:pPr>
      <w:r>
        <w:rPr>
          <w:rFonts w:eastAsia="Times New Roman" w:cs="Times New Roman" w:ascii="Times New Roman" w:hAnsi="Times New Roman"/>
          <w:sz w:val="24"/>
          <w:szCs w:val="24"/>
        </w:rPr>
        <w:t xml:space="preserve">(d) The study is not as broad and is mainly focused on one group, it is mainly focusing on the most sick members of society versus focusing on the entire society and many people with different health needs. This obviously is not an accurate representation for the entire medicare population. It does not discuss the benefits medicare has outside of just physical health as well. </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11-17T10:20:00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hi-IN" w:eastAsia="zh-CN" w:val="en"/>
        </w:rPr>
        <w:t>Create a vector instead. I’ll explain in class.</w:t>
      </w:r>
    </w:p>
  </w:comment>
  <w:comment w:id="1" w:author="Unknown Author" w:date="2021-11-17T10:21:09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hi-IN" w:eastAsia="zh-CN" w:val="en"/>
        </w:rPr>
        <w:t>Comments are missing</w:t>
      </w:r>
    </w:p>
  </w:comment>
  <w:comment w:id="2" w:author="Unknown Author" w:date="2021-11-17T10:21:57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hi-IN" w:eastAsia="zh-CN" w:val="en"/>
        </w:rPr>
        <w:t xml:space="preserve">Think about the omiited variables and how that affects causal interpretations. </w:t>
      </w:r>
    </w:p>
  </w:comment>
  <w:comment w:id="3" w:author="Unknown Author" w:date="2021-11-17T10:23:24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hi-IN" w:eastAsia="zh-CN" w:val="en"/>
        </w:rPr>
        <w:t>Randomized experiments are more likely to lead to causal results than just the survey data approach. Will explain more in class.</w:t>
      </w:r>
    </w:p>
  </w:comment>
  <w:comment w:id="4" w:author="Unknown Author" w:date="2021-11-17T10:24:53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hi-IN" w:eastAsia="zh-CN" w:val="en"/>
        </w:rPr>
        <w:t>Need to talk about Randomization</w:t>
      </w:r>
    </w:p>
  </w:comment>
  <w:comment w:id="5" w:author="Unknown Author" w:date="2021-11-17T10:25:19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hi-IN" w:eastAsia="zh-CN" w:val="en"/>
        </w:rPr>
        <w:t>Focused on people with non-deferrable condition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720" w:hanging="360"/>
      </w:pPr>
      <w:rPr>
        <w:sz w:val="24"/>
        <w:u w:val="none"/>
        <w:rFonts w:ascii="Times New Roman" w:hAnsi="Times New Roman"/>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pageBreakBefore w:val="false"/>
      <w:spacing w:lineRule="auto" w:line="240" w:before="400" w:after="120"/>
    </w:pPr>
    <w:rPr>
      <w:sz w:val="40"/>
      <w:szCs w:val="40"/>
    </w:rPr>
  </w:style>
  <w:style w:type="paragraph" w:styleId="Heading2">
    <w:name w:val="Heading 2"/>
    <w:basedOn w:val="Normal1"/>
    <w:next w:val="Normal"/>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
    <w:qFormat/>
    <w:pPr>
      <w:keepNext w:val="true"/>
      <w:keepLines/>
      <w:pageBreakBefore w:val="false"/>
      <w:spacing w:lineRule="auto" w:line="240" w:before="240" w:after="80"/>
    </w:pPr>
    <w:rPr>
      <w:i/>
      <w:color w:val="666666"/>
      <w:sz w:val="22"/>
      <w:szCs w:val="22"/>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pageBreakBefore w:val="false"/>
      <w:spacing w:lineRule="auto" w:line="240" w:before="0" w:after="60"/>
    </w:pPr>
    <w:rPr>
      <w:sz w:val="52"/>
      <w:szCs w:val="52"/>
    </w:rPr>
  </w:style>
  <w:style w:type="paragraph" w:styleId="Subtitle">
    <w:name w:val="Subtitle"/>
    <w:basedOn w:val="Normal1"/>
    <w:next w:val="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6</Pages>
  <Words>667</Words>
  <Characters>4502</Characters>
  <CharactersWithSpaces>5113</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2021-11-17T10:27:22Z</dcterms:modified>
  <cp:revision>1</cp:revision>
  <dc:subject/>
  <dc:title/>
</cp:coreProperties>
</file>