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5EB7C9A8" w:rsidR="005C1AEF" w:rsidRDefault="00491946" w:rsidP="005C5996">
      <w:pPr>
        <w:pStyle w:val="Title"/>
      </w:pPr>
      <w:r>
        <w:t>Unit 0</w:t>
      </w:r>
      <w:r w:rsidR="00187DA2">
        <w:t>5</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7C1804E6" w14:textId="4C4FB0B3" w:rsidR="00860AA6" w:rsidRDefault="00E51E62" w:rsidP="00FE68FE">
            <w:r>
              <w:t>Vinit Horakeri</w:t>
            </w:r>
          </w:p>
          <w:p w14:paraId="06E9D30E" w14:textId="221433E8" w:rsidR="00EF2723" w:rsidRDefault="00EF2723" w:rsidP="00FE68FE"/>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2B0CB83B" w14:textId="54CF6BAC" w:rsidR="00860AA6" w:rsidRDefault="00E51E62" w:rsidP="00FE68FE">
            <w:r>
              <w:t>vhoraker@syr.edu</w:t>
            </w:r>
          </w:p>
          <w:p w14:paraId="78701329" w14:textId="4080DF8B" w:rsidR="00EF2723" w:rsidRDefault="00EF2723" w:rsidP="00FE68FE"/>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37E7BA9D" w14:textId="46A680D3" w:rsidR="00D01BAC" w:rsidRDefault="00D01BAC" w:rsidP="00D01BAC">
      <w:pPr>
        <w:pStyle w:val="Heading1"/>
      </w:pPr>
      <w:r>
        <w:t>Questions</w:t>
      </w:r>
    </w:p>
    <w:p w14:paraId="7CA908D3" w14:textId="1205A91C" w:rsidR="00376754" w:rsidRPr="00376754" w:rsidRDefault="00376754" w:rsidP="00376754">
      <w:pPr>
        <w:rPr>
          <w:b/>
          <w:bCs/>
          <w:color w:val="3333CC"/>
          <w:u w:val="single"/>
        </w:rPr>
      </w:pPr>
      <w:r w:rsidRPr="00376754">
        <w:rPr>
          <w:b/>
          <w:bCs/>
          <w:color w:val="3333CC"/>
          <w:u w:val="single"/>
        </w:rPr>
        <w:t>Questions 8,9,10 are extra credit questions.  If you choose to answer any of them and answer them correctly, you’ll receive 1 point for each correct answer.</w:t>
      </w:r>
    </w:p>
    <w:p w14:paraId="4FEEDFC4" w14:textId="7DF45C21" w:rsidR="00D01BAC" w:rsidRDefault="00D01BAC" w:rsidP="00D01BAC">
      <w:r>
        <w:t xml:space="preserve">Answer these questions using the </w:t>
      </w:r>
      <w:r w:rsidR="00376754" w:rsidRPr="00376754">
        <w:rPr>
          <w:b/>
          <w:bCs/>
          <w:u w:val="single"/>
        </w:rPr>
        <w:t>VBAY database</w:t>
      </w:r>
      <w:r w:rsidR="00376754">
        <w:t xml:space="preserve"> and </w:t>
      </w:r>
      <w:r>
        <w:t>problem set submission template.  You will need to consult the logical model in the overview section for details. For any screenshots provided, please follow the guidelines for submitting a screenshot.</w:t>
      </w:r>
    </w:p>
    <w:p w14:paraId="1A0B4E07" w14:textId="77777777" w:rsidR="00D01BAC" w:rsidRDefault="00D01BAC" w:rsidP="00D01BAC">
      <w:r>
        <w:t>Write the following as SQL queries. If the query is ambiguous, fill in the gaps yourself and justify your reasoning. For each, include the SQL as a screenshot with the output of the query.</w:t>
      </w:r>
    </w:p>
    <w:p w14:paraId="2D578814" w14:textId="77777777" w:rsidR="002B5002" w:rsidRDefault="00D01BAC" w:rsidP="00D01BAC">
      <w:pPr>
        <w:pStyle w:val="ListParagraph"/>
        <w:numPr>
          <w:ilvl w:val="0"/>
          <w:numId w:val="10"/>
        </w:numPr>
        <w:ind w:left="360"/>
      </w:pPr>
      <w:r>
        <w:t xml:space="preserve">How many item types are there? Perform an analysis of each item type. For each item type, provide the count of items in that type, the minimum, average, and maximum item reserve prices for that type. Sort the output by item type. </w:t>
      </w:r>
    </w:p>
    <w:p w14:paraId="3EBD24A1" w14:textId="7B47392F" w:rsidR="00D01BAC" w:rsidRDefault="002B5002" w:rsidP="002B5002">
      <w:pPr>
        <w:pStyle w:val="ListParagraph"/>
        <w:ind w:left="360"/>
      </w:pPr>
      <w:r>
        <w:rPr>
          <w:noProof/>
        </w:rPr>
        <w:lastRenderedPageBreak/>
        <w:drawing>
          <wp:inline distT="0" distB="0" distL="0" distR="0" wp14:anchorId="7669BCFA" wp14:editId="48BC729B">
            <wp:extent cx="5943600" cy="218440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r w:rsidR="00D01BAC">
        <w:br/>
      </w:r>
    </w:p>
    <w:p w14:paraId="1A3A2104" w14:textId="77777777" w:rsidR="002B5002" w:rsidRDefault="00D01BAC" w:rsidP="00D01BAC">
      <w:pPr>
        <w:pStyle w:val="ListParagraph"/>
        <w:numPr>
          <w:ilvl w:val="0"/>
          <w:numId w:val="10"/>
        </w:numPr>
        <w:ind w:left="360"/>
      </w:pPr>
      <w:r>
        <w:t>Perform an analysis of each item in the “Antiques” and “Collectables” item types. For each item display the name, item type and item reserve. Include the min, max and average item reserve over each item type so that the current item reserve can be compared to these values.</w:t>
      </w:r>
    </w:p>
    <w:p w14:paraId="79331644" w14:textId="0C6768F2" w:rsidR="00D01BAC" w:rsidRDefault="002B5002" w:rsidP="002B5002">
      <w:pPr>
        <w:pStyle w:val="ListParagraph"/>
        <w:ind w:left="360"/>
      </w:pPr>
      <w:r>
        <w:rPr>
          <w:noProof/>
        </w:rPr>
        <w:drawing>
          <wp:inline distT="0" distB="0" distL="0" distR="0" wp14:anchorId="7631B4AC" wp14:editId="4C62EF0E">
            <wp:extent cx="5943600" cy="48577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57750"/>
                    </a:xfrm>
                    <a:prstGeom prst="rect">
                      <a:avLst/>
                    </a:prstGeom>
                  </pic:spPr>
                </pic:pic>
              </a:graphicData>
            </a:graphic>
          </wp:inline>
        </w:drawing>
      </w:r>
      <w:r w:rsidR="00D01BAC">
        <w:br/>
      </w:r>
    </w:p>
    <w:p w14:paraId="7D5A3EE1" w14:textId="77777777" w:rsidR="002B5002" w:rsidRDefault="00D01BAC" w:rsidP="00D01BAC">
      <w:pPr>
        <w:pStyle w:val="ListParagraph"/>
        <w:numPr>
          <w:ilvl w:val="0"/>
          <w:numId w:val="10"/>
        </w:numPr>
        <w:ind w:left="360"/>
      </w:pPr>
      <w:r>
        <w:lastRenderedPageBreak/>
        <w:t xml:space="preserve">Write a query to include the names, counts (number of ratings) and average seller ratings (as a decimal) of users. For reference, User Carrie </w:t>
      </w:r>
      <w:proofErr w:type="spellStart"/>
      <w:r>
        <w:t>Dababbbi</w:t>
      </w:r>
      <w:proofErr w:type="spellEnd"/>
      <w:r>
        <w:t xml:space="preserve"> has 4 seller ratings and an average rating of 4.75. </w:t>
      </w:r>
    </w:p>
    <w:p w14:paraId="37EA307B" w14:textId="34B55DC0" w:rsidR="00D01BAC" w:rsidRDefault="002B5002" w:rsidP="002B5002">
      <w:pPr>
        <w:pStyle w:val="ListParagraph"/>
        <w:ind w:left="360"/>
      </w:pPr>
      <w:r>
        <w:rPr>
          <w:noProof/>
        </w:rPr>
        <w:drawing>
          <wp:inline distT="0" distB="0" distL="0" distR="0" wp14:anchorId="2CDA5170" wp14:editId="1C88FF44">
            <wp:extent cx="5943600" cy="4620260"/>
            <wp:effectExtent l="0" t="0" r="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r w:rsidR="00D01BAC">
        <w:br/>
      </w:r>
    </w:p>
    <w:p w14:paraId="290393DD" w14:textId="77777777" w:rsidR="002B5002" w:rsidRDefault="00D01BAC" w:rsidP="00D01BAC">
      <w:pPr>
        <w:pStyle w:val="ListParagraph"/>
        <w:numPr>
          <w:ilvl w:val="0"/>
          <w:numId w:val="10"/>
        </w:numPr>
        <w:ind w:left="360"/>
      </w:pPr>
      <w:r>
        <w:t>Create a list of “Collectable” item types with more than 1 bid. Include the name of the item and the number of bids making sure the item with the most bids appear first.</w:t>
      </w:r>
    </w:p>
    <w:p w14:paraId="2E52A93D" w14:textId="4D2D16DF" w:rsidR="00D01BAC" w:rsidRDefault="002B5002" w:rsidP="002B5002">
      <w:pPr>
        <w:pStyle w:val="ListParagraph"/>
        <w:ind w:left="360"/>
      </w:pPr>
      <w:r>
        <w:rPr>
          <w:noProof/>
        </w:rPr>
        <w:lastRenderedPageBreak/>
        <w:drawing>
          <wp:inline distT="0" distB="0" distL="0" distR="0" wp14:anchorId="55D34F23" wp14:editId="0055A8BE">
            <wp:extent cx="5943600" cy="4418330"/>
            <wp:effectExtent l="0" t="0" r="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18330"/>
                    </a:xfrm>
                    <a:prstGeom prst="rect">
                      <a:avLst/>
                    </a:prstGeom>
                  </pic:spPr>
                </pic:pic>
              </a:graphicData>
            </a:graphic>
          </wp:inline>
        </w:drawing>
      </w:r>
      <w:r w:rsidR="00D01BAC">
        <w:br/>
      </w:r>
    </w:p>
    <w:p w14:paraId="6AE94692" w14:textId="77777777" w:rsidR="002B5002" w:rsidRDefault="00D01BAC" w:rsidP="00D01BAC">
      <w:pPr>
        <w:pStyle w:val="ListParagraph"/>
        <w:numPr>
          <w:ilvl w:val="0"/>
          <w:numId w:val="10"/>
        </w:numPr>
        <w:ind w:left="360"/>
      </w:pPr>
      <w:r>
        <w:t xml:space="preserve">Generate a valid bidding history for any given item of your choice. Display the item id, item name a number representing the order the bid was placed, the bid amount and the bidder’s name. Here’s an example showing the first 3 bids on item 11. </w:t>
      </w:r>
      <w:r>
        <w:br/>
      </w:r>
      <w:r w:rsidRPr="00340C83">
        <w:rPr>
          <w:noProof/>
        </w:rPr>
        <w:drawing>
          <wp:inline distT="0" distB="0" distL="0" distR="0" wp14:anchorId="162CDE16" wp14:editId="5250C1F1">
            <wp:extent cx="5943600" cy="11918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1895"/>
                    </a:xfrm>
                    <a:prstGeom prst="rect">
                      <a:avLst/>
                    </a:prstGeom>
                  </pic:spPr>
                </pic:pic>
              </a:graphicData>
            </a:graphic>
          </wp:inline>
        </w:drawing>
      </w:r>
    </w:p>
    <w:p w14:paraId="343358BC" w14:textId="41B453C4" w:rsidR="00D01BAC" w:rsidRDefault="004673BC" w:rsidP="002B5002">
      <w:pPr>
        <w:pStyle w:val="ListParagraph"/>
        <w:ind w:left="360"/>
      </w:pPr>
      <w:r>
        <w:rPr>
          <w:noProof/>
        </w:rPr>
        <w:lastRenderedPageBreak/>
        <w:drawing>
          <wp:inline distT="0" distB="0" distL="0" distR="0" wp14:anchorId="3DFE6357" wp14:editId="14707313">
            <wp:extent cx="5943600" cy="32854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r w:rsidR="00D01BAC">
        <w:br/>
      </w:r>
    </w:p>
    <w:p w14:paraId="1EA32BED" w14:textId="77777777" w:rsidR="004673BC" w:rsidRDefault="00D01BAC" w:rsidP="00D01BAC">
      <w:pPr>
        <w:pStyle w:val="ListParagraph"/>
        <w:numPr>
          <w:ilvl w:val="0"/>
          <w:numId w:val="10"/>
        </w:numPr>
        <w:ind w:left="360"/>
      </w:pPr>
      <w:r>
        <w:t>Re-Write your query in the previous question to include the names of the next and previous bidders, like this example again showing the first 3 bids for item 11.</w:t>
      </w:r>
      <w:r>
        <w:br/>
      </w:r>
      <w:r w:rsidRPr="00393901">
        <w:rPr>
          <w:noProof/>
        </w:rPr>
        <w:drawing>
          <wp:inline distT="0" distB="0" distL="0" distR="0" wp14:anchorId="7F2D0D1E" wp14:editId="7E5D3E8B">
            <wp:extent cx="5943600" cy="8242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4230"/>
                    </a:xfrm>
                    <a:prstGeom prst="rect">
                      <a:avLst/>
                    </a:prstGeom>
                  </pic:spPr>
                </pic:pic>
              </a:graphicData>
            </a:graphic>
          </wp:inline>
        </w:drawing>
      </w:r>
    </w:p>
    <w:p w14:paraId="30DFFA64" w14:textId="41D9E6F7" w:rsidR="00D01BAC" w:rsidRDefault="004673BC" w:rsidP="004673BC">
      <w:pPr>
        <w:pStyle w:val="ListParagraph"/>
        <w:ind w:left="360"/>
      </w:pPr>
      <w:r>
        <w:rPr>
          <w:noProof/>
        </w:rPr>
        <w:lastRenderedPageBreak/>
        <w:drawing>
          <wp:inline distT="0" distB="0" distL="0" distR="0" wp14:anchorId="5F7E6CC4" wp14:editId="5204F1AC">
            <wp:extent cx="5943600" cy="373824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r w:rsidR="00D01BAC">
        <w:br/>
      </w:r>
    </w:p>
    <w:p w14:paraId="7E8EB294" w14:textId="22B82BFA" w:rsidR="00AC3FA1" w:rsidRDefault="00AC3FA1" w:rsidP="00D01BAC">
      <w:pPr>
        <w:pStyle w:val="ListParagraph"/>
        <w:numPr>
          <w:ilvl w:val="0"/>
          <w:numId w:val="10"/>
        </w:numPr>
        <w:ind w:left="360"/>
      </w:pPr>
      <w:r>
        <w:t>Among items not sold, show highest bidder name and the highest bid for each item. Make sure to include only valid bids.</w:t>
      </w:r>
    </w:p>
    <w:p w14:paraId="0E7BDD28" w14:textId="6B3A5292" w:rsidR="004673BC" w:rsidRDefault="004673BC" w:rsidP="004673BC">
      <w:pPr>
        <w:pStyle w:val="ListParagraph"/>
        <w:ind w:left="360"/>
      </w:pPr>
      <w:r>
        <w:rPr>
          <w:noProof/>
        </w:rPr>
        <w:drawing>
          <wp:inline distT="0" distB="0" distL="0" distR="0" wp14:anchorId="377E8FD2" wp14:editId="3245ABAD">
            <wp:extent cx="5943600" cy="256349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41E311EC" w14:textId="5E0299F4" w:rsidR="00AC3FA1" w:rsidRPr="00F96AA3" w:rsidRDefault="00AC3FA1" w:rsidP="00AC3FA1">
      <w:pPr>
        <w:rPr>
          <w:b/>
          <w:bCs/>
          <w:color w:val="3333CC"/>
        </w:rPr>
      </w:pPr>
      <w:r w:rsidRPr="00F96AA3">
        <w:rPr>
          <w:b/>
          <w:bCs/>
          <w:color w:val="3333CC"/>
        </w:rPr>
        <w:t>Questions 8 -10 are extra credit</w:t>
      </w:r>
      <w:r w:rsidR="00F96AA3" w:rsidRPr="00F96AA3">
        <w:rPr>
          <w:b/>
          <w:bCs/>
          <w:color w:val="3333CC"/>
        </w:rPr>
        <w:t xml:space="preserve"> and are worth 1 point each. </w:t>
      </w:r>
    </w:p>
    <w:p w14:paraId="1B959CDB" w14:textId="77777777" w:rsidR="00D01BAC" w:rsidRPr="00F96AA3" w:rsidRDefault="00D01BAC" w:rsidP="00D01BAC">
      <w:pPr>
        <w:pStyle w:val="ListParagraph"/>
        <w:numPr>
          <w:ilvl w:val="0"/>
          <w:numId w:val="10"/>
        </w:numPr>
        <w:ind w:left="360"/>
        <w:rPr>
          <w:color w:val="3333CC"/>
        </w:rPr>
      </w:pPr>
      <w:r w:rsidRPr="00F96AA3">
        <w:rPr>
          <w:color w:val="3333CC"/>
        </w:rPr>
        <w:t>Find the names and emails of the users who give out the worst ratings (lower than the overall average rating) to either buyers or sellers (no need to differentiate whether the user rated a buyer or seller), and only include those users who have submitted more than 1 rating.</w:t>
      </w:r>
      <w:r w:rsidRPr="00F96AA3">
        <w:rPr>
          <w:color w:val="3333CC"/>
        </w:rPr>
        <w:br/>
      </w:r>
    </w:p>
    <w:p w14:paraId="35FDE956" w14:textId="77777777" w:rsidR="004673BC" w:rsidRDefault="00D01BAC" w:rsidP="00AC3FA1">
      <w:pPr>
        <w:pStyle w:val="ListParagraph"/>
        <w:numPr>
          <w:ilvl w:val="0"/>
          <w:numId w:val="10"/>
        </w:numPr>
        <w:ind w:left="360"/>
        <w:rPr>
          <w:color w:val="3333CC"/>
        </w:rPr>
      </w:pPr>
      <w:r w:rsidRPr="00F96AA3">
        <w:rPr>
          <w:color w:val="3333CC"/>
        </w:rPr>
        <w:lastRenderedPageBreak/>
        <w:t>Produce a report of the KPI (key performance indicator) user bids per item. Show the user’s name and email total number of valid bids, total count of items bid upon and then the ratio of bids to items. As a check, Anne Dewey’s bids per item ratio is 1.666666</w:t>
      </w:r>
    </w:p>
    <w:p w14:paraId="3F09E025" w14:textId="7365ED7E" w:rsidR="00D01BAC" w:rsidRPr="00F96AA3" w:rsidRDefault="004673BC" w:rsidP="004673BC">
      <w:pPr>
        <w:pStyle w:val="ListParagraph"/>
        <w:ind w:left="360"/>
        <w:rPr>
          <w:color w:val="3333CC"/>
        </w:rPr>
      </w:pPr>
      <w:r>
        <w:rPr>
          <w:noProof/>
          <w:color w:val="3333CC"/>
        </w:rPr>
        <w:drawing>
          <wp:inline distT="0" distB="0" distL="0" distR="0" wp14:anchorId="2854E433" wp14:editId="51F52880">
            <wp:extent cx="5943600" cy="3827780"/>
            <wp:effectExtent l="0" t="0" r="0" b="127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27780"/>
                    </a:xfrm>
                    <a:prstGeom prst="rect">
                      <a:avLst/>
                    </a:prstGeom>
                  </pic:spPr>
                </pic:pic>
              </a:graphicData>
            </a:graphic>
          </wp:inline>
        </w:drawing>
      </w:r>
      <w:r w:rsidR="00D01BAC" w:rsidRPr="00F96AA3">
        <w:rPr>
          <w:color w:val="3333CC"/>
        </w:rPr>
        <w:br/>
      </w:r>
    </w:p>
    <w:p w14:paraId="54213EA2" w14:textId="451FA1A6" w:rsidR="00187DA2" w:rsidRDefault="00D01BAC" w:rsidP="00187DA2">
      <w:pPr>
        <w:pStyle w:val="ListParagraph"/>
        <w:numPr>
          <w:ilvl w:val="0"/>
          <w:numId w:val="10"/>
        </w:numPr>
        <w:ind w:left="360"/>
        <w:rPr>
          <w:color w:val="3333CC"/>
        </w:rPr>
      </w:pPr>
      <w:r w:rsidRPr="00F96AA3">
        <w:rPr>
          <w:color w:val="3333CC"/>
        </w:rPr>
        <w:t>Write a query with output similar to question 3, but also includes the overall average seller rating, and the difference between each user’s average rating and the overall average. For reference, the overall average seller rating should be 3.2.</w:t>
      </w:r>
    </w:p>
    <w:p w14:paraId="69892D67" w14:textId="5E206423" w:rsidR="004673BC" w:rsidRDefault="004673BC" w:rsidP="004673BC">
      <w:pPr>
        <w:pStyle w:val="ListParagraph"/>
        <w:ind w:left="360"/>
        <w:rPr>
          <w:color w:val="3333CC"/>
        </w:rPr>
      </w:pPr>
      <w:r>
        <w:rPr>
          <w:noProof/>
          <w:color w:val="3333CC"/>
        </w:rPr>
        <w:lastRenderedPageBreak/>
        <w:drawing>
          <wp:inline distT="0" distB="0" distL="0" distR="0" wp14:anchorId="1BAE7CF7" wp14:editId="5B90D8D8">
            <wp:extent cx="5943600" cy="322326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14:paraId="20305557" w14:textId="0C4180DC" w:rsidR="00EF2723" w:rsidRDefault="00EF2723" w:rsidP="00EF2723">
      <w:pPr>
        <w:rPr>
          <w:color w:val="3333CC"/>
        </w:rPr>
      </w:pPr>
    </w:p>
    <w:p w14:paraId="47F9228E" w14:textId="3BAF88FD" w:rsidR="00EF2723" w:rsidRDefault="00EF2723" w:rsidP="00EF2723">
      <w:pPr>
        <w:rPr>
          <w:color w:val="3333CC"/>
        </w:rPr>
      </w:pPr>
    </w:p>
    <w:p w14:paraId="58271EDC" w14:textId="77777777" w:rsidR="00EF2723" w:rsidRPr="00EF2723" w:rsidRDefault="00EF2723" w:rsidP="00EF2723">
      <w:pPr>
        <w:rPr>
          <w:color w:val="3333CC"/>
        </w:rPr>
      </w:pPr>
    </w:p>
    <w:p w14:paraId="500ECC46" w14:textId="2CB445B9"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6C56E29F" w14:textId="1F2713EC" w:rsidR="00397C70" w:rsidRPr="004833A9"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r w:rsidR="004833A9">
        <w:rPr>
          <w:rFonts w:ascii="Calibri" w:hAnsi="Calibri" w:cs="Calibri"/>
          <w:color w:val="000000"/>
          <w:sz w:val="22"/>
          <w:szCs w:val="22"/>
        </w:rPr>
        <w:br/>
      </w:r>
      <w:r w:rsidR="004673BC">
        <w:rPr>
          <w:rFonts w:ascii="Calibri" w:hAnsi="Calibri" w:cs="Calibri"/>
          <w:color w:val="000000"/>
          <w:sz w:val="22"/>
          <w:szCs w:val="22"/>
        </w:rPr>
        <w:t>window functions, having, group by</w:t>
      </w:r>
      <w:r w:rsidR="00FD516A" w:rsidRPr="004833A9">
        <w:rPr>
          <w:rFonts w:ascii="Calibri" w:hAnsi="Calibri" w:cs="Calibri"/>
          <w:color w:val="000000"/>
          <w:sz w:val="22"/>
          <w:szCs w:val="22"/>
        </w:rPr>
        <w:br/>
      </w:r>
    </w:p>
    <w:p w14:paraId="51714EC0" w14:textId="6520CBFF" w:rsidR="00C04607" w:rsidRPr="00624E8A" w:rsidRDefault="00A62C9E" w:rsidP="00624E8A">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r w:rsidR="004833A9" w:rsidRPr="00624E8A">
        <w:rPr>
          <w:rFonts w:ascii="Calibri" w:hAnsi="Calibri" w:cs="Calibri"/>
          <w:color w:val="000000"/>
          <w:sz w:val="22"/>
          <w:szCs w:val="22"/>
        </w:rPr>
        <w:br/>
      </w:r>
      <w:r w:rsidR="004833A9" w:rsidRPr="00624E8A">
        <w:rPr>
          <w:rFonts w:ascii="Calibri" w:hAnsi="Calibri" w:cs="Calibri"/>
          <w:color w:val="000000"/>
          <w:sz w:val="22"/>
          <w:szCs w:val="22"/>
        </w:rPr>
        <w:br/>
      </w:r>
      <w:r w:rsidR="004673BC">
        <w:rPr>
          <w:rFonts w:ascii="Calibri" w:hAnsi="Calibri" w:cs="Calibri"/>
          <w:color w:val="000000"/>
          <w:sz w:val="22"/>
          <w:szCs w:val="22"/>
        </w:rPr>
        <w:t>window function 9,10 question</w:t>
      </w:r>
      <w:r w:rsidR="00C04607" w:rsidRPr="00624E8A">
        <w:rPr>
          <w:rFonts w:ascii="Calibri" w:hAnsi="Calibri" w:cs="Calibri"/>
          <w:color w:val="000000"/>
          <w:sz w:val="22"/>
          <w:szCs w:val="22"/>
        </w:rPr>
        <w:br/>
      </w:r>
    </w:p>
    <w:p w14:paraId="591B5294" w14:textId="363EE043" w:rsidR="00184F2E" w:rsidRDefault="0094550D" w:rsidP="00C04607">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94550D">
        <w:rPr>
          <w:rFonts w:ascii="Calibri" w:hAnsi="Calibri" w:cs="Calibri"/>
          <w:color w:val="000000"/>
          <w:sz w:val="22"/>
          <w:szCs w:val="22"/>
        </w:rPr>
        <w:t>Now that you have completed the assignment rate your comfort level with this week’s material</w:t>
      </w:r>
      <w:r w:rsidR="00F8443C">
        <w:rPr>
          <w:rFonts w:ascii="Calibri" w:hAnsi="Calibri" w:cs="Calibri"/>
          <w:color w:val="000000"/>
          <w:sz w:val="22"/>
          <w:szCs w:val="22"/>
        </w:rPr>
        <w:t>. This should be an honest assessment</w:t>
      </w:r>
      <w:r w:rsidRPr="0094550D">
        <w:rPr>
          <w:rFonts w:ascii="Calibri" w:hAnsi="Calibri" w:cs="Calibri"/>
          <w:color w:val="000000"/>
          <w:sz w:val="22"/>
          <w:szCs w:val="22"/>
        </w:rPr>
        <w:t>:</w:t>
      </w:r>
      <w:r>
        <w:rPr>
          <w:rFonts w:ascii="Calibri" w:hAnsi="Calibri" w:cs="Calibri"/>
          <w:color w:val="000000"/>
          <w:sz w:val="22"/>
          <w:szCs w:val="22"/>
        </w:rPr>
        <w:t xml:space="preserve"> (choose one)</w:t>
      </w:r>
      <w:r>
        <w:rPr>
          <w:rFonts w:ascii="Calibri" w:hAnsi="Calibri" w:cs="Calibri"/>
          <w:color w:val="000000"/>
          <w:sz w:val="22"/>
          <w:szCs w:val="22"/>
        </w:rPr>
        <w:br/>
      </w:r>
      <w:r w:rsidR="00FD516A" w:rsidRPr="00C04607">
        <w:rPr>
          <w:rFonts w:ascii="Calibri" w:hAnsi="Calibri" w:cs="Calibri"/>
          <w:color w:val="000000"/>
          <w:sz w:val="22"/>
          <w:szCs w:val="22"/>
        </w:rPr>
        <w:br/>
      </w:r>
      <w:r w:rsidRPr="0094550D">
        <w:rPr>
          <w:rFonts w:ascii="Calibri" w:hAnsi="Calibri" w:cs="Calibri"/>
          <w:color w:val="000000"/>
          <w:sz w:val="22"/>
          <w:szCs w:val="22"/>
        </w:rPr>
        <w:t>4 ==&gt; I understand this material and can explain it to others.</w:t>
      </w:r>
      <w:r w:rsidR="00184F2E">
        <w:rPr>
          <w:rFonts w:ascii="Calibri" w:hAnsi="Calibri" w:cs="Calibri"/>
          <w:color w:val="000000"/>
          <w:sz w:val="22"/>
          <w:szCs w:val="22"/>
        </w:rPr>
        <w:br/>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7"/>
  </w:num>
  <w:num w:numId="6">
    <w:abstractNumId w:val="11"/>
  </w:num>
  <w:num w:numId="7">
    <w:abstractNumId w:val="1"/>
  </w:num>
  <w:num w:numId="8">
    <w:abstractNumId w:val="4"/>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D29"/>
    <w:rsid w:val="00077261"/>
    <w:rsid w:val="000B1EE7"/>
    <w:rsid w:val="000C40BB"/>
    <w:rsid w:val="000C6B9A"/>
    <w:rsid w:val="00103D7E"/>
    <w:rsid w:val="001043A9"/>
    <w:rsid w:val="0014069B"/>
    <w:rsid w:val="0014227E"/>
    <w:rsid w:val="00161FE9"/>
    <w:rsid w:val="00170C2A"/>
    <w:rsid w:val="00184F2E"/>
    <w:rsid w:val="00187DA2"/>
    <w:rsid w:val="001D66A4"/>
    <w:rsid w:val="001E5DBE"/>
    <w:rsid w:val="002256FA"/>
    <w:rsid w:val="002547D8"/>
    <w:rsid w:val="002547E4"/>
    <w:rsid w:val="002B5002"/>
    <w:rsid w:val="002B5B9B"/>
    <w:rsid w:val="002C3F1D"/>
    <w:rsid w:val="002F6700"/>
    <w:rsid w:val="00317FF5"/>
    <w:rsid w:val="00340EE8"/>
    <w:rsid w:val="00353663"/>
    <w:rsid w:val="003561EF"/>
    <w:rsid w:val="003716C1"/>
    <w:rsid w:val="00376754"/>
    <w:rsid w:val="003862DC"/>
    <w:rsid w:val="00397C70"/>
    <w:rsid w:val="003A645C"/>
    <w:rsid w:val="003C5CAD"/>
    <w:rsid w:val="003D12C3"/>
    <w:rsid w:val="003D768C"/>
    <w:rsid w:val="003F14B4"/>
    <w:rsid w:val="00401575"/>
    <w:rsid w:val="00426FCC"/>
    <w:rsid w:val="00454B54"/>
    <w:rsid w:val="004575F9"/>
    <w:rsid w:val="004611B1"/>
    <w:rsid w:val="004673BC"/>
    <w:rsid w:val="004733D1"/>
    <w:rsid w:val="004833A9"/>
    <w:rsid w:val="00491946"/>
    <w:rsid w:val="004A4DFF"/>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24E8A"/>
    <w:rsid w:val="006332DD"/>
    <w:rsid w:val="00650137"/>
    <w:rsid w:val="0065717B"/>
    <w:rsid w:val="006A4CF7"/>
    <w:rsid w:val="006B06E9"/>
    <w:rsid w:val="006F0A13"/>
    <w:rsid w:val="006F3AA8"/>
    <w:rsid w:val="007D5A82"/>
    <w:rsid w:val="007F524E"/>
    <w:rsid w:val="00800B4F"/>
    <w:rsid w:val="00820B67"/>
    <w:rsid w:val="008321D6"/>
    <w:rsid w:val="00847A46"/>
    <w:rsid w:val="00857616"/>
    <w:rsid w:val="00860AA6"/>
    <w:rsid w:val="00876DAE"/>
    <w:rsid w:val="0089734F"/>
    <w:rsid w:val="008B4300"/>
    <w:rsid w:val="008E2B6D"/>
    <w:rsid w:val="00907090"/>
    <w:rsid w:val="009101E1"/>
    <w:rsid w:val="009413F0"/>
    <w:rsid w:val="0094550D"/>
    <w:rsid w:val="0098018D"/>
    <w:rsid w:val="00A250B4"/>
    <w:rsid w:val="00A62C9E"/>
    <w:rsid w:val="00A96102"/>
    <w:rsid w:val="00AC055F"/>
    <w:rsid w:val="00AC3FA1"/>
    <w:rsid w:val="00AE691F"/>
    <w:rsid w:val="00AF254F"/>
    <w:rsid w:val="00B35562"/>
    <w:rsid w:val="00B82C77"/>
    <w:rsid w:val="00BA5176"/>
    <w:rsid w:val="00C04607"/>
    <w:rsid w:val="00C052E0"/>
    <w:rsid w:val="00C35973"/>
    <w:rsid w:val="00C64BAE"/>
    <w:rsid w:val="00C763F2"/>
    <w:rsid w:val="00C95CAA"/>
    <w:rsid w:val="00CA7E76"/>
    <w:rsid w:val="00CB3587"/>
    <w:rsid w:val="00CC6AE7"/>
    <w:rsid w:val="00CD7786"/>
    <w:rsid w:val="00CF61D4"/>
    <w:rsid w:val="00D01BAC"/>
    <w:rsid w:val="00D046A2"/>
    <w:rsid w:val="00D16DF2"/>
    <w:rsid w:val="00D24F7C"/>
    <w:rsid w:val="00D510C6"/>
    <w:rsid w:val="00D67B2A"/>
    <w:rsid w:val="00D92F7B"/>
    <w:rsid w:val="00E46FE9"/>
    <w:rsid w:val="00E51E62"/>
    <w:rsid w:val="00E73E75"/>
    <w:rsid w:val="00E8405F"/>
    <w:rsid w:val="00EB2781"/>
    <w:rsid w:val="00EC2855"/>
    <w:rsid w:val="00EE4FB5"/>
    <w:rsid w:val="00EF2723"/>
    <w:rsid w:val="00EF33D7"/>
    <w:rsid w:val="00F012ED"/>
    <w:rsid w:val="00F05734"/>
    <w:rsid w:val="00F1677B"/>
    <w:rsid w:val="00F53918"/>
    <w:rsid w:val="00F6474F"/>
    <w:rsid w:val="00F8443C"/>
    <w:rsid w:val="00F96AA3"/>
    <w:rsid w:val="00F9758E"/>
    <w:rsid w:val="00FC5B54"/>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Vinit Horakeri</cp:lastModifiedBy>
  <cp:revision>6</cp:revision>
  <dcterms:created xsi:type="dcterms:W3CDTF">2021-10-04T00:33:00Z</dcterms:created>
  <dcterms:modified xsi:type="dcterms:W3CDTF">2021-10-11T23:08:00Z</dcterms:modified>
</cp:coreProperties>
</file>