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E3E7" w14:textId="04F1F93D" w:rsidR="004D28F8" w:rsidRPr="00B5392C" w:rsidRDefault="00FA2791" w:rsidP="00C21E1B">
      <w:pPr>
        <w:pStyle w:val="Title"/>
        <w:spacing w:line="240" w:lineRule="auto"/>
        <w:ind w:left="0" w:right="-44"/>
        <w:rPr>
          <w:rFonts w:ascii="Arial" w:hAnsi="Arial" w:cs="Arial"/>
          <w:sz w:val="32"/>
          <w:szCs w:val="32"/>
        </w:rPr>
      </w:pPr>
      <w:r w:rsidRPr="00B5392C">
        <w:rPr>
          <w:rFonts w:ascii="Arial" w:hAnsi="Arial" w:cs="Arial"/>
          <w:sz w:val="36"/>
          <w:szCs w:val="36"/>
        </w:rPr>
        <w:t>VINIT MEHRA</w:t>
      </w:r>
    </w:p>
    <w:p w14:paraId="336E41DC" w14:textId="1D06BEFD" w:rsidR="00CF712C" w:rsidRPr="00B5392C" w:rsidRDefault="00666797" w:rsidP="00C21E1B">
      <w:pPr>
        <w:spacing w:before="17"/>
        <w:ind w:right="-44"/>
        <w:jc w:val="center"/>
        <w:rPr>
          <w:rFonts w:ascii="Arial" w:hAnsi="Arial" w:cs="Arial"/>
        </w:rPr>
      </w:pPr>
      <w:r w:rsidRPr="00B5392C">
        <w:rPr>
          <w:rFonts w:ascii="Arial" w:hAnsi="Arial" w:cs="Arial"/>
          <w:sz w:val="20"/>
          <w:szCs w:val="24"/>
        </w:rPr>
        <w:t xml:space="preserve">Bangalore, India </w:t>
      </w:r>
      <w:r w:rsidRPr="00B5392C">
        <w:rPr>
          <w:rFonts w:ascii="Arial" w:hAnsi="Arial" w:cs="Arial"/>
          <w:sz w:val="24"/>
          <w:szCs w:val="24"/>
        </w:rPr>
        <w:t>•</w:t>
      </w:r>
      <w:r w:rsidRPr="00B5392C">
        <w:rPr>
          <w:rFonts w:ascii="Arial" w:hAnsi="Arial" w:cs="Arial"/>
          <w:sz w:val="18"/>
        </w:rPr>
        <w:t xml:space="preserve"> </w:t>
      </w:r>
      <w:hyperlink r:id="rId8" w:history="1">
        <w:r w:rsidR="00CF712C" w:rsidRPr="00B5392C">
          <w:rPr>
            <w:rStyle w:val="Hyperlink"/>
            <w:rFonts w:ascii="Arial" w:hAnsi="Arial" w:cs="Arial"/>
          </w:rPr>
          <w:t>vinitm2001@gmail.com</w:t>
        </w:r>
      </w:hyperlink>
      <w:r w:rsidRPr="00B5392C">
        <w:rPr>
          <w:rStyle w:val="Hyperlink"/>
          <w:rFonts w:ascii="Arial" w:hAnsi="Arial" w:cs="Arial"/>
          <w:spacing w:val="-4"/>
        </w:rPr>
        <w:t xml:space="preserve"> </w:t>
      </w:r>
      <w:r w:rsidR="00CF712C" w:rsidRPr="00B5392C">
        <w:rPr>
          <w:rFonts w:ascii="Arial" w:hAnsi="Arial" w:cs="Arial"/>
          <w:sz w:val="24"/>
          <w:szCs w:val="24"/>
        </w:rPr>
        <w:t>•</w:t>
      </w:r>
      <w:r w:rsidR="00CF712C" w:rsidRPr="00B5392C">
        <w:rPr>
          <w:rFonts w:ascii="Arial" w:hAnsi="Arial" w:cs="Arial"/>
          <w:spacing w:val="-9"/>
        </w:rPr>
        <w:t xml:space="preserve"> </w:t>
      </w:r>
      <w:r w:rsidR="00CF712C" w:rsidRPr="00B5392C">
        <w:rPr>
          <w:rFonts w:ascii="Arial" w:hAnsi="Arial" w:cs="Arial"/>
        </w:rPr>
        <w:t>+91</w:t>
      </w:r>
      <w:r w:rsidR="00CF712C" w:rsidRPr="00B5392C">
        <w:rPr>
          <w:rFonts w:ascii="Arial" w:hAnsi="Arial" w:cs="Arial"/>
          <w:spacing w:val="-2"/>
        </w:rPr>
        <w:t xml:space="preserve"> </w:t>
      </w:r>
      <w:r w:rsidR="00CF712C" w:rsidRPr="00B5392C">
        <w:rPr>
          <w:rFonts w:ascii="Arial" w:hAnsi="Arial" w:cs="Arial"/>
        </w:rPr>
        <w:t>9409383936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/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+91 9737332007</w:t>
      </w:r>
      <w:r w:rsidR="00E16FF5" w:rsidRPr="00B5392C">
        <w:rPr>
          <w:rFonts w:ascii="Arial" w:hAnsi="Arial" w:cs="Arial"/>
        </w:rPr>
        <w:t xml:space="preserve"> </w:t>
      </w:r>
      <w:r w:rsidR="00E16FF5" w:rsidRPr="00B5392C">
        <w:rPr>
          <w:rFonts w:ascii="Arial" w:hAnsi="Arial" w:cs="Arial"/>
          <w:sz w:val="24"/>
          <w:szCs w:val="24"/>
        </w:rPr>
        <w:t>•</w:t>
      </w:r>
      <w:r w:rsidR="00E16FF5" w:rsidRPr="00B5392C">
        <w:rPr>
          <w:rFonts w:ascii="Arial" w:hAnsi="Arial" w:cs="Arial"/>
        </w:rPr>
        <w:t xml:space="preserve"> </w:t>
      </w:r>
      <w:hyperlink r:id="rId9" w:history="1">
        <w:r w:rsidR="00E16FF5" w:rsidRPr="00B5392C">
          <w:rPr>
            <w:rStyle w:val="Hyperlink"/>
            <w:rFonts w:ascii="Arial" w:hAnsi="Arial" w:cs="Arial"/>
          </w:rPr>
          <w:t>LinkedIn</w:t>
        </w:r>
      </w:hyperlink>
    </w:p>
    <w:p w14:paraId="719D9A8A" w14:textId="0B58CF74" w:rsidR="00CF712C" w:rsidRPr="00B5392C" w:rsidRDefault="00CF712C" w:rsidP="00C21E1B">
      <w:pPr>
        <w:pStyle w:val="BodyText"/>
        <w:spacing w:before="5"/>
        <w:ind w:left="0" w:right="-44"/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B5392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5519F9F3">
            <wp:simplePos x="0" y="0"/>
            <wp:positionH relativeFrom="column">
              <wp:posOffset>2346960</wp:posOffset>
            </wp:positionH>
            <wp:positionV relativeFrom="paragraph">
              <wp:posOffset>22860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92C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Pr="00B539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https://www.vinitmehra.in/</w:t>
        </w:r>
      </w:hyperlink>
    </w:p>
    <w:p w14:paraId="740AFB7B" w14:textId="037DFC6B" w:rsidR="003D2966" w:rsidRPr="001458D6" w:rsidRDefault="003D2966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E</w:t>
      </w:r>
      <w:r w:rsidR="00AB1381" w:rsidRPr="001458D6">
        <w:rPr>
          <w:rFonts w:ascii="Arial" w:hAnsi="Arial" w:cs="Arial"/>
          <w:sz w:val="18"/>
          <w:szCs w:val="18"/>
        </w:rPr>
        <w:t>DUCATION</w:t>
      </w:r>
      <w:r w:rsidRPr="001458D6">
        <w:rPr>
          <w:rFonts w:ascii="Arial" w:hAnsi="Arial" w:cs="Arial"/>
        </w:rPr>
        <w:tab/>
      </w:r>
    </w:p>
    <w:p w14:paraId="3E209914" w14:textId="46E8E79E" w:rsidR="004D28F8" w:rsidRPr="00B5392C" w:rsidRDefault="004D28F8" w:rsidP="00C21E1B">
      <w:pPr>
        <w:pStyle w:val="BodyText"/>
        <w:spacing w:before="0"/>
        <w:ind w:left="227"/>
        <w:rPr>
          <w:rFonts w:ascii="Arial" w:hAnsi="Arial" w:cs="Arial"/>
          <w:sz w:val="4"/>
        </w:rPr>
      </w:pPr>
    </w:p>
    <w:p w14:paraId="00780E0C" w14:textId="262058D6" w:rsidR="00CC4775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6"/>
          <w:szCs w:val="18"/>
        </w:rPr>
      </w:pPr>
      <w:bookmarkStart w:id="0" w:name="_Hlk161998493"/>
      <w:r w:rsidRPr="00930FAD">
        <w:rPr>
          <w:rFonts w:ascii="Arial" w:hAnsi="Arial" w:cs="Arial"/>
          <w:b/>
          <w:sz w:val="18"/>
          <w:szCs w:val="20"/>
        </w:rPr>
        <w:t>INTERNATIONAL INSTITUTE OF BUSINESS STUDIES</w:t>
      </w:r>
      <w:r w:rsidR="00FD0922" w:rsidRPr="00930FAD">
        <w:rPr>
          <w:rFonts w:ascii="Arial" w:hAnsi="Arial" w:cs="Arial"/>
          <w:sz w:val="18"/>
          <w:szCs w:val="20"/>
        </w:rPr>
        <w:t xml:space="preserve">                                                                        </w:t>
      </w:r>
      <w:r w:rsidR="00CC4775" w:rsidRPr="00930FAD">
        <w:rPr>
          <w:rFonts w:ascii="Arial" w:hAnsi="Arial" w:cs="Arial"/>
          <w:sz w:val="18"/>
          <w:szCs w:val="20"/>
        </w:rPr>
        <w:t xml:space="preserve"> </w:t>
      </w:r>
      <w:r w:rsidR="00FB09E4">
        <w:rPr>
          <w:rFonts w:ascii="Arial" w:hAnsi="Arial" w:cs="Arial"/>
          <w:sz w:val="18"/>
          <w:szCs w:val="20"/>
        </w:rPr>
        <w:t xml:space="preserve">                      </w:t>
      </w:r>
      <w:r w:rsidR="00CC4775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August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2023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-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Present</w:t>
      </w:r>
    </w:p>
    <w:p w14:paraId="54C07AC0" w14:textId="29F203B5" w:rsidR="002172CF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Master of Business Administration</w:t>
      </w:r>
    </w:p>
    <w:p w14:paraId="089C27A7" w14:textId="412F1F85" w:rsidR="00CC4775" w:rsidRPr="00930FAD" w:rsidRDefault="00503A3B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pacing w:val="-47"/>
          <w:sz w:val="16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SRM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INSTITUTE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OF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SCIENCE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AND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TECHNOLOGY</w:t>
      </w:r>
      <w:r w:rsidR="00FD0922" w:rsidRPr="00930FAD">
        <w:rPr>
          <w:rFonts w:ascii="Arial" w:hAnsi="Arial" w:cs="Arial"/>
          <w:b/>
          <w:sz w:val="18"/>
          <w:szCs w:val="20"/>
        </w:rPr>
        <w:t xml:space="preserve">                                                                                   </w:t>
      </w:r>
      <w:r w:rsidR="000305F9" w:rsidRPr="00930FAD">
        <w:rPr>
          <w:rFonts w:ascii="Arial" w:hAnsi="Arial" w:cs="Arial"/>
          <w:b/>
          <w:sz w:val="18"/>
          <w:szCs w:val="20"/>
        </w:rPr>
        <w:t xml:space="preserve"> </w:t>
      </w:r>
      <w:r w:rsidR="00CC4775" w:rsidRPr="00930FAD">
        <w:rPr>
          <w:rFonts w:ascii="Arial" w:hAnsi="Arial" w:cs="Arial"/>
          <w:b/>
          <w:sz w:val="18"/>
          <w:szCs w:val="20"/>
        </w:rPr>
        <w:t xml:space="preserve"> </w:t>
      </w:r>
      <w:r w:rsidR="00FB09E4">
        <w:rPr>
          <w:rFonts w:ascii="Arial" w:hAnsi="Arial" w:cs="Arial"/>
          <w:b/>
          <w:sz w:val="18"/>
          <w:szCs w:val="20"/>
        </w:rPr>
        <w:t xml:space="preserve">                     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July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2019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>-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May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2023</w:t>
      </w:r>
    </w:p>
    <w:p w14:paraId="039D5A07" w14:textId="1DB05873" w:rsidR="004D28F8" w:rsidRPr="00930FAD" w:rsidRDefault="007B2135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Bachelor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of</w:t>
      </w:r>
      <w:r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Technology,</w:t>
      </w:r>
      <w:r w:rsidRPr="00930FAD">
        <w:rPr>
          <w:rFonts w:ascii="Arial" w:hAnsi="Arial" w:cs="Arial"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Computer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Science</w:t>
      </w:r>
      <w:r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 xml:space="preserve">with </w:t>
      </w:r>
      <w:r w:rsidR="00503A3B" w:rsidRPr="00930FAD">
        <w:rPr>
          <w:rFonts w:ascii="Arial" w:hAnsi="Arial" w:cs="Arial"/>
          <w:sz w:val="18"/>
          <w:szCs w:val="20"/>
        </w:rPr>
        <w:t>specialization</w:t>
      </w:r>
      <w:r w:rsidR="00503A3B"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in</w:t>
      </w:r>
      <w:r w:rsidR="00503A3B"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AI &amp;</w:t>
      </w:r>
      <w:r w:rsidR="00503A3B"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ML.</w:t>
      </w:r>
      <w:r w:rsidR="00CC4775" w:rsidRPr="00930FAD">
        <w:rPr>
          <w:rFonts w:ascii="Arial" w:hAnsi="Arial" w:cs="Arial"/>
          <w:sz w:val="18"/>
          <w:szCs w:val="20"/>
        </w:rPr>
        <w:t xml:space="preserve">  </w:t>
      </w:r>
    </w:p>
    <w:p w14:paraId="53A698D9" w14:textId="08B559C5" w:rsidR="004D28F8" w:rsidRPr="00930FAD" w:rsidRDefault="00503A3B" w:rsidP="00C21E1B">
      <w:pPr>
        <w:pStyle w:val="BodyText"/>
        <w:spacing w:before="3"/>
        <w:ind w:left="256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CGPA:</w:t>
      </w:r>
      <w:r w:rsidR="00FA2791" w:rsidRPr="00930FAD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930FAD">
        <w:rPr>
          <w:rFonts w:ascii="Arial" w:hAnsi="Arial" w:cs="Arial"/>
          <w:b/>
          <w:bCs/>
          <w:sz w:val="18"/>
          <w:szCs w:val="18"/>
        </w:rPr>
        <w:t>9.</w:t>
      </w:r>
      <w:r w:rsidR="00FA2791" w:rsidRPr="00930FAD">
        <w:rPr>
          <w:rFonts w:ascii="Arial" w:hAnsi="Arial" w:cs="Arial"/>
          <w:b/>
          <w:bCs/>
          <w:sz w:val="18"/>
          <w:szCs w:val="18"/>
        </w:rPr>
        <w:t>17</w:t>
      </w:r>
    </w:p>
    <w:bookmarkEnd w:id="0"/>
    <w:p w14:paraId="76261AB0" w14:textId="77777777" w:rsidR="00B072A6" w:rsidRPr="00B5392C" w:rsidRDefault="00B072A6" w:rsidP="00CB4E98">
      <w:pPr>
        <w:pStyle w:val="BodyText"/>
        <w:spacing w:before="3" w:line="156" w:lineRule="auto"/>
        <w:ind w:left="255"/>
        <w:rPr>
          <w:rFonts w:ascii="Arial" w:hAnsi="Arial" w:cs="Arial"/>
        </w:rPr>
      </w:pPr>
    </w:p>
    <w:p w14:paraId="4926097C" w14:textId="1B622B82" w:rsidR="00B072A6" w:rsidRPr="001458D6" w:rsidRDefault="007C208F" w:rsidP="00E40A67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AREA OF INTER</w:t>
      </w:r>
      <w:r w:rsidR="00056EF2" w:rsidRPr="001458D6">
        <w:rPr>
          <w:rFonts w:ascii="Arial" w:hAnsi="Arial" w:cs="Arial"/>
          <w:sz w:val="18"/>
          <w:szCs w:val="18"/>
        </w:rPr>
        <w:t>E</w:t>
      </w:r>
      <w:r w:rsidRPr="001458D6">
        <w:rPr>
          <w:rFonts w:ascii="Arial" w:hAnsi="Arial" w:cs="Arial"/>
          <w:sz w:val="18"/>
          <w:szCs w:val="18"/>
        </w:rPr>
        <w:t>ST</w:t>
      </w:r>
      <w:r w:rsidRPr="001458D6">
        <w:rPr>
          <w:rFonts w:ascii="Arial" w:hAnsi="Arial" w:cs="Arial"/>
        </w:rPr>
        <w:tab/>
      </w:r>
    </w:p>
    <w:p w14:paraId="09035676" w14:textId="77777777" w:rsid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sz w:val="18"/>
          <w:szCs w:val="20"/>
        </w:rPr>
        <w:sectPr w:rsidR="00E40A67" w:rsidSect="00D30E98">
          <w:pgSz w:w="12240" w:h="15840"/>
          <w:pgMar w:top="860" w:right="340" w:bottom="280" w:left="320" w:header="720" w:footer="720" w:gutter="0"/>
          <w:cols w:space="720"/>
        </w:sectPr>
      </w:pPr>
    </w:p>
    <w:p w14:paraId="3D55216C" w14:textId="6AC6CA8B" w:rsidR="00E40A67" w:rsidRP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Analytics</w:t>
      </w:r>
    </w:p>
    <w:p w14:paraId="61E83504" w14:textId="2EE5D332" w:rsidR="00E40A67" w:rsidRPr="00E40A67" w:rsidRDefault="00E40A67" w:rsidP="00E40A67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Business Analytics</w:t>
      </w:r>
    </w:p>
    <w:p w14:paraId="5E149093" w14:textId="1D481471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Engineer</w:t>
      </w:r>
    </w:p>
    <w:p w14:paraId="7BB1362F" w14:textId="2E21A866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ML Engineer</w:t>
      </w:r>
    </w:p>
    <w:p w14:paraId="6018A151" w14:textId="77777777" w:rsidR="00E40A67" w:rsidRDefault="00E40A67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  <w:sz w:val="18"/>
          <w:szCs w:val="18"/>
          <w:u w:val="thick" w:color="00B0F0"/>
        </w:rPr>
        <w:sectPr w:rsidR="00E40A67" w:rsidSect="00D30E98">
          <w:type w:val="continuous"/>
          <w:pgSz w:w="12240" w:h="15840"/>
          <w:pgMar w:top="860" w:right="340" w:bottom="280" w:left="320" w:header="720" w:footer="720" w:gutter="0"/>
          <w:cols w:num="2" w:space="710" w:equalWidth="0">
            <w:col w:w="3170" w:space="710"/>
            <w:col w:w="7700"/>
          </w:cols>
        </w:sectPr>
      </w:pPr>
    </w:p>
    <w:p w14:paraId="716CAD60" w14:textId="3EBE47C0" w:rsidR="004D28F8" w:rsidRPr="001458D6" w:rsidRDefault="00503A3B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TECHNICAL</w:t>
      </w:r>
      <w:r w:rsidRPr="001458D6">
        <w:rPr>
          <w:rFonts w:ascii="Arial" w:hAnsi="Arial" w:cs="Arial"/>
          <w:spacing w:val="-9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SKILLS</w:t>
      </w:r>
      <w:r w:rsidRPr="001458D6">
        <w:rPr>
          <w:rFonts w:ascii="Arial" w:hAnsi="Arial" w:cs="Arial"/>
        </w:rPr>
        <w:tab/>
      </w:r>
      <w:r w:rsidR="001660D6" w:rsidRPr="001458D6">
        <w:rPr>
          <w:rFonts w:ascii="Arial" w:hAnsi="Arial" w:cs="Arial"/>
        </w:rPr>
        <w:tab/>
      </w:r>
    </w:p>
    <w:p w14:paraId="7B3B5DE8" w14:textId="34E21469" w:rsidR="00F6260F" w:rsidRPr="00930FAD" w:rsidRDefault="001660D6" w:rsidP="00674317">
      <w:pPr>
        <w:pStyle w:val="BodyText"/>
        <w:spacing w:before="35"/>
        <w:ind w:left="255" w:right="522"/>
        <w:jc w:val="both"/>
        <w:rPr>
          <w:rFonts w:ascii="Arial" w:hAnsi="Arial" w:cs="Arial"/>
          <w:sz w:val="18"/>
          <w:szCs w:val="18"/>
        </w:rPr>
      </w:pPr>
      <w:r w:rsidRPr="001660D6">
        <w:rPr>
          <w:rFonts w:ascii="Arial" w:hAnsi="Arial" w:cs="Arial"/>
          <w:b/>
          <w:sz w:val="18"/>
          <w:szCs w:val="18"/>
        </w:rPr>
        <w:t>Programming</w:t>
      </w:r>
      <w:r w:rsidR="00A3596B">
        <w:rPr>
          <w:rFonts w:ascii="Arial" w:hAnsi="Arial" w:cs="Arial"/>
          <w:b/>
          <w:sz w:val="18"/>
          <w:szCs w:val="18"/>
        </w:rPr>
        <w:t xml:space="preserve"> </w:t>
      </w:r>
      <w:r w:rsidR="00503A3B" w:rsidRPr="00930FAD">
        <w:rPr>
          <w:rFonts w:ascii="Arial" w:hAnsi="Arial" w:cs="Arial"/>
          <w:b/>
          <w:sz w:val="18"/>
          <w:szCs w:val="18"/>
        </w:rPr>
        <w:t xml:space="preserve">Languages: </w:t>
      </w:r>
      <w:r w:rsidR="00A75D82" w:rsidRPr="00930FAD">
        <w:rPr>
          <w:rFonts w:ascii="Arial" w:hAnsi="Arial" w:cs="Arial"/>
          <w:sz w:val="18"/>
          <w:szCs w:val="18"/>
        </w:rPr>
        <w:t xml:space="preserve">Python - C/C++ - SQL </w:t>
      </w:r>
      <w:r w:rsidR="00AB1381" w:rsidRPr="00930FAD">
        <w:rPr>
          <w:rFonts w:ascii="Arial" w:hAnsi="Arial" w:cs="Arial"/>
          <w:sz w:val="18"/>
          <w:szCs w:val="18"/>
        </w:rPr>
        <w:t>- R -</w:t>
      </w:r>
      <w:r w:rsidR="00A75D82" w:rsidRPr="00930FAD">
        <w:rPr>
          <w:rFonts w:ascii="Arial" w:hAnsi="Arial" w:cs="Arial"/>
          <w:sz w:val="18"/>
          <w:szCs w:val="18"/>
        </w:rPr>
        <w:t xml:space="preserve"> JavaScript - HTML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A75D82" w:rsidRPr="00930FAD">
        <w:rPr>
          <w:rFonts w:ascii="Arial" w:hAnsi="Arial" w:cs="Arial"/>
          <w:sz w:val="18"/>
          <w:szCs w:val="18"/>
        </w:rPr>
        <w:t xml:space="preserve"> CSS</w:t>
      </w:r>
    </w:p>
    <w:p w14:paraId="5BB4CF17" w14:textId="7FFA2D2A" w:rsidR="00946AA9" w:rsidRPr="00930FAD" w:rsidRDefault="000C26E3" w:rsidP="00C400BE">
      <w:pPr>
        <w:pStyle w:val="BodyText"/>
        <w:spacing w:before="120"/>
        <w:ind w:left="255" w:right="522"/>
        <w:jc w:val="both"/>
        <w:rPr>
          <w:rFonts w:ascii="Arial" w:hAnsi="Arial" w:cs="Arial"/>
          <w:sz w:val="18"/>
          <w:szCs w:val="18"/>
        </w:rPr>
      </w:pPr>
      <w:r w:rsidRPr="000C26E3">
        <w:rPr>
          <w:rFonts w:ascii="Arial" w:hAnsi="Arial" w:cs="Arial"/>
          <w:b/>
          <w:sz w:val="18"/>
          <w:szCs w:val="18"/>
        </w:rPr>
        <w:t>Software Tools</w:t>
      </w:r>
      <w:r w:rsidR="00503A3B" w:rsidRPr="00930FAD">
        <w:rPr>
          <w:rFonts w:ascii="Arial" w:hAnsi="Arial" w:cs="Arial"/>
          <w:b/>
          <w:sz w:val="18"/>
          <w:szCs w:val="18"/>
        </w:rPr>
        <w:t>:</w:t>
      </w:r>
      <w:r w:rsidR="00503A3B" w:rsidRPr="00930FAD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="004841ED" w:rsidRPr="00930FAD">
        <w:rPr>
          <w:rFonts w:ascii="Arial" w:hAnsi="Arial" w:cs="Arial"/>
          <w:sz w:val="18"/>
          <w:szCs w:val="18"/>
        </w:rPr>
        <w:t xml:space="preserve">Power Bi - Tableau - </w:t>
      </w:r>
      <w:r w:rsidR="00A75D82" w:rsidRPr="00930FAD">
        <w:rPr>
          <w:rFonts w:ascii="Arial" w:hAnsi="Arial" w:cs="Arial"/>
          <w:sz w:val="18"/>
          <w:szCs w:val="18"/>
        </w:rPr>
        <w:t xml:space="preserve">Microsoft excel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BC7F63" w:rsidRPr="00930FAD">
        <w:rPr>
          <w:rFonts w:ascii="Arial" w:hAnsi="Arial" w:cs="Arial"/>
          <w:sz w:val="18"/>
          <w:szCs w:val="18"/>
        </w:rPr>
        <w:t xml:space="preserve"> AWS</w:t>
      </w:r>
      <w:r w:rsidR="00AB1381" w:rsidRPr="00930FAD">
        <w:rPr>
          <w:rFonts w:ascii="Arial" w:hAnsi="Arial" w:cs="Arial"/>
          <w:sz w:val="18"/>
          <w:szCs w:val="18"/>
        </w:rPr>
        <w:t xml:space="preserve"> </w:t>
      </w:r>
      <w:r w:rsidR="003D2966" w:rsidRPr="00930FAD">
        <w:rPr>
          <w:rFonts w:ascii="Arial" w:hAnsi="Arial" w:cs="Arial"/>
          <w:sz w:val="18"/>
          <w:szCs w:val="18"/>
        </w:rPr>
        <w:t>-</w:t>
      </w:r>
      <w:r w:rsidR="000A5E6A" w:rsidRPr="00930FAD">
        <w:rPr>
          <w:rFonts w:ascii="Arial" w:hAnsi="Arial" w:cs="Arial"/>
          <w:sz w:val="18"/>
          <w:szCs w:val="18"/>
        </w:rPr>
        <w:t xml:space="preserve"> Apache Spark - Hadoop -</w:t>
      </w:r>
      <w:r w:rsidR="00820510" w:rsidRPr="00930FAD">
        <w:rPr>
          <w:rFonts w:ascii="Arial" w:hAnsi="Arial" w:cs="Arial"/>
          <w:sz w:val="18"/>
          <w:szCs w:val="18"/>
        </w:rPr>
        <w:t xml:space="preserve"> TensorFlow</w:t>
      </w:r>
      <w:r w:rsidR="00BC7F63" w:rsidRPr="00930FAD">
        <w:rPr>
          <w:rFonts w:ascii="Arial" w:hAnsi="Arial" w:cs="Arial"/>
          <w:sz w:val="18"/>
          <w:szCs w:val="18"/>
        </w:rPr>
        <w:t xml:space="preserve"> </w:t>
      </w:r>
      <w:r w:rsidR="00820510" w:rsidRPr="00930FAD">
        <w:rPr>
          <w:rFonts w:ascii="Arial" w:hAnsi="Arial" w:cs="Arial"/>
          <w:sz w:val="18"/>
          <w:szCs w:val="18"/>
        </w:rPr>
        <w:t>- Unreal Engine</w:t>
      </w:r>
    </w:p>
    <w:p w14:paraId="1B63536F" w14:textId="035DE8F9" w:rsidR="004D28F8" w:rsidRPr="00930FAD" w:rsidRDefault="00503A3B" w:rsidP="00C400BE">
      <w:pPr>
        <w:spacing w:before="120"/>
        <w:ind w:left="255" w:right="522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b/>
          <w:sz w:val="18"/>
          <w:szCs w:val="20"/>
        </w:rPr>
        <w:t>Machine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Learning</w:t>
      </w:r>
      <w:r w:rsidR="00B072A6" w:rsidRPr="00930FAD">
        <w:rPr>
          <w:rFonts w:ascii="Arial" w:hAnsi="Arial" w:cs="Arial"/>
          <w:b/>
          <w:sz w:val="18"/>
          <w:szCs w:val="20"/>
        </w:rPr>
        <w:t xml:space="preserve"> and Analytics</w:t>
      </w:r>
      <w:r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b/>
          <w:spacing w:val="-2"/>
          <w:sz w:val="18"/>
          <w:szCs w:val="20"/>
        </w:rPr>
        <w:t xml:space="preserve"> </w:t>
      </w:r>
      <w:r w:rsidR="00A75D82" w:rsidRPr="00930FAD">
        <w:rPr>
          <w:rFonts w:ascii="Arial" w:hAnsi="Arial" w:cs="Arial"/>
          <w:sz w:val="18"/>
          <w:szCs w:val="20"/>
        </w:rPr>
        <w:t>Machine Learning - Data Analytics</w:t>
      </w:r>
      <w:r w:rsidR="00820510" w:rsidRPr="00930FAD">
        <w:rPr>
          <w:rFonts w:ascii="Arial" w:hAnsi="Arial" w:cs="Arial"/>
          <w:sz w:val="18"/>
          <w:szCs w:val="20"/>
        </w:rPr>
        <w:t xml:space="preserve"> </w:t>
      </w:r>
      <w:r w:rsidR="000A5E6A" w:rsidRPr="00930FAD">
        <w:rPr>
          <w:rFonts w:ascii="Arial" w:hAnsi="Arial" w:cs="Arial"/>
          <w:sz w:val="18"/>
          <w:szCs w:val="20"/>
        </w:rPr>
        <w:t>-</w:t>
      </w:r>
      <w:r w:rsidR="00820510" w:rsidRPr="00930FAD">
        <w:rPr>
          <w:rFonts w:ascii="Arial" w:hAnsi="Arial" w:cs="Arial"/>
          <w:sz w:val="18"/>
          <w:szCs w:val="20"/>
        </w:rPr>
        <w:t xml:space="preserve"> Business Analytics</w:t>
      </w:r>
      <w:r w:rsidR="00A75D82" w:rsidRPr="00930FAD">
        <w:rPr>
          <w:rFonts w:ascii="Arial" w:hAnsi="Arial" w:cs="Arial"/>
          <w:sz w:val="18"/>
          <w:szCs w:val="20"/>
        </w:rPr>
        <w:t xml:space="preserve">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>Extract, Transform</w:t>
      </w:r>
      <w:r w:rsidR="00AB1381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&amp;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Load </w:t>
      </w:r>
      <w:r w:rsidR="00F6260F" w:rsidRPr="00930FAD">
        <w:rPr>
          <w:rFonts w:ascii="Arial" w:hAnsi="Arial" w:cs="Arial"/>
          <w:sz w:val="18"/>
          <w:szCs w:val="20"/>
        </w:rPr>
        <w:t>-</w:t>
      </w:r>
      <w:r w:rsidR="00674317" w:rsidRPr="00930FAD">
        <w:rPr>
          <w:rFonts w:ascii="Arial" w:hAnsi="Arial" w:cs="Arial"/>
          <w:sz w:val="18"/>
          <w:szCs w:val="20"/>
        </w:rPr>
        <w:t xml:space="preserve"> Big Data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AB1381" w:rsidRPr="00930FAD">
        <w:rPr>
          <w:rFonts w:ascii="Arial" w:hAnsi="Arial" w:cs="Arial"/>
          <w:sz w:val="18"/>
          <w:szCs w:val="20"/>
        </w:rPr>
        <w:t xml:space="preserve">NoSQL </w:t>
      </w:r>
      <w:r w:rsidR="00141EF7" w:rsidRPr="00930FAD">
        <w:rPr>
          <w:rFonts w:ascii="Arial" w:hAnsi="Arial" w:cs="Arial"/>
          <w:sz w:val="18"/>
          <w:szCs w:val="20"/>
        </w:rPr>
        <w:t xml:space="preserve">- </w:t>
      </w:r>
      <w:r w:rsidR="004853DF" w:rsidRPr="00930FAD">
        <w:rPr>
          <w:rFonts w:ascii="Arial" w:hAnsi="Arial" w:cs="Arial"/>
          <w:sz w:val="18"/>
          <w:szCs w:val="20"/>
        </w:rPr>
        <w:t>Statistical Models</w:t>
      </w:r>
      <w:r w:rsidR="00141EF7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Fonts w:ascii="Arial" w:hAnsi="Arial" w:cs="Arial"/>
          <w:sz w:val="18"/>
          <w:szCs w:val="20"/>
        </w:rPr>
        <w:t xml:space="preserve">- </w:t>
      </w:r>
      <w:r w:rsidR="00820510" w:rsidRPr="00930FAD">
        <w:rPr>
          <w:rFonts w:ascii="Arial" w:hAnsi="Arial" w:cs="Arial"/>
          <w:sz w:val="18"/>
          <w:szCs w:val="20"/>
        </w:rPr>
        <w:t>Visualizations</w:t>
      </w:r>
      <w:r w:rsidR="00141EF7" w:rsidRPr="00930FAD">
        <w:rPr>
          <w:rFonts w:ascii="Arial" w:hAnsi="Arial" w:cs="Arial"/>
          <w:sz w:val="18"/>
          <w:szCs w:val="20"/>
        </w:rPr>
        <w:t xml:space="preserve"> - Time Series Analysis</w:t>
      </w:r>
      <w:r w:rsidR="000A5E6A" w:rsidRPr="00930FAD">
        <w:rPr>
          <w:rFonts w:ascii="Arial" w:hAnsi="Arial" w:cs="Arial"/>
          <w:sz w:val="18"/>
          <w:szCs w:val="20"/>
        </w:rPr>
        <w:t xml:space="preserve"> -</w:t>
      </w:r>
      <w:r w:rsidR="00D34CCB" w:rsidRPr="00930FAD">
        <w:rPr>
          <w:rFonts w:ascii="Arial" w:hAnsi="Arial" w:cs="Arial"/>
          <w:sz w:val="18"/>
          <w:szCs w:val="20"/>
        </w:rPr>
        <w:t xml:space="preserve"> Exploratory Data Analysis -</w:t>
      </w:r>
      <w:r w:rsidR="00674317" w:rsidRPr="00930FAD">
        <w:rPr>
          <w:rFonts w:ascii="Arial" w:hAnsi="Arial" w:cs="Arial"/>
          <w:sz w:val="18"/>
          <w:szCs w:val="20"/>
        </w:rPr>
        <w:t xml:space="preserve"> Artificial Intelligence - Deep Learning - Natural Language Processing -</w:t>
      </w:r>
      <w:r w:rsidR="000A5E6A" w:rsidRPr="00930FAD">
        <w:rPr>
          <w:rFonts w:ascii="Arial" w:hAnsi="Arial" w:cs="Arial"/>
          <w:sz w:val="18"/>
          <w:szCs w:val="20"/>
        </w:rPr>
        <w:t xml:space="preserve"> Computer Vision</w:t>
      </w:r>
      <w:r w:rsidR="00674317" w:rsidRPr="00930FAD">
        <w:rPr>
          <w:rFonts w:ascii="Arial" w:hAnsi="Arial" w:cs="Arial"/>
          <w:sz w:val="18"/>
          <w:szCs w:val="20"/>
        </w:rPr>
        <w:t xml:space="preserve"> - Regression Analysis - Cluster Analysis</w:t>
      </w:r>
    </w:p>
    <w:p w14:paraId="6F804538" w14:textId="2941BC7E" w:rsidR="00D34CCB" w:rsidRPr="00B5392C" w:rsidRDefault="00D34CCB" w:rsidP="0092786B">
      <w:pPr>
        <w:spacing w:line="156" w:lineRule="auto"/>
        <w:ind w:left="255" w:right="522"/>
        <w:jc w:val="both"/>
        <w:rPr>
          <w:rFonts w:ascii="Arial" w:hAnsi="Arial" w:cs="Arial"/>
          <w:sz w:val="20"/>
        </w:rPr>
      </w:pPr>
    </w:p>
    <w:p w14:paraId="536421AD" w14:textId="77491685" w:rsidR="00C21E1B" w:rsidRPr="001458D6" w:rsidRDefault="00C21E1B" w:rsidP="009F64A3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PROFESSIONAL EXPERIENCE</w:t>
      </w:r>
      <w:r w:rsidR="00D34CCB" w:rsidRPr="001458D6">
        <w:rPr>
          <w:rFonts w:ascii="Arial" w:hAnsi="Arial" w:cs="Arial"/>
        </w:rPr>
        <w:tab/>
      </w:r>
    </w:p>
    <w:p w14:paraId="5D934419" w14:textId="77777777" w:rsidR="009F64A3" w:rsidRPr="00B5392C" w:rsidRDefault="009F64A3" w:rsidP="009F64A3">
      <w:pPr>
        <w:tabs>
          <w:tab w:val="left" w:pos="10206"/>
        </w:tabs>
        <w:spacing w:before="15" w:line="60" w:lineRule="auto"/>
        <w:ind w:left="255" w:right="96"/>
        <w:rPr>
          <w:rFonts w:ascii="Arial" w:hAnsi="Arial" w:cs="Arial"/>
          <w:b/>
          <w:szCs w:val="24"/>
        </w:rPr>
      </w:pPr>
    </w:p>
    <w:p w14:paraId="4CA74B9B" w14:textId="61C4020A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Unified Mentor Pvt Ltd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0305F9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>February 2024 - April 2024</w:t>
      </w:r>
    </w:p>
    <w:p w14:paraId="490C576B" w14:textId="2B023D1C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69C058E6" w14:textId="14B78BF3" w:rsidR="00367181" w:rsidRPr="00367181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367181">
        <w:rPr>
          <w:rFonts w:ascii="Arial" w:hAnsi="Arial" w:cs="Arial"/>
          <w:sz w:val="18"/>
          <w:szCs w:val="20"/>
        </w:rPr>
        <w:t xml:space="preserve">Developed predictive models for HR analytics, Finance, and Sales domains, </w:t>
      </w:r>
      <w:r w:rsidR="00B67897">
        <w:rPr>
          <w:rFonts w:ascii="Arial" w:hAnsi="Arial" w:cs="Arial"/>
          <w:sz w:val="18"/>
          <w:szCs w:val="20"/>
        </w:rPr>
        <w:t>resulting in</w:t>
      </w:r>
      <w:r w:rsidR="00B67897" w:rsidRPr="00B67897">
        <w:rPr>
          <w:rFonts w:ascii="Arial" w:hAnsi="Arial" w:cs="Arial"/>
          <w:sz w:val="18"/>
          <w:szCs w:val="20"/>
        </w:rPr>
        <w:t xml:space="preserve"> enhanced accuracy across all sectors by an average of 15%, showcasing a notable improvement in forecasting capabilities</w:t>
      </w:r>
    </w:p>
    <w:p w14:paraId="6C3154AA" w14:textId="35ACE42F" w:rsid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Conducted data preprocessing, cleaning, and feature engineering, leading to a 15% improvement in model accuracy and</w:t>
      </w:r>
      <w:r w:rsidR="00B67897" w:rsidRPr="00B67897">
        <w:rPr>
          <w:rFonts w:ascii="Arial" w:hAnsi="Arial" w:cs="Arial"/>
          <w:sz w:val="18"/>
          <w:szCs w:val="20"/>
        </w:rPr>
        <w:t xml:space="preserve"> a remarkable 30% enhancement in overall efficiency, facilitating smoother and more effective data analysis processes</w:t>
      </w:r>
    </w:p>
    <w:p w14:paraId="13ED7CC5" w14:textId="6103F77F" w:rsidR="00367181" w:rsidRP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Created</w:t>
      </w:r>
      <w:r w:rsidR="00B67897">
        <w:rPr>
          <w:rFonts w:ascii="Arial" w:hAnsi="Arial" w:cs="Arial"/>
          <w:sz w:val="18"/>
          <w:szCs w:val="20"/>
        </w:rPr>
        <w:t xml:space="preserve"> </w:t>
      </w:r>
      <w:r w:rsidR="00B67897" w:rsidRPr="00B67897">
        <w:rPr>
          <w:rFonts w:ascii="Arial" w:hAnsi="Arial" w:cs="Arial"/>
          <w:sz w:val="18"/>
          <w:szCs w:val="20"/>
        </w:rPr>
        <w:t>visually engaging</w:t>
      </w:r>
      <w:r w:rsidRPr="00B67897">
        <w:rPr>
          <w:rFonts w:ascii="Arial" w:hAnsi="Arial" w:cs="Arial"/>
          <w:sz w:val="18"/>
          <w:szCs w:val="20"/>
        </w:rPr>
        <w:t xml:space="preserve"> Tableau dashboards, reducing decision-making time by 25%</w:t>
      </w:r>
    </w:p>
    <w:p w14:paraId="1E05D1F8" w14:textId="4EE074CB" w:rsidR="00CB4E98" w:rsidRPr="00802244" w:rsidRDefault="00CB4E98" w:rsidP="00367181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Intervie Tech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              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February 2024 - </w:t>
      </w:r>
      <w:r w:rsidR="00C400BE" w:rsidRPr="00802244">
        <w:rPr>
          <w:rFonts w:ascii="Arial" w:hAnsi="Arial" w:cs="Arial"/>
          <w:i/>
          <w:iCs/>
          <w:spacing w:val="-1"/>
          <w:sz w:val="16"/>
          <w:szCs w:val="18"/>
        </w:rPr>
        <w:t>March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 2024</w:t>
      </w:r>
    </w:p>
    <w:p w14:paraId="6054D283" w14:textId="29629CCD" w:rsidR="00CB4E98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54FE4455" w14:textId="6A527370" w:rsid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Conducted data cleaning and performed exploratory analysis, resulting in a 10% reduction in data processing time</w:t>
      </w:r>
    </w:p>
    <w:p w14:paraId="76C66D96" w14:textId="59DB7C73" w:rsidR="00B97175" w:rsidRPr="00367181" w:rsidRDefault="00FF5DA2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F5DA2">
        <w:rPr>
          <w:rFonts w:ascii="Arial" w:hAnsi="Arial" w:cs="Arial"/>
          <w:sz w:val="18"/>
          <w:szCs w:val="18"/>
        </w:rPr>
        <w:t>Prepared</w:t>
      </w:r>
      <w:r>
        <w:rPr>
          <w:rFonts w:ascii="Arial" w:hAnsi="Arial" w:cs="Arial"/>
          <w:sz w:val="18"/>
          <w:szCs w:val="18"/>
        </w:rPr>
        <w:t xml:space="preserve"> </w:t>
      </w:r>
      <w:r w:rsidR="00B97175" w:rsidRPr="00B97175">
        <w:rPr>
          <w:rFonts w:ascii="Arial" w:hAnsi="Arial" w:cs="Arial"/>
          <w:sz w:val="18"/>
          <w:szCs w:val="18"/>
        </w:rPr>
        <w:t>visualizations to enhance data interpretation, reducing analysis time by 15%</w:t>
      </w:r>
    </w:p>
    <w:p w14:paraId="6ED46EEB" w14:textId="510D08AA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Built predictive models, achieving a 10% increase in predictive accuracy</w:t>
      </w:r>
      <w:r w:rsidR="003E56D6">
        <w:rPr>
          <w:rFonts w:ascii="Arial" w:hAnsi="Arial" w:cs="Arial"/>
          <w:sz w:val="18"/>
          <w:szCs w:val="18"/>
        </w:rPr>
        <w:t xml:space="preserve">, which </w:t>
      </w:r>
    </w:p>
    <w:p w14:paraId="66B02C73" w14:textId="77777777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Selected as the team leader for the final task, leading to a 15% increase in team productivity, and successfully completed the project ahead of schedule</w:t>
      </w:r>
    </w:p>
    <w:p w14:paraId="38E8E9F2" w14:textId="4175CCA2" w:rsidR="00C21E1B" w:rsidRPr="00DA4623" w:rsidRDefault="00C21E1B" w:rsidP="00367181">
      <w:pPr>
        <w:pStyle w:val="Heading1"/>
        <w:tabs>
          <w:tab w:val="left" w:pos="11372"/>
        </w:tabs>
        <w:rPr>
          <w:rFonts w:ascii="Arial" w:hAnsi="Arial" w:cs="Arial"/>
          <w:b w:val="0"/>
          <w:bCs w:val="0"/>
          <w:sz w:val="18"/>
          <w:u w:val="none"/>
        </w:rPr>
      </w:pPr>
      <w:r w:rsidRPr="001458D6">
        <w:rPr>
          <w:rFonts w:ascii="Arial" w:hAnsi="Arial" w:cs="Arial"/>
          <w:sz w:val="18"/>
          <w:szCs w:val="18"/>
        </w:rPr>
        <w:t>PROJECTS</w:t>
      </w:r>
      <w:r w:rsidRPr="001458D6">
        <w:rPr>
          <w:rFonts w:ascii="Arial" w:hAnsi="Arial" w:cs="Arial"/>
          <w:spacing w:val="-1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PAPERS</w:t>
      </w:r>
      <w:r w:rsidRPr="001458D6">
        <w:rPr>
          <w:rFonts w:ascii="Arial" w:hAnsi="Arial" w:cs="Arial"/>
        </w:rPr>
        <w:tab/>
      </w:r>
    </w:p>
    <w:p w14:paraId="25C03318" w14:textId="7BFF092A" w:rsidR="00E53AC8" w:rsidRPr="00930FAD" w:rsidRDefault="00E53AC8" w:rsidP="00C21E1B">
      <w:pPr>
        <w:pStyle w:val="BodyText"/>
        <w:spacing w:before="35"/>
        <w:ind w:left="255" w:right="522"/>
        <w:rPr>
          <w:rFonts w:ascii="Arial" w:hAnsi="Arial" w:cs="Arial"/>
          <w:sz w:val="16"/>
          <w:szCs w:val="16"/>
        </w:rPr>
      </w:pPr>
      <w:hyperlink r:id="rId13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GitHub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 xml:space="preserve">• </w:t>
      </w:r>
      <w:hyperlink r:id="rId14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Kaggle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5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Tableau Public</w:t>
        </w:r>
      </w:hyperlink>
      <w:r w:rsidRPr="00930FAD">
        <w:rPr>
          <w:rFonts w:ascii="Arial" w:hAnsi="Arial" w:cs="Arial"/>
          <w:b/>
          <w:sz w:val="18"/>
          <w:szCs w:val="18"/>
        </w:rPr>
        <w:t xml:space="preserve"> </w:t>
      </w:r>
      <w:r w:rsidRPr="00930FAD">
        <w:rPr>
          <w:rFonts w:ascii="Arial" w:hAnsi="Arial" w:cs="Arial"/>
          <w:sz w:val="16"/>
          <w:szCs w:val="16"/>
        </w:rPr>
        <w:t>•</w:t>
      </w:r>
      <w:r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6" w:history="1">
        <w:r w:rsidRPr="00930FAD">
          <w:rPr>
            <w:rStyle w:val="Hyperlink"/>
            <w:rFonts w:ascii="Arial" w:hAnsi="Arial" w:cs="Arial"/>
            <w:b/>
            <w:sz w:val="18"/>
            <w:szCs w:val="18"/>
          </w:rPr>
          <w:t>Google Scholar</w:t>
        </w:r>
      </w:hyperlink>
    </w:p>
    <w:p w14:paraId="328D8958" w14:textId="30103B5B" w:rsidR="00C21E1B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Paper on Efficient Net-based Expert System for Facial Skincare Recommendations: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FF5DA2" w:rsidRPr="00FF5DA2">
        <w:rPr>
          <w:rFonts w:ascii="Arial" w:hAnsi="Arial" w:cs="Arial"/>
          <w:sz w:val="18"/>
          <w:szCs w:val="18"/>
        </w:rPr>
        <w:t>Designed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C11FF7" w:rsidRPr="00C11FF7">
        <w:rPr>
          <w:rFonts w:ascii="Arial" w:hAnsi="Arial" w:cs="Arial"/>
          <w:sz w:val="18"/>
          <w:szCs w:val="18"/>
        </w:rPr>
        <w:t>and deployed a hybrid machine learning model for personalized facial skincare recommendations, achieving a validation accuracy of 80%</w:t>
      </w:r>
    </w:p>
    <w:p w14:paraId="53CF60A6" w14:textId="512410E3" w:rsidR="00083281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Paper on Optimizing Real-Time Path Planning for NPC Navigation</w:t>
      </w:r>
      <w:r w:rsidR="0085009F"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85009F" w:rsidRPr="00930FAD">
        <w:rPr>
          <w:rFonts w:ascii="Arial" w:hAnsi="Arial" w:cs="Arial"/>
          <w:sz w:val="18"/>
          <w:szCs w:val="18"/>
        </w:rPr>
        <w:t xml:space="preserve">Improved video game character movement with a smarter path planning method, </w:t>
      </w:r>
      <w:r w:rsidR="00C11FF7">
        <w:rPr>
          <w:rFonts w:ascii="Arial" w:hAnsi="Arial" w:cs="Arial"/>
          <w:sz w:val="18"/>
          <w:szCs w:val="18"/>
        </w:rPr>
        <w:t>r</w:t>
      </w:r>
      <w:r w:rsidR="00C11FF7" w:rsidRPr="00C11FF7">
        <w:rPr>
          <w:rFonts w:ascii="Arial" w:hAnsi="Arial" w:cs="Arial"/>
          <w:sz w:val="18"/>
          <w:szCs w:val="18"/>
        </w:rPr>
        <w:t xml:space="preserve">esulted in a 25% reduction in NPC navigation errors and a 5% </w:t>
      </w:r>
      <w:r w:rsidR="00C11FF7">
        <w:rPr>
          <w:rFonts w:ascii="Arial" w:hAnsi="Arial" w:cs="Arial"/>
          <w:sz w:val="18"/>
          <w:szCs w:val="18"/>
        </w:rPr>
        <w:t>improvement in path planning</w:t>
      </w:r>
    </w:p>
    <w:p w14:paraId="0DB0FA9A" w14:textId="77777777" w:rsidR="00B375AF" w:rsidRPr="00B375AF" w:rsidRDefault="00D05F0E" w:rsidP="00B375AF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D05F0E">
        <w:rPr>
          <w:rFonts w:ascii="Arial" w:hAnsi="Arial" w:cs="Arial"/>
          <w:b/>
          <w:bCs/>
          <w:sz w:val="18"/>
          <w:szCs w:val="18"/>
        </w:rPr>
        <w:t>Optimizing Warehouse Efficiency via Python-Based Order Batching</w:t>
      </w:r>
      <w:r w:rsidR="00083281" w:rsidRPr="00930FAD">
        <w:rPr>
          <w:rFonts w:ascii="Arial" w:hAnsi="Arial" w:cs="Arial"/>
          <w:b/>
          <w:bCs/>
          <w:sz w:val="18"/>
          <w:szCs w:val="18"/>
        </w:rPr>
        <w:t xml:space="preserve">: </w:t>
      </w:r>
      <w:r w:rsidRPr="00D05F0E">
        <w:rPr>
          <w:rFonts w:ascii="Arial" w:hAnsi="Arial" w:cs="Arial"/>
          <w:sz w:val="18"/>
          <w:szCs w:val="18"/>
        </w:rPr>
        <w:t>Developed a Python simulation tool to optimize warehouse picking routes using clustering and wave picking strategies, reducing walking time and improving efficiency</w:t>
      </w:r>
    </w:p>
    <w:p w14:paraId="7C63FBDF" w14:textId="2BF0252B" w:rsidR="00D05F0E" w:rsidRPr="00B375AF" w:rsidRDefault="00B375AF" w:rsidP="00B375AF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B375AF">
        <w:rPr>
          <w:rFonts w:ascii="Arial" w:hAnsi="Arial" w:cs="Arial"/>
          <w:b/>
          <w:bCs/>
          <w:sz w:val="18"/>
          <w:szCs w:val="18"/>
        </w:rPr>
        <w:t xml:space="preserve">IBM HR Employee Attrition Analysis: </w:t>
      </w:r>
      <w:r w:rsidRPr="00B375AF">
        <w:rPr>
          <w:rFonts w:ascii="Arial" w:hAnsi="Arial" w:cs="Arial"/>
          <w:sz w:val="18"/>
          <w:szCs w:val="18"/>
        </w:rPr>
        <w:t>Built a predictive system using IBM HR Kaggle dataset to identify employees likely to leave the company. Achieved 87.22% accuracy using Random Forest and 86.41% with XGBoost + SMOTE, improving class imbalance handling (ROC AUC 0.68, Kappa 0.40). Used Python, SMOTE, XGBoost, ANN, and Scikit-learn to analyze patterns and improve model performance</w:t>
      </w:r>
    </w:p>
    <w:p w14:paraId="02788198" w14:textId="1DC32C30" w:rsidR="00BE1BDA" w:rsidRPr="001458D6" w:rsidRDefault="00503A3B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CERTIFICATIONS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6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MEMBERSHIP</w:t>
      </w:r>
      <w:r w:rsidRPr="001458D6">
        <w:rPr>
          <w:rFonts w:ascii="Arial" w:hAnsi="Arial" w:cs="Arial"/>
        </w:rPr>
        <w:tab/>
      </w:r>
    </w:p>
    <w:p w14:paraId="50A408C2" w14:textId="12BF1CD2" w:rsidR="0085009F" w:rsidRPr="00B5392C" w:rsidRDefault="0085009F" w:rsidP="0092786B">
      <w:pPr>
        <w:pStyle w:val="Heading1"/>
        <w:tabs>
          <w:tab w:val="left" w:pos="11372"/>
        </w:tabs>
        <w:spacing w:line="60" w:lineRule="auto"/>
        <w:rPr>
          <w:rFonts w:ascii="Arial" w:hAnsi="Arial" w:cs="Arial"/>
          <w:u w:val="thick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  <w:gridCol w:w="2835"/>
      </w:tblGrid>
      <w:tr w:rsidR="00BE1BDA" w:rsidRPr="00B5392C" w14:paraId="4BC5256B" w14:textId="77777777" w:rsidTr="0092786B">
        <w:tc>
          <w:tcPr>
            <w:tcW w:w="8221" w:type="dxa"/>
            <w:shd w:val="clear" w:color="auto" w:fill="548DD4" w:themeFill="text2" w:themeFillTint="99"/>
          </w:tcPr>
          <w:p w14:paraId="59BD4417" w14:textId="4A0EB474" w:rsidR="00BE1BDA" w:rsidRPr="00B5392C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Certifications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14:paraId="4CEA18C5" w14:textId="730ACA74" w:rsidR="00BE1BDA" w:rsidRPr="00DA0E66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Issuing organization</w:t>
            </w:r>
          </w:p>
        </w:tc>
      </w:tr>
      <w:tr w:rsidR="007B0BC3" w:rsidRPr="00B5392C" w14:paraId="4500132D" w14:textId="77777777" w:rsidTr="0092786B">
        <w:tc>
          <w:tcPr>
            <w:tcW w:w="8221" w:type="dxa"/>
          </w:tcPr>
          <w:p w14:paraId="32EB5E45" w14:textId="34F647AA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 Power BI Data Analyst Professional Certificate</w:t>
            </w:r>
          </w:p>
        </w:tc>
        <w:tc>
          <w:tcPr>
            <w:tcW w:w="2835" w:type="dxa"/>
          </w:tcPr>
          <w:p w14:paraId="0A8C575C" w14:textId="043096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</w:t>
            </w:r>
          </w:p>
        </w:tc>
      </w:tr>
      <w:tr w:rsidR="007B0BC3" w:rsidRPr="00B5392C" w14:paraId="5EC6868C" w14:textId="77777777" w:rsidTr="0092786B">
        <w:tc>
          <w:tcPr>
            <w:tcW w:w="8221" w:type="dxa"/>
          </w:tcPr>
          <w:p w14:paraId="65394A44" w14:textId="5F924893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Database</w:t>
            </w:r>
            <w:r w:rsidRPr="00FB09E4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FB09E4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</w:p>
        </w:tc>
        <w:tc>
          <w:tcPr>
            <w:tcW w:w="2835" w:type="dxa"/>
          </w:tcPr>
          <w:p w14:paraId="61E30F15" w14:textId="6066121B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:rsidR="007B0BC3" w:rsidRPr="00B5392C" w14:paraId="26472E4A" w14:textId="77777777" w:rsidTr="0092786B">
        <w:tc>
          <w:tcPr>
            <w:tcW w:w="8221" w:type="dxa"/>
          </w:tcPr>
          <w:p w14:paraId="0124949C" w14:textId="6D63F4D1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Apache Spark (TM) SQL for Data Analysts</w:t>
            </w:r>
          </w:p>
        </w:tc>
        <w:tc>
          <w:tcPr>
            <w:tcW w:w="2835" w:type="dxa"/>
          </w:tcPr>
          <w:p w14:paraId="7365DFCA" w14:textId="26C73817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Databricks</w:t>
            </w:r>
          </w:p>
        </w:tc>
      </w:tr>
      <w:tr w:rsidR="007B0BC3" w:rsidRPr="00B5392C" w14:paraId="72A29285" w14:textId="77777777" w:rsidTr="0092786B">
        <w:tc>
          <w:tcPr>
            <w:tcW w:w="8221" w:type="dxa"/>
          </w:tcPr>
          <w:p w14:paraId="13C78D19" w14:textId="738597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SQL (Advanced) Certification</w:t>
            </w:r>
          </w:p>
        </w:tc>
        <w:tc>
          <w:tcPr>
            <w:tcW w:w="2835" w:type="dxa"/>
          </w:tcPr>
          <w:p w14:paraId="697CC51B" w14:textId="04F87F7E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  <w:tr w:rsidR="007B0BC3" w:rsidRPr="00B5392C" w14:paraId="5DC78803" w14:textId="77777777" w:rsidTr="0092786B">
        <w:tc>
          <w:tcPr>
            <w:tcW w:w="8221" w:type="dxa"/>
          </w:tcPr>
          <w:p w14:paraId="61DBDFDE" w14:textId="3F2E8799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Python Certification</w:t>
            </w:r>
          </w:p>
        </w:tc>
        <w:tc>
          <w:tcPr>
            <w:tcW w:w="2835" w:type="dxa"/>
          </w:tcPr>
          <w:p w14:paraId="4B2822B0" w14:textId="7044C4A0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</w:tbl>
    <w:p w14:paraId="6A2B7DCF" w14:textId="77777777" w:rsidR="00F35908" w:rsidRPr="00B5392C" w:rsidRDefault="00F35908" w:rsidP="0092786B">
      <w:pPr>
        <w:tabs>
          <w:tab w:val="left" w:pos="620"/>
          <w:tab w:val="left" w:pos="621"/>
        </w:tabs>
        <w:spacing w:line="156" w:lineRule="auto"/>
        <w:rPr>
          <w:rFonts w:ascii="Arial" w:hAnsi="Arial" w:cs="Arial"/>
          <w:b/>
        </w:rPr>
      </w:pPr>
    </w:p>
    <w:p w14:paraId="7C0D29FA" w14:textId="11BFFEB9" w:rsidR="00B9185A" w:rsidRPr="001458D6" w:rsidRDefault="00F35908" w:rsidP="00B9185A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AWARDS AND ACHIEVEMENTS</w:t>
      </w:r>
      <w:r w:rsidRPr="001458D6">
        <w:rPr>
          <w:rFonts w:ascii="Arial" w:hAnsi="Arial" w:cs="Arial"/>
        </w:rPr>
        <w:tab/>
      </w:r>
    </w:p>
    <w:p w14:paraId="434DDCBC" w14:textId="4F84A5A5" w:rsidR="002D4D2C" w:rsidRDefault="00981D73" w:rsidP="002D4D2C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F6BF1F" wp14:editId="0A63E022">
            <wp:simplePos x="0" y="0"/>
            <wp:positionH relativeFrom="column">
              <wp:posOffset>6220460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113551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3E">
        <w:rPr>
          <w:noProof/>
        </w:rPr>
        <w:drawing>
          <wp:anchor distT="0" distB="0" distL="114300" distR="114300" simplePos="0" relativeHeight="251669504" behindDoc="0" locked="0" layoutInCell="1" allowOverlap="1" wp14:anchorId="28E3CD43" wp14:editId="6B981073">
            <wp:simplePos x="0" y="0"/>
            <wp:positionH relativeFrom="column">
              <wp:posOffset>4391660</wp:posOffset>
            </wp:positionH>
            <wp:positionV relativeFrom="paragraph">
              <wp:posOffset>7620</wp:posOffset>
            </wp:positionV>
            <wp:extent cx="510540" cy="510540"/>
            <wp:effectExtent l="0" t="0" r="3810" b="3810"/>
            <wp:wrapSquare wrapText="bothSides"/>
            <wp:docPr id="10491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C0">
        <w:rPr>
          <w:noProof/>
        </w:rPr>
        <w:drawing>
          <wp:anchor distT="0" distB="0" distL="114300" distR="114300" simplePos="0" relativeHeight="251668480" behindDoc="0" locked="0" layoutInCell="1" allowOverlap="1" wp14:anchorId="1BF723CB" wp14:editId="53F365B8">
            <wp:simplePos x="0" y="0"/>
            <wp:positionH relativeFrom="margin">
              <wp:posOffset>2509520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0244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2C">
        <w:rPr>
          <w:noProof/>
        </w:rPr>
        <w:drawing>
          <wp:anchor distT="0" distB="0" distL="114300" distR="114300" simplePos="0" relativeHeight="251660288" behindDoc="0" locked="0" layoutInCell="1" allowOverlap="1" wp14:anchorId="26DB3A07" wp14:editId="7E6F3E70">
            <wp:simplePos x="0" y="0"/>
            <wp:positionH relativeFrom="column">
              <wp:posOffset>688340</wp:posOffset>
            </wp:positionH>
            <wp:positionV relativeFrom="paragraph">
              <wp:posOffset>15240</wp:posOffset>
            </wp:positionV>
            <wp:extent cx="495300" cy="495300"/>
            <wp:effectExtent l="0" t="0" r="0" b="7620"/>
            <wp:wrapSquare wrapText="bothSides"/>
            <wp:docPr id="50952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5A">
        <w:rPr>
          <w:rFonts w:ascii="Arial" w:hAnsi="Arial" w:cs="Arial"/>
          <w:sz w:val="18"/>
          <w:szCs w:val="18"/>
        </w:rPr>
        <w:t xml:space="preserve"> </w:t>
      </w:r>
    </w:p>
    <w:p w14:paraId="3E816AE6" w14:textId="1D19E8FF" w:rsidR="00CD64B0" w:rsidRPr="00CD64B0" w:rsidRDefault="00CD64B0" w:rsidP="00255525">
      <w:pPr>
        <w:pStyle w:val="NormalWeb"/>
        <w:sectPr w:rsidR="00CD64B0" w:rsidRPr="00CD64B0" w:rsidSect="00D30E98">
          <w:type w:val="continuous"/>
          <w:pgSz w:w="12240" w:h="15840"/>
          <w:pgMar w:top="860" w:right="340" w:bottom="280" w:left="320" w:header="720" w:footer="720" w:gutter="0"/>
          <w:cols w:space="720"/>
        </w:sectPr>
      </w:pPr>
    </w:p>
    <w:p w14:paraId="175154A3" w14:textId="26289E2C" w:rsidR="00C2615E" w:rsidRDefault="00CD64B0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>Authored and published</w:t>
      </w:r>
    </w:p>
    <w:p w14:paraId="4DCAA530" w14:textId="4E9077D0" w:rsidR="00CD64B0" w:rsidRPr="00CD64B0" w:rsidRDefault="00C2615E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2615E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research papers</w:t>
      </w:r>
      <w:r w:rsidR="00CD64B0" w:rsidRPr="00CD64B0">
        <w:rPr>
          <w:rFonts w:ascii="Arial" w:hAnsi="Arial" w:cs="Arial"/>
          <w:sz w:val="18"/>
          <w:szCs w:val="18"/>
        </w:rPr>
        <w:t xml:space="preserve"> at IEEE</w:t>
      </w:r>
    </w:p>
    <w:p w14:paraId="7204E1E1" w14:textId="7A2CED71" w:rsidR="00CD64B0" w:rsidRDefault="00CD64B0" w:rsidP="00255525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</w:p>
    <w:p w14:paraId="72300797" w14:textId="13C9F910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Elected as </w:t>
      </w:r>
      <w:r w:rsidRPr="00CD64B0">
        <w:rPr>
          <w:rFonts w:ascii="Arial" w:hAnsi="Arial" w:cs="Arial"/>
          <w:b/>
          <w:bCs/>
          <w:sz w:val="18"/>
          <w:szCs w:val="18"/>
        </w:rPr>
        <w:t>President of the HR Club</w:t>
      </w:r>
      <w:r w:rsidRPr="00CD64B0">
        <w:rPr>
          <w:rFonts w:ascii="Arial" w:hAnsi="Arial" w:cs="Arial"/>
          <w:sz w:val="18"/>
          <w:szCs w:val="18"/>
        </w:rPr>
        <w:t xml:space="preserve"> of the first year MBA</w:t>
      </w:r>
    </w:p>
    <w:p w14:paraId="667B8408" w14:textId="198E0CBF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37A00DF0" w14:textId="55963DC1" w:rsidR="00CD64B0" w:rsidRPr="00CD64B0" w:rsidRDefault="00C2615E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C2615E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</w:t>
      </w:r>
      <w:r w:rsidR="00F7599A">
        <w:rPr>
          <w:rFonts w:ascii="Arial" w:hAnsi="Arial" w:cs="Arial"/>
          <w:sz w:val="18"/>
          <w:szCs w:val="18"/>
        </w:rPr>
        <w:t xml:space="preserve">position </w:t>
      </w:r>
      <w:r>
        <w:rPr>
          <w:rFonts w:ascii="Arial" w:hAnsi="Arial" w:cs="Arial"/>
          <w:sz w:val="18"/>
          <w:szCs w:val="18"/>
        </w:rPr>
        <w:t>at</w:t>
      </w:r>
      <w:r w:rsidR="00CD64B0" w:rsidRPr="00CD64B0">
        <w:rPr>
          <w:rFonts w:ascii="Arial" w:hAnsi="Arial" w:cs="Arial"/>
          <w:sz w:val="18"/>
          <w:szCs w:val="18"/>
        </w:rPr>
        <w:t xml:space="preserve"> the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Best Manager</w:t>
      </w:r>
      <w:r w:rsidR="00CD64B0" w:rsidRPr="00CD64B0">
        <w:rPr>
          <w:rFonts w:ascii="Arial" w:hAnsi="Arial" w:cs="Arial"/>
          <w:sz w:val="18"/>
          <w:szCs w:val="18"/>
        </w:rPr>
        <w:t xml:space="preserve"> event at the IIBS Surface 2023</w:t>
      </w:r>
    </w:p>
    <w:p w14:paraId="427144DE" w14:textId="39228E65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7C40A469" w14:textId="172B2F62" w:rsidR="00807984" w:rsidRDefault="00CD64B0" w:rsidP="00B375AF">
      <w:pPr>
        <w:ind w:left="-284"/>
        <w:jc w:val="center"/>
        <w:rPr>
          <w:rFonts w:ascii="Arial" w:hAnsi="Arial" w:cs="Arial"/>
          <w:sz w:val="18"/>
          <w:szCs w:val="18"/>
        </w:rPr>
        <w:sectPr w:rsidR="00807984" w:rsidSect="00D30E98">
          <w:type w:val="continuous"/>
          <w:pgSz w:w="12240" w:h="15840"/>
          <w:pgMar w:top="860" w:right="340" w:bottom="280" w:left="320" w:header="720" w:footer="720" w:gutter="0"/>
          <w:cols w:num="4" w:space="360"/>
        </w:sectPr>
      </w:pPr>
      <w:r w:rsidRPr="00CD64B0">
        <w:rPr>
          <w:rFonts w:ascii="Arial" w:hAnsi="Arial" w:cs="Arial"/>
          <w:sz w:val="18"/>
          <w:szCs w:val="18"/>
        </w:rPr>
        <w:t xml:space="preserve">Promoted to </w:t>
      </w:r>
      <w:r w:rsidRPr="00CD64B0">
        <w:rPr>
          <w:rFonts w:ascii="Arial" w:hAnsi="Arial" w:cs="Arial"/>
          <w:b/>
          <w:bCs/>
          <w:sz w:val="18"/>
          <w:szCs w:val="18"/>
        </w:rPr>
        <w:t>Kaggle Contributor</w:t>
      </w:r>
      <w:r w:rsidRPr="00CD64B0">
        <w:rPr>
          <w:rFonts w:ascii="Arial" w:hAnsi="Arial" w:cs="Arial"/>
          <w:sz w:val="18"/>
          <w:szCs w:val="18"/>
        </w:rPr>
        <w:t xml:space="preserve"> status through </w:t>
      </w:r>
      <w:r>
        <w:rPr>
          <w:rFonts w:ascii="Arial" w:hAnsi="Arial" w:cs="Arial"/>
          <w:sz w:val="18"/>
          <w:szCs w:val="18"/>
        </w:rPr>
        <w:t xml:space="preserve">successful </w:t>
      </w:r>
      <w:r w:rsidRPr="00CD64B0">
        <w:rPr>
          <w:rFonts w:ascii="Arial" w:hAnsi="Arial" w:cs="Arial"/>
          <w:sz w:val="18"/>
          <w:szCs w:val="18"/>
        </w:rPr>
        <w:t>competition participatio</w:t>
      </w:r>
      <w:r w:rsidR="000C26E3">
        <w:rPr>
          <w:rFonts w:ascii="Arial" w:hAnsi="Arial" w:cs="Arial"/>
          <w:sz w:val="18"/>
          <w:szCs w:val="18"/>
        </w:rPr>
        <w:t>n</w:t>
      </w:r>
    </w:p>
    <w:p w14:paraId="2EF0F410" w14:textId="3BF09259" w:rsidR="00B9185A" w:rsidRPr="006435F0" w:rsidRDefault="00B9185A" w:rsidP="00B375AF">
      <w:pPr>
        <w:tabs>
          <w:tab w:val="left" w:pos="620"/>
          <w:tab w:val="left" w:pos="621"/>
        </w:tabs>
        <w:jc w:val="both"/>
        <w:rPr>
          <w:rFonts w:ascii="Arial" w:hAnsi="Arial" w:cs="Arial"/>
          <w:sz w:val="18"/>
          <w:szCs w:val="18"/>
        </w:rPr>
      </w:pPr>
    </w:p>
    <w:sectPr w:rsidR="00B9185A" w:rsidRPr="006435F0" w:rsidSect="00D30E98">
      <w:type w:val="continuous"/>
      <w:pgSz w:w="12240" w:h="15840"/>
      <w:pgMar w:top="86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392FB" w14:textId="77777777" w:rsidR="00BD005C" w:rsidRDefault="00BD005C" w:rsidP="00CB4E98">
      <w:r>
        <w:separator/>
      </w:r>
    </w:p>
  </w:endnote>
  <w:endnote w:type="continuationSeparator" w:id="0">
    <w:p w14:paraId="2A039C18" w14:textId="77777777" w:rsidR="00BD005C" w:rsidRDefault="00BD005C" w:rsidP="00C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4081D" w14:textId="77777777" w:rsidR="00BD005C" w:rsidRDefault="00BD005C" w:rsidP="00CB4E98">
      <w:r>
        <w:separator/>
      </w:r>
    </w:p>
  </w:footnote>
  <w:footnote w:type="continuationSeparator" w:id="0">
    <w:p w14:paraId="14E6B4C2" w14:textId="77777777" w:rsidR="00BD005C" w:rsidRDefault="00BD005C" w:rsidP="00CB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963DF"/>
    <w:multiLevelType w:val="hybridMultilevel"/>
    <w:tmpl w:val="56D8F57A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1ADD50A0"/>
    <w:multiLevelType w:val="hybridMultilevel"/>
    <w:tmpl w:val="AEE6438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20F04BAA"/>
    <w:multiLevelType w:val="hybridMultilevel"/>
    <w:tmpl w:val="DF02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259"/>
    <w:multiLevelType w:val="hybridMultilevel"/>
    <w:tmpl w:val="72FCA0D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5" w15:restartNumberingAfterBreak="0">
    <w:nsid w:val="35AB208C"/>
    <w:multiLevelType w:val="hybridMultilevel"/>
    <w:tmpl w:val="8D86E488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9011F8C"/>
    <w:multiLevelType w:val="hybridMultilevel"/>
    <w:tmpl w:val="C628865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432930BB"/>
    <w:multiLevelType w:val="hybridMultilevel"/>
    <w:tmpl w:val="679E9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3664"/>
    <w:multiLevelType w:val="hybridMultilevel"/>
    <w:tmpl w:val="AEC2E93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 w15:restartNumberingAfterBreak="0">
    <w:nsid w:val="501156F6"/>
    <w:multiLevelType w:val="hybridMultilevel"/>
    <w:tmpl w:val="A8D8E1C2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F465C4"/>
    <w:multiLevelType w:val="hybridMultilevel"/>
    <w:tmpl w:val="A3F0C904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62CB4B36"/>
    <w:multiLevelType w:val="hybridMultilevel"/>
    <w:tmpl w:val="233AAD0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4" w15:restartNumberingAfterBreak="0">
    <w:nsid w:val="6E197D27"/>
    <w:multiLevelType w:val="hybridMultilevel"/>
    <w:tmpl w:val="093A4EAC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5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6" w15:restartNumberingAfterBreak="0">
    <w:nsid w:val="74D1368D"/>
    <w:multiLevelType w:val="hybridMultilevel"/>
    <w:tmpl w:val="F5E86840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2061781393">
    <w:abstractNumId w:val="11"/>
  </w:num>
  <w:num w:numId="2" w16cid:durableId="480804805">
    <w:abstractNumId w:val="10"/>
  </w:num>
  <w:num w:numId="3" w16cid:durableId="659424968">
    <w:abstractNumId w:val="0"/>
  </w:num>
  <w:num w:numId="4" w16cid:durableId="1805780407">
    <w:abstractNumId w:val="15"/>
  </w:num>
  <w:num w:numId="5" w16cid:durableId="206113866">
    <w:abstractNumId w:val="1"/>
  </w:num>
  <w:num w:numId="6" w16cid:durableId="1326587253">
    <w:abstractNumId w:val="6"/>
  </w:num>
  <w:num w:numId="7" w16cid:durableId="1310087332">
    <w:abstractNumId w:val="7"/>
  </w:num>
  <w:num w:numId="8" w16cid:durableId="2024936743">
    <w:abstractNumId w:val="4"/>
  </w:num>
  <w:num w:numId="9" w16cid:durableId="1358315174">
    <w:abstractNumId w:val="2"/>
  </w:num>
  <w:num w:numId="10" w16cid:durableId="887107428">
    <w:abstractNumId w:val="9"/>
  </w:num>
  <w:num w:numId="11" w16cid:durableId="5132846">
    <w:abstractNumId w:val="13"/>
  </w:num>
  <w:num w:numId="12" w16cid:durableId="982852929">
    <w:abstractNumId w:val="16"/>
  </w:num>
  <w:num w:numId="13" w16cid:durableId="543567753">
    <w:abstractNumId w:val="8"/>
  </w:num>
  <w:num w:numId="14" w16cid:durableId="647368750">
    <w:abstractNumId w:val="12"/>
  </w:num>
  <w:num w:numId="15" w16cid:durableId="1529903329">
    <w:abstractNumId w:val="3"/>
  </w:num>
  <w:num w:numId="16" w16cid:durableId="830027653">
    <w:abstractNumId w:val="5"/>
  </w:num>
  <w:num w:numId="17" w16cid:durableId="1094203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305F9"/>
    <w:rsid w:val="000403E4"/>
    <w:rsid w:val="00056E9D"/>
    <w:rsid w:val="00056EF2"/>
    <w:rsid w:val="00061BB4"/>
    <w:rsid w:val="00083281"/>
    <w:rsid w:val="000A5E6A"/>
    <w:rsid w:val="000B4E93"/>
    <w:rsid w:val="000C1194"/>
    <w:rsid w:val="000C26E3"/>
    <w:rsid w:val="000C720D"/>
    <w:rsid w:val="000D2AD3"/>
    <w:rsid w:val="00141EF7"/>
    <w:rsid w:val="001458D6"/>
    <w:rsid w:val="00152AB3"/>
    <w:rsid w:val="00154433"/>
    <w:rsid w:val="00161EFB"/>
    <w:rsid w:val="001660D6"/>
    <w:rsid w:val="0016709B"/>
    <w:rsid w:val="00182783"/>
    <w:rsid w:val="001B2DF2"/>
    <w:rsid w:val="001E60CE"/>
    <w:rsid w:val="001F5084"/>
    <w:rsid w:val="0020096D"/>
    <w:rsid w:val="00201288"/>
    <w:rsid w:val="0021650C"/>
    <w:rsid w:val="002172CF"/>
    <w:rsid w:val="0023220F"/>
    <w:rsid w:val="00234E60"/>
    <w:rsid w:val="00251CE7"/>
    <w:rsid w:val="00255525"/>
    <w:rsid w:val="002606A0"/>
    <w:rsid w:val="00262CAC"/>
    <w:rsid w:val="00294F81"/>
    <w:rsid w:val="002A244B"/>
    <w:rsid w:val="002B4B78"/>
    <w:rsid w:val="002D1206"/>
    <w:rsid w:val="002D4D2C"/>
    <w:rsid w:val="00332C6B"/>
    <w:rsid w:val="003443EB"/>
    <w:rsid w:val="00347347"/>
    <w:rsid w:val="00367181"/>
    <w:rsid w:val="00374D5D"/>
    <w:rsid w:val="0038124E"/>
    <w:rsid w:val="003A36D0"/>
    <w:rsid w:val="003A60DC"/>
    <w:rsid w:val="003A7E27"/>
    <w:rsid w:val="003B000A"/>
    <w:rsid w:val="003B17FC"/>
    <w:rsid w:val="003B6DF7"/>
    <w:rsid w:val="003D2966"/>
    <w:rsid w:val="003E1D85"/>
    <w:rsid w:val="003E56D6"/>
    <w:rsid w:val="003E7F09"/>
    <w:rsid w:val="003F678F"/>
    <w:rsid w:val="00403719"/>
    <w:rsid w:val="00412579"/>
    <w:rsid w:val="00414594"/>
    <w:rsid w:val="004503B8"/>
    <w:rsid w:val="00470AA0"/>
    <w:rsid w:val="0048230F"/>
    <w:rsid w:val="004841ED"/>
    <w:rsid w:val="004851FF"/>
    <w:rsid w:val="004853DF"/>
    <w:rsid w:val="004B47E9"/>
    <w:rsid w:val="004B4DC0"/>
    <w:rsid w:val="004C5E57"/>
    <w:rsid w:val="004D28F8"/>
    <w:rsid w:val="004E1CFD"/>
    <w:rsid w:val="004E51C6"/>
    <w:rsid w:val="004F6CAE"/>
    <w:rsid w:val="004F7ED2"/>
    <w:rsid w:val="00503A3B"/>
    <w:rsid w:val="00523906"/>
    <w:rsid w:val="005578DE"/>
    <w:rsid w:val="00566FC4"/>
    <w:rsid w:val="00567F05"/>
    <w:rsid w:val="005709DC"/>
    <w:rsid w:val="00583791"/>
    <w:rsid w:val="00586482"/>
    <w:rsid w:val="005A6DE7"/>
    <w:rsid w:val="005A73D8"/>
    <w:rsid w:val="00615267"/>
    <w:rsid w:val="0061709F"/>
    <w:rsid w:val="006372EB"/>
    <w:rsid w:val="0064088C"/>
    <w:rsid w:val="006435F0"/>
    <w:rsid w:val="00654D4E"/>
    <w:rsid w:val="00655118"/>
    <w:rsid w:val="00666797"/>
    <w:rsid w:val="00673529"/>
    <w:rsid w:val="00674317"/>
    <w:rsid w:val="006A1274"/>
    <w:rsid w:val="006A3AEF"/>
    <w:rsid w:val="006B6BD1"/>
    <w:rsid w:val="006C718C"/>
    <w:rsid w:val="006E405B"/>
    <w:rsid w:val="006F6F08"/>
    <w:rsid w:val="00701CA3"/>
    <w:rsid w:val="0076273F"/>
    <w:rsid w:val="00773C85"/>
    <w:rsid w:val="0078555D"/>
    <w:rsid w:val="00791DB0"/>
    <w:rsid w:val="00791FBC"/>
    <w:rsid w:val="0079677A"/>
    <w:rsid w:val="007B0BC3"/>
    <w:rsid w:val="007B2135"/>
    <w:rsid w:val="007C208F"/>
    <w:rsid w:val="007D1CCD"/>
    <w:rsid w:val="007E6D47"/>
    <w:rsid w:val="007E705F"/>
    <w:rsid w:val="00802244"/>
    <w:rsid w:val="008059AC"/>
    <w:rsid w:val="00807984"/>
    <w:rsid w:val="00814DF9"/>
    <w:rsid w:val="00820510"/>
    <w:rsid w:val="0085009F"/>
    <w:rsid w:val="00851D8B"/>
    <w:rsid w:val="00854211"/>
    <w:rsid w:val="008802AB"/>
    <w:rsid w:val="008F6A07"/>
    <w:rsid w:val="00910F1E"/>
    <w:rsid w:val="00913317"/>
    <w:rsid w:val="0092786B"/>
    <w:rsid w:val="00930FAD"/>
    <w:rsid w:val="00946AA9"/>
    <w:rsid w:val="00981D73"/>
    <w:rsid w:val="009C5058"/>
    <w:rsid w:val="009D30A2"/>
    <w:rsid w:val="009F64A3"/>
    <w:rsid w:val="00A30546"/>
    <w:rsid w:val="00A3596B"/>
    <w:rsid w:val="00A42BA4"/>
    <w:rsid w:val="00A50A52"/>
    <w:rsid w:val="00A61D4D"/>
    <w:rsid w:val="00A70C69"/>
    <w:rsid w:val="00A75D82"/>
    <w:rsid w:val="00A858A0"/>
    <w:rsid w:val="00AB1381"/>
    <w:rsid w:val="00AB490E"/>
    <w:rsid w:val="00AB7770"/>
    <w:rsid w:val="00AD51F8"/>
    <w:rsid w:val="00B072A6"/>
    <w:rsid w:val="00B14B2E"/>
    <w:rsid w:val="00B22925"/>
    <w:rsid w:val="00B2419B"/>
    <w:rsid w:val="00B258AD"/>
    <w:rsid w:val="00B31306"/>
    <w:rsid w:val="00B375AF"/>
    <w:rsid w:val="00B462F3"/>
    <w:rsid w:val="00B5392C"/>
    <w:rsid w:val="00B67897"/>
    <w:rsid w:val="00B83AD4"/>
    <w:rsid w:val="00B9185A"/>
    <w:rsid w:val="00B96189"/>
    <w:rsid w:val="00B96AEF"/>
    <w:rsid w:val="00B97175"/>
    <w:rsid w:val="00BA2AFB"/>
    <w:rsid w:val="00BB7A8E"/>
    <w:rsid w:val="00BC7F63"/>
    <w:rsid w:val="00BD005C"/>
    <w:rsid w:val="00BE1BDA"/>
    <w:rsid w:val="00BF0AEC"/>
    <w:rsid w:val="00C11FF7"/>
    <w:rsid w:val="00C21E1B"/>
    <w:rsid w:val="00C2615E"/>
    <w:rsid w:val="00C37379"/>
    <w:rsid w:val="00C400BE"/>
    <w:rsid w:val="00C5294C"/>
    <w:rsid w:val="00C67ADD"/>
    <w:rsid w:val="00CA18A7"/>
    <w:rsid w:val="00CB4E98"/>
    <w:rsid w:val="00CC4775"/>
    <w:rsid w:val="00CD4DF3"/>
    <w:rsid w:val="00CD64B0"/>
    <w:rsid w:val="00CF117B"/>
    <w:rsid w:val="00CF712C"/>
    <w:rsid w:val="00D0063E"/>
    <w:rsid w:val="00D05F0E"/>
    <w:rsid w:val="00D078C7"/>
    <w:rsid w:val="00D30E98"/>
    <w:rsid w:val="00D34CCB"/>
    <w:rsid w:val="00D62732"/>
    <w:rsid w:val="00D67055"/>
    <w:rsid w:val="00D70051"/>
    <w:rsid w:val="00D93013"/>
    <w:rsid w:val="00D9360F"/>
    <w:rsid w:val="00DA0E66"/>
    <w:rsid w:val="00DA4623"/>
    <w:rsid w:val="00DB57B7"/>
    <w:rsid w:val="00DB76D1"/>
    <w:rsid w:val="00DC1553"/>
    <w:rsid w:val="00DC5AF3"/>
    <w:rsid w:val="00DE4ACC"/>
    <w:rsid w:val="00E0056C"/>
    <w:rsid w:val="00E13B7B"/>
    <w:rsid w:val="00E16FF5"/>
    <w:rsid w:val="00E40A67"/>
    <w:rsid w:val="00E43312"/>
    <w:rsid w:val="00E441A0"/>
    <w:rsid w:val="00E44C90"/>
    <w:rsid w:val="00E53AC8"/>
    <w:rsid w:val="00E90854"/>
    <w:rsid w:val="00EA14F6"/>
    <w:rsid w:val="00EB0342"/>
    <w:rsid w:val="00EB09C4"/>
    <w:rsid w:val="00EB5FC4"/>
    <w:rsid w:val="00EC6FB8"/>
    <w:rsid w:val="00ED017C"/>
    <w:rsid w:val="00ED6876"/>
    <w:rsid w:val="00EE5601"/>
    <w:rsid w:val="00EE5FCE"/>
    <w:rsid w:val="00F13399"/>
    <w:rsid w:val="00F35908"/>
    <w:rsid w:val="00F45E27"/>
    <w:rsid w:val="00F45F1D"/>
    <w:rsid w:val="00F6260F"/>
    <w:rsid w:val="00F73626"/>
    <w:rsid w:val="00F7599A"/>
    <w:rsid w:val="00F809A6"/>
    <w:rsid w:val="00F95967"/>
    <w:rsid w:val="00FA2791"/>
    <w:rsid w:val="00FB09E4"/>
    <w:rsid w:val="00FC1C51"/>
    <w:rsid w:val="00FD0922"/>
    <w:rsid w:val="00FE760F"/>
    <w:rsid w:val="00FF0F4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5A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9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98"/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unhideWhenUsed/>
    <w:rsid w:val="00B918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m2001@gmail.com%20" TargetMode="External"/><Relationship Id="rId13" Type="http://schemas.openxmlformats.org/officeDocument/2006/relationships/hyperlink" Target="https://github.com/vinit714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nitmehra.in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ZZby6HIAAAAJ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www-icon-website-world-web-upload-16324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vinit.mehra7432/vizz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t-mehra-a3b66718b/" TargetMode="External"/><Relationship Id="rId14" Type="http://schemas.openxmlformats.org/officeDocument/2006/relationships/hyperlink" Target="https://www.kaggle.com/vinit07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58C6-5787-4D2F-AE03-7682696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4</cp:revision>
  <cp:lastPrinted>2024-04-13T13:24:00Z</cp:lastPrinted>
  <dcterms:created xsi:type="dcterms:W3CDTF">2025-06-27T05:37:00Z</dcterms:created>
  <dcterms:modified xsi:type="dcterms:W3CDTF">2025-07-10T02:37:00Z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